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F55E71"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EE4C1A" w:rsidRPr="00F55E71">
        <w:rPr>
          <w:b/>
          <w:sz w:val="20"/>
          <w:szCs w:val="20"/>
        </w:rPr>
        <w:t>1.</w:t>
      </w:r>
      <w:r w:rsidR="00F55E71" w:rsidRPr="00F55E71">
        <w:rPr>
          <w:b/>
          <w:sz w:val="20"/>
          <w:szCs w:val="20"/>
        </w:rPr>
        <w:t>2</w:t>
      </w:r>
    </w:p>
    <w:p w:rsidR="00220A32" w:rsidRDefault="00220A32" w:rsidP="00220A32">
      <w:pPr>
        <w:spacing w:after="0" w:line="240" w:lineRule="auto"/>
        <w:rPr>
          <w:rFonts w:ascii="STIX MathJax Main" w:eastAsia="Times New Roman" w:hAnsi="STIX MathJax Main"/>
          <w:sz w:val="20"/>
          <w:szCs w:val="20"/>
        </w:rPr>
      </w:pPr>
    </w:p>
    <w:p w:rsidR="00F55E71" w:rsidRPr="00F55E71" w:rsidRDefault="00F55E71" w:rsidP="00F55E71">
      <w:pPr>
        <w:spacing w:after="0" w:line="240" w:lineRule="auto"/>
        <w:rPr>
          <w:rFonts w:ascii="STIX" w:eastAsia="Times New Roman" w:hAnsi="STIX"/>
          <w:b/>
          <w:bCs/>
          <w:sz w:val="20"/>
          <w:szCs w:val="20"/>
        </w:rPr>
      </w:pPr>
      <w:r w:rsidRPr="00F55E71">
        <w:rPr>
          <w:rFonts w:ascii="STIX" w:eastAsia="Times New Roman" w:hAnsi="STIX"/>
          <w:b/>
          <w:sz w:val="20"/>
          <w:szCs w:val="20"/>
        </w:rPr>
        <w:t>(a)</w:t>
      </w:r>
      <w:r w:rsidRPr="00F55E71">
        <w:rPr>
          <w:rFonts w:ascii="STIX" w:eastAsia="Times New Roman" w:hAnsi="STIX"/>
          <w:sz w:val="20"/>
          <w:szCs w:val="20"/>
        </w:rPr>
        <w:t xml:space="preserve"> </w:t>
      </w:r>
      <w:bookmarkStart w:id="0" w:name="OLE_LINK3"/>
      <w:bookmarkStart w:id="1" w:name="OLE_LINK4"/>
      <w:r w:rsidRPr="00F55E71">
        <w:rPr>
          <w:rFonts w:ascii="STIX" w:eastAsia="Times New Roman" w:hAnsi="STIX"/>
          <w:sz w:val="20"/>
          <w:szCs w:val="20"/>
        </w:rPr>
        <w:t>For the case where the initial velocity is positive (downward), Eq. (1.21) is</w:t>
      </w:r>
    </w:p>
    <w:p w:rsidR="00F55E71" w:rsidRPr="00F55E71" w:rsidRDefault="00F55E71" w:rsidP="00F55E71">
      <w:pPr>
        <w:spacing w:after="0" w:line="240" w:lineRule="auto"/>
        <w:rPr>
          <w:rFonts w:ascii="STIX" w:eastAsia="Times New Roman" w:hAnsi="STIX"/>
          <w:b/>
          <w:bCs/>
          <w:sz w:val="20"/>
          <w:szCs w:val="24"/>
        </w:rPr>
      </w:pPr>
    </w:p>
    <w:p w:rsidR="00F55E71" w:rsidRPr="00F55E71" w:rsidRDefault="00F55E71" w:rsidP="00F55E71">
      <w:pPr>
        <w:spacing w:after="0" w:line="240" w:lineRule="auto"/>
        <w:rPr>
          <w:rFonts w:ascii="STIX" w:eastAsia="Times New Roman" w:hAnsi="STIX"/>
          <w:sz w:val="20"/>
          <w:szCs w:val="24"/>
        </w:rPr>
      </w:pPr>
      <w:r w:rsidRPr="00F55E71">
        <w:rPr>
          <w:rFonts w:ascii="STIX MathJax Main" w:eastAsia="Times New Roman" w:hAnsi="STIX MathJax Main"/>
          <w:position w:val="-24"/>
          <w:sz w:val="20"/>
          <w:szCs w:val="24"/>
        </w:rPr>
        <w:object w:dxaOrig="14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75pt;height:33pt" o:ole="">
            <v:imagedata r:id="rId7" o:title=""/>
          </v:shape>
          <o:OLEObject Type="Embed" ProgID="Equation.DSMT4" ShapeID="_x0000_i1025" DrawAspect="Content" ObjectID="_1552649887" r:id="rId8"/>
        </w:object>
      </w:r>
    </w:p>
    <w:bookmarkEnd w:id="0"/>
    <w:bookmarkEnd w:id="1"/>
    <w:p w:rsidR="00F55E71" w:rsidRPr="00F55E71" w:rsidRDefault="00F55E71" w:rsidP="00F55E71">
      <w:pPr>
        <w:spacing w:after="0" w:line="240" w:lineRule="auto"/>
        <w:rPr>
          <w:rFonts w:ascii="STIX" w:eastAsia="Times New Roman" w:hAnsi="STIX"/>
          <w:sz w:val="20"/>
          <w:szCs w:val="24"/>
        </w:rPr>
      </w:pPr>
    </w:p>
    <w:p w:rsidR="00F55E71" w:rsidRPr="00F55E71" w:rsidRDefault="00F55E71" w:rsidP="00F55E71">
      <w:pPr>
        <w:spacing w:after="0" w:line="240" w:lineRule="auto"/>
        <w:rPr>
          <w:rFonts w:ascii="STIX" w:eastAsia="Times New Roman" w:hAnsi="STIX"/>
          <w:sz w:val="20"/>
          <w:szCs w:val="24"/>
        </w:rPr>
      </w:pPr>
      <w:r w:rsidRPr="00F55E71">
        <w:rPr>
          <w:rFonts w:ascii="STIX" w:eastAsia="Times New Roman" w:hAnsi="STIX"/>
          <w:sz w:val="20"/>
          <w:szCs w:val="24"/>
        </w:rPr>
        <w:t xml:space="preserve">Multiply both sides by </w:t>
      </w:r>
      <w:r w:rsidRPr="00F55E71">
        <w:rPr>
          <w:rFonts w:ascii="STIX" w:eastAsia="Times New Roman" w:hAnsi="STIX"/>
          <w:i/>
          <w:sz w:val="20"/>
          <w:szCs w:val="24"/>
        </w:rPr>
        <w:t>m</w:t>
      </w:r>
      <w:r w:rsidRPr="00F55E71">
        <w:rPr>
          <w:rFonts w:ascii="Courier" w:eastAsia="Times New Roman" w:hAnsi="Courier"/>
          <w:sz w:val="20"/>
          <w:szCs w:val="24"/>
        </w:rPr>
        <w:t>/</w:t>
      </w:r>
      <w:r w:rsidRPr="00F55E71">
        <w:rPr>
          <w:rFonts w:ascii="STIX" w:eastAsia="Times New Roman" w:hAnsi="STIX"/>
          <w:i/>
          <w:sz w:val="20"/>
          <w:szCs w:val="24"/>
        </w:rPr>
        <w:t>c</w:t>
      </w:r>
      <w:r w:rsidRPr="00F55E71">
        <w:rPr>
          <w:rFonts w:ascii="STIX" w:eastAsia="Times New Roman" w:hAnsi="STIX"/>
          <w:i/>
          <w:sz w:val="20"/>
          <w:szCs w:val="24"/>
          <w:vertAlign w:val="subscript"/>
        </w:rPr>
        <w:t>d</w:t>
      </w:r>
    </w:p>
    <w:p w:rsidR="00F55E71" w:rsidRPr="00F55E71" w:rsidRDefault="00F55E71" w:rsidP="00F55E71">
      <w:pPr>
        <w:spacing w:after="0" w:line="240" w:lineRule="auto"/>
        <w:rPr>
          <w:rFonts w:ascii="STIX" w:eastAsia="Times New Roman" w:hAnsi="STIX"/>
          <w:sz w:val="20"/>
          <w:szCs w:val="24"/>
        </w:rPr>
      </w:pPr>
    </w:p>
    <w:p w:rsidR="00F55E71" w:rsidRPr="00F55E71" w:rsidRDefault="00F55E71" w:rsidP="00F55E71">
      <w:pPr>
        <w:spacing w:after="0" w:line="240" w:lineRule="auto"/>
        <w:rPr>
          <w:rFonts w:ascii="STIX" w:eastAsia="Times New Roman" w:hAnsi="STIX"/>
          <w:sz w:val="20"/>
          <w:szCs w:val="24"/>
        </w:rPr>
      </w:pPr>
      <w:r w:rsidRPr="00F55E71">
        <w:rPr>
          <w:rFonts w:ascii="STIX MathJax Main" w:eastAsia="Times New Roman" w:hAnsi="STIX MathJax Main"/>
          <w:position w:val="-30"/>
          <w:sz w:val="20"/>
          <w:szCs w:val="24"/>
        </w:rPr>
        <w:object w:dxaOrig="1680" w:dyaOrig="700">
          <v:shape id="_x0000_i1026" type="#_x0000_t75" style="width:84pt;height:35.25pt" o:ole="">
            <v:imagedata r:id="rId9" o:title=""/>
          </v:shape>
          <o:OLEObject Type="Embed" ProgID="Equation.DSMT4" ShapeID="_x0000_i1026" DrawAspect="Content" ObjectID="_1552649888" r:id="rId10"/>
        </w:object>
      </w:r>
    </w:p>
    <w:p w:rsidR="00F55E71" w:rsidRPr="00F55E71" w:rsidRDefault="00F55E71" w:rsidP="00F55E71">
      <w:pPr>
        <w:spacing w:after="0" w:line="240" w:lineRule="auto"/>
        <w:rPr>
          <w:rFonts w:ascii="STIX" w:eastAsia="Times New Roman" w:hAnsi="STIX"/>
          <w:sz w:val="20"/>
          <w:szCs w:val="24"/>
        </w:rPr>
      </w:pPr>
    </w:p>
    <w:p w:rsidR="00F55E71" w:rsidRPr="00F55E71" w:rsidRDefault="00F55E71" w:rsidP="00F55E71">
      <w:pPr>
        <w:spacing w:after="0" w:line="240" w:lineRule="auto"/>
        <w:rPr>
          <w:rFonts w:ascii="STIX" w:eastAsia="Times New Roman" w:hAnsi="STIX"/>
          <w:sz w:val="20"/>
          <w:szCs w:val="24"/>
        </w:rPr>
      </w:pPr>
      <w:r w:rsidRPr="00F55E71">
        <w:rPr>
          <w:rFonts w:ascii="STIX" w:eastAsia="Times New Roman" w:hAnsi="STIX"/>
          <w:sz w:val="20"/>
          <w:szCs w:val="24"/>
        </w:rPr>
        <w:t xml:space="preserve">Define </w:t>
      </w:r>
      <w:r w:rsidRPr="00F55E71">
        <w:rPr>
          <w:rFonts w:ascii="STIX" w:eastAsia="Times New Roman" w:hAnsi="STIX"/>
          <w:position w:val="-14"/>
          <w:sz w:val="20"/>
          <w:szCs w:val="24"/>
        </w:rPr>
        <w:object w:dxaOrig="1280" w:dyaOrig="440">
          <v:shape id="_x0000_i1027" type="#_x0000_t75" style="width:63.75pt;height:21.75pt" o:ole="">
            <v:imagedata r:id="rId11" o:title=""/>
          </v:shape>
          <o:OLEObject Type="Embed" ProgID="Equation.DSMT4" ShapeID="_x0000_i1027" DrawAspect="Content" ObjectID="_1552649889" r:id="rId12"/>
        </w:object>
      </w:r>
    </w:p>
    <w:p w:rsidR="00F55E71" w:rsidRPr="00F55E71" w:rsidRDefault="00F55E71" w:rsidP="00F55E71">
      <w:pPr>
        <w:spacing w:after="0" w:line="240" w:lineRule="auto"/>
        <w:rPr>
          <w:rFonts w:ascii="STIX" w:eastAsia="Times New Roman" w:hAnsi="STIX"/>
          <w:sz w:val="20"/>
          <w:szCs w:val="24"/>
        </w:rPr>
      </w:pPr>
    </w:p>
    <w:p w:rsidR="00F55E71" w:rsidRPr="00F55E71" w:rsidRDefault="00F55E71" w:rsidP="00F55E71">
      <w:pPr>
        <w:spacing w:after="0" w:line="240" w:lineRule="auto"/>
        <w:rPr>
          <w:rFonts w:ascii="STIX" w:eastAsia="Times New Roman" w:hAnsi="STIX"/>
          <w:sz w:val="20"/>
          <w:szCs w:val="24"/>
        </w:rPr>
      </w:pPr>
      <w:r w:rsidRPr="00F55E71">
        <w:rPr>
          <w:rFonts w:ascii="STIX MathJax Main" w:eastAsia="Times New Roman" w:hAnsi="STIX MathJax Main"/>
          <w:position w:val="-30"/>
          <w:sz w:val="20"/>
          <w:szCs w:val="24"/>
        </w:rPr>
        <w:object w:dxaOrig="1500" w:dyaOrig="700">
          <v:shape id="_x0000_i1028" type="#_x0000_t75" style="width:75pt;height:35.25pt" o:ole="">
            <v:imagedata r:id="rId13" o:title=""/>
          </v:shape>
          <o:OLEObject Type="Embed" ProgID="Equation.DSMT4" ShapeID="_x0000_i1028" DrawAspect="Content" ObjectID="_1552649890" r:id="rId14"/>
        </w:object>
      </w:r>
    </w:p>
    <w:p w:rsidR="00F55E71" w:rsidRPr="00F55E71" w:rsidRDefault="00F55E71" w:rsidP="00F55E71">
      <w:pPr>
        <w:spacing w:after="0" w:line="240" w:lineRule="auto"/>
        <w:rPr>
          <w:rFonts w:ascii="STIX" w:eastAsia="Times New Roman" w:hAnsi="STIX"/>
          <w:sz w:val="20"/>
          <w:szCs w:val="24"/>
        </w:rPr>
      </w:pPr>
    </w:p>
    <w:p w:rsidR="00F55E71" w:rsidRPr="00F55E71" w:rsidRDefault="00F55E71" w:rsidP="00F55E71">
      <w:pPr>
        <w:spacing w:after="0" w:line="240" w:lineRule="auto"/>
        <w:rPr>
          <w:rFonts w:ascii="STIX" w:eastAsia="Times New Roman" w:hAnsi="STIX"/>
          <w:sz w:val="20"/>
          <w:szCs w:val="24"/>
        </w:rPr>
      </w:pPr>
      <w:r w:rsidRPr="00F55E71">
        <w:rPr>
          <w:rFonts w:ascii="STIX" w:eastAsia="Times New Roman" w:hAnsi="STIX"/>
          <w:sz w:val="20"/>
          <w:szCs w:val="24"/>
        </w:rPr>
        <w:t>Integrate by separation of variables,</w:t>
      </w:r>
    </w:p>
    <w:p w:rsidR="00F55E71" w:rsidRPr="00F55E71" w:rsidRDefault="00F55E71" w:rsidP="00F55E71">
      <w:pPr>
        <w:spacing w:after="0" w:line="240" w:lineRule="auto"/>
        <w:rPr>
          <w:rFonts w:ascii="STIX" w:eastAsia="Times New Roman" w:hAnsi="STIX"/>
          <w:sz w:val="20"/>
          <w:szCs w:val="24"/>
        </w:rPr>
      </w:pPr>
    </w:p>
    <w:p w:rsidR="00F55E71" w:rsidRPr="00F55E71" w:rsidRDefault="00F55E71" w:rsidP="00F55E71">
      <w:pPr>
        <w:spacing w:after="0" w:line="240" w:lineRule="auto"/>
        <w:rPr>
          <w:rFonts w:ascii="STIX" w:eastAsia="Times New Roman" w:hAnsi="STIX"/>
          <w:sz w:val="20"/>
          <w:szCs w:val="24"/>
        </w:rPr>
      </w:pPr>
      <w:r w:rsidRPr="00F55E71">
        <w:rPr>
          <w:rFonts w:ascii="STIX MathJax Main" w:eastAsia="Times New Roman" w:hAnsi="STIX MathJax Main"/>
          <w:position w:val="-24"/>
          <w:sz w:val="20"/>
          <w:szCs w:val="24"/>
        </w:rPr>
        <w:object w:dxaOrig="1719" w:dyaOrig="660">
          <v:shape id="_x0000_i1029" type="#_x0000_t75" style="width:86.25pt;height:33pt" o:ole="">
            <v:imagedata r:id="rId15" o:title=""/>
          </v:shape>
          <o:OLEObject Type="Embed" ProgID="Equation.DSMT4" ShapeID="_x0000_i1029" DrawAspect="Content" ObjectID="_1552649891" r:id="rId16"/>
        </w:object>
      </w:r>
    </w:p>
    <w:p w:rsidR="00F55E71" w:rsidRPr="00F55E71" w:rsidRDefault="00F55E71" w:rsidP="00F55E71">
      <w:pPr>
        <w:spacing w:after="0" w:line="240" w:lineRule="auto"/>
        <w:rPr>
          <w:rFonts w:ascii="STIX" w:eastAsia="Times New Roman" w:hAnsi="STIX"/>
          <w:sz w:val="20"/>
          <w:szCs w:val="24"/>
        </w:rPr>
      </w:pPr>
    </w:p>
    <w:p w:rsidR="00F55E71" w:rsidRPr="00F55E71" w:rsidRDefault="00F55E71" w:rsidP="00F55E71">
      <w:pPr>
        <w:spacing w:after="0" w:line="240" w:lineRule="auto"/>
        <w:rPr>
          <w:rFonts w:ascii="STIX" w:eastAsia="Times New Roman" w:hAnsi="STIX"/>
          <w:sz w:val="20"/>
          <w:szCs w:val="24"/>
        </w:rPr>
      </w:pPr>
      <w:r w:rsidRPr="00F55E71">
        <w:rPr>
          <w:rFonts w:ascii="STIX" w:eastAsia="Times New Roman" w:hAnsi="STIX"/>
          <w:sz w:val="20"/>
          <w:szCs w:val="24"/>
        </w:rPr>
        <w:t>A table of integrals can be consulted to find that</w:t>
      </w:r>
    </w:p>
    <w:p w:rsidR="00F55E71" w:rsidRPr="00F55E71" w:rsidRDefault="00F55E71" w:rsidP="00F55E71">
      <w:pPr>
        <w:spacing w:after="0" w:line="240" w:lineRule="auto"/>
        <w:rPr>
          <w:rFonts w:ascii="STIX" w:eastAsia="Times New Roman" w:hAnsi="STIX"/>
          <w:sz w:val="20"/>
          <w:szCs w:val="24"/>
        </w:rPr>
      </w:pPr>
    </w:p>
    <w:p w:rsidR="00F55E71" w:rsidRPr="00F55E71" w:rsidRDefault="00F55E71" w:rsidP="00F55E71">
      <w:pPr>
        <w:spacing w:after="0" w:line="240" w:lineRule="auto"/>
        <w:rPr>
          <w:rFonts w:ascii="STIX" w:eastAsia="Times New Roman" w:hAnsi="STIX"/>
          <w:sz w:val="20"/>
          <w:szCs w:val="24"/>
        </w:rPr>
      </w:pPr>
      <w:r w:rsidRPr="00F55E71">
        <w:rPr>
          <w:rFonts w:ascii="STIX MathJax Main" w:eastAsia="Times New Roman" w:hAnsi="STIX MathJax Main"/>
          <w:position w:val="-24"/>
          <w:sz w:val="20"/>
          <w:szCs w:val="24"/>
        </w:rPr>
        <w:object w:dxaOrig="2160" w:dyaOrig="639">
          <v:shape id="_x0000_i1030" type="#_x0000_t75" style="width:108pt;height:32.25pt" o:ole="">
            <v:imagedata r:id="rId17" o:title=""/>
          </v:shape>
          <o:OLEObject Type="Embed" ProgID="Equation.DSMT4" ShapeID="_x0000_i1030" DrawAspect="Content" ObjectID="_1552649892" r:id="rId18"/>
        </w:object>
      </w:r>
    </w:p>
    <w:p w:rsidR="00F55E71" w:rsidRPr="00F55E71" w:rsidRDefault="00F55E71" w:rsidP="00F55E71">
      <w:pPr>
        <w:spacing w:after="0" w:line="240" w:lineRule="auto"/>
        <w:rPr>
          <w:rFonts w:ascii="STIX" w:eastAsia="Times New Roman" w:hAnsi="STIX"/>
          <w:sz w:val="20"/>
          <w:szCs w:val="24"/>
        </w:rPr>
      </w:pPr>
    </w:p>
    <w:p w:rsidR="00F55E71" w:rsidRPr="00F55E71" w:rsidRDefault="00F55E71" w:rsidP="00F55E71">
      <w:pPr>
        <w:spacing w:after="0" w:line="240" w:lineRule="auto"/>
        <w:rPr>
          <w:rFonts w:ascii="STIX" w:eastAsia="Times New Roman" w:hAnsi="STIX"/>
          <w:sz w:val="20"/>
          <w:szCs w:val="24"/>
        </w:rPr>
      </w:pPr>
      <w:r w:rsidRPr="00F55E71">
        <w:rPr>
          <w:rFonts w:ascii="STIX" w:eastAsia="Times New Roman" w:hAnsi="STIX"/>
          <w:sz w:val="20"/>
          <w:szCs w:val="24"/>
        </w:rPr>
        <w:t>Therefore, the integration yields</w:t>
      </w:r>
    </w:p>
    <w:p w:rsidR="00F55E71" w:rsidRPr="00F55E71" w:rsidRDefault="00F55E71" w:rsidP="00F55E71">
      <w:pPr>
        <w:spacing w:after="0" w:line="240" w:lineRule="auto"/>
        <w:rPr>
          <w:rFonts w:ascii="STIX" w:eastAsia="Times New Roman" w:hAnsi="STIX"/>
          <w:sz w:val="20"/>
          <w:szCs w:val="24"/>
        </w:rPr>
      </w:pPr>
    </w:p>
    <w:p w:rsidR="00F55E71" w:rsidRPr="00F55E71" w:rsidRDefault="00F55E71" w:rsidP="00F55E71">
      <w:pPr>
        <w:spacing w:after="0" w:line="240" w:lineRule="auto"/>
        <w:rPr>
          <w:rFonts w:ascii="STIX" w:eastAsia="Times New Roman" w:hAnsi="STIX"/>
          <w:sz w:val="20"/>
          <w:szCs w:val="24"/>
        </w:rPr>
      </w:pPr>
      <w:r w:rsidRPr="00F55E71">
        <w:rPr>
          <w:rFonts w:ascii="STIX MathJax Main" w:eastAsia="Times New Roman" w:hAnsi="STIX MathJax Main"/>
          <w:position w:val="-24"/>
          <w:sz w:val="20"/>
          <w:szCs w:val="24"/>
        </w:rPr>
        <w:object w:dxaOrig="2040" w:dyaOrig="660">
          <v:shape id="_x0000_i1031" type="#_x0000_t75" style="width:102pt;height:33pt" o:ole="">
            <v:imagedata r:id="rId19" o:title=""/>
          </v:shape>
          <o:OLEObject Type="Embed" ProgID="Equation.DSMT4" ShapeID="_x0000_i1031" DrawAspect="Content" ObjectID="_1552649893" r:id="rId20"/>
        </w:object>
      </w:r>
    </w:p>
    <w:p w:rsidR="00F55E71" w:rsidRPr="00F55E71" w:rsidRDefault="00F55E71" w:rsidP="00F55E71">
      <w:pPr>
        <w:spacing w:after="0" w:line="240" w:lineRule="auto"/>
        <w:rPr>
          <w:rFonts w:ascii="STIX" w:eastAsia="Times New Roman" w:hAnsi="STIX"/>
          <w:sz w:val="20"/>
          <w:szCs w:val="24"/>
        </w:rPr>
      </w:pPr>
    </w:p>
    <w:p w:rsidR="00F55E71" w:rsidRPr="00F55E71" w:rsidRDefault="00F55E71" w:rsidP="00F55E71">
      <w:pPr>
        <w:spacing w:after="0" w:line="240" w:lineRule="auto"/>
        <w:rPr>
          <w:rFonts w:ascii="STIX" w:eastAsia="Times New Roman" w:hAnsi="STIX"/>
          <w:sz w:val="20"/>
          <w:szCs w:val="24"/>
        </w:rPr>
      </w:pPr>
      <w:r w:rsidRPr="00F55E71">
        <w:rPr>
          <w:rFonts w:ascii="STIX" w:eastAsia="Times New Roman" w:hAnsi="STIX"/>
          <w:sz w:val="20"/>
          <w:szCs w:val="24"/>
        </w:rPr>
        <w:t xml:space="preserve">If </w:t>
      </w:r>
      <w:r w:rsidRPr="00F55E71">
        <w:rPr>
          <w:rFonts w:ascii="STIX" w:eastAsia="Times New Roman" w:hAnsi="STIX"/>
          <w:i/>
          <w:sz w:val="20"/>
          <w:szCs w:val="24"/>
        </w:rPr>
        <w:t>v</w:t>
      </w:r>
      <w:r w:rsidRPr="00F55E71">
        <w:rPr>
          <w:rFonts w:ascii="STIX" w:eastAsia="Times New Roman" w:hAnsi="STIX"/>
          <w:sz w:val="20"/>
          <w:szCs w:val="24"/>
        </w:rPr>
        <w:t xml:space="preserve"> </w:t>
      </w:r>
      <w:r w:rsidRPr="00F55E71">
        <w:rPr>
          <w:rFonts w:ascii="Courier" w:eastAsia="Times New Roman" w:hAnsi="Courier"/>
          <w:sz w:val="20"/>
          <w:szCs w:val="24"/>
        </w:rPr>
        <w:t>= +</w:t>
      </w:r>
      <w:r w:rsidRPr="00F55E71">
        <w:rPr>
          <w:rFonts w:ascii="STIX" w:eastAsia="Times New Roman" w:hAnsi="STIX"/>
          <w:i/>
          <w:sz w:val="20"/>
          <w:szCs w:val="24"/>
        </w:rPr>
        <w:t>v</w:t>
      </w:r>
      <w:r w:rsidRPr="00F55E71">
        <w:rPr>
          <w:rFonts w:ascii="STIX" w:eastAsia="Times New Roman" w:hAnsi="STIX"/>
          <w:sz w:val="20"/>
          <w:szCs w:val="24"/>
          <w:vertAlign w:val="subscript"/>
        </w:rPr>
        <w:t>0</w:t>
      </w:r>
      <w:r w:rsidRPr="00F55E71">
        <w:rPr>
          <w:rFonts w:ascii="STIX" w:eastAsia="Times New Roman" w:hAnsi="STIX"/>
          <w:sz w:val="20"/>
          <w:szCs w:val="24"/>
        </w:rPr>
        <w:t xml:space="preserve"> at </w:t>
      </w:r>
      <w:r w:rsidRPr="00F55E71">
        <w:rPr>
          <w:rFonts w:ascii="STIX" w:eastAsia="Times New Roman" w:hAnsi="STIX"/>
          <w:i/>
          <w:sz w:val="20"/>
          <w:szCs w:val="24"/>
        </w:rPr>
        <w:t>t</w:t>
      </w:r>
      <w:r w:rsidRPr="00F55E71">
        <w:rPr>
          <w:rFonts w:ascii="STIX" w:eastAsia="Times New Roman" w:hAnsi="STIX"/>
          <w:sz w:val="20"/>
          <w:szCs w:val="24"/>
        </w:rPr>
        <w:t xml:space="preserve"> </w:t>
      </w:r>
      <w:r w:rsidRPr="00F55E71">
        <w:rPr>
          <w:rFonts w:ascii="Courier" w:eastAsia="Times New Roman" w:hAnsi="Courier"/>
          <w:sz w:val="20"/>
          <w:szCs w:val="24"/>
        </w:rPr>
        <w:t>=</w:t>
      </w:r>
      <w:r w:rsidRPr="00F55E71">
        <w:rPr>
          <w:rFonts w:ascii="STIX" w:eastAsia="Times New Roman" w:hAnsi="STIX"/>
          <w:sz w:val="20"/>
          <w:szCs w:val="24"/>
        </w:rPr>
        <w:t xml:space="preserve"> 0, then </w:t>
      </w:r>
    </w:p>
    <w:p w:rsidR="00F55E71" w:rsidRPr="00F55E71" w:rsidRDefault="00F55E71" w:rsidP="00F55E71">
      <w:pPr>
        <w:spacing w:after="0" w:line="240" w:lineRule="auto"/>
        <w:rPr>
          <w:rFonts w:ascii="STIX" w:eastAsia="Times New Roman" w:hAnsi="STIX"/>
          <w:sz w:val="20"/>
          <w:szCs w:val="24"/>
        </w:rPr>
      </w:pPr>
    </w:p>
    <w:p w:rsidR="00F55E71" w:rsidRPr="00F55E71" w:rsidRDefault="00F55E71" w:rsidP="00F55E71">
      <w:pPr>
        <w:spacing w:after="0" w:line="240" w:lineRule="auto"/>
        <w:rPr>
          <w:rFonts w:ascii="STIX" w:eastAsia="Times New Roman" w:hAnsi="STIX"/>
          <w:sz w:val="20"/>
          <w:szCs w:val="24"/>
        </w:rPr>
      </w:pPr>
      <w:r w:rsidRPr="00F55E71">
        <w:rPr>
          <w:rFonts w:ascii="STIX MathJax Main" w:eastAsia="Times New Roman" w:hAnsi="STIX MathJax Main"/>
          <w:position w:val="-24"/>
          <w:sz w:val="20"/>
          <w:szCs w:val="24"/>
        </w:rPr>
        <w:object w:dxaOrig="1540" w:dyaOrig="660">
          <v:shape id="_x0000_i1032" type="#_x0000_t75" style="width:77.25pt;height:33pt" o:ole="">
            <v:imagedata r:id="rId21" o:title=""/>
          </v:shape>
          <o:OLEObject Type="Embed" ProgID="Equation.DSMT4" ShapeID="_x0000_i1032" DrawAspect="Content" ObjectID="_1552649894" r:id="rId22"/>
        </w:object>
      </w:r>
    </w:p>
    <w:p w:rsidR="00F55E71" w:rsidRPr="00F55E71" w:rsidRDefault="00F55E71" w:rsidP="00F55E71">
      <w:pPr>
        <w:spacing w:after="0" w:line="240" w:lineRule="auto"/>
        <w:rPr>
          <w:rFonts w:ascii="STIX" w:eastAsia="Times New Roman" w:hAnsi="STIX"/>
          <w:sz w:val="20"/>
          <w:szCs w:val="24"/>
        </w:rPr>
      </w:pPr>
    </w:p>
    <w:p w:rsidR="00F55E71" w:rsidRDefault="00F55E71" w:rsidP="00F55E71">
      <w:pPr>
        <w:rPr>
          <w:rFonts w:ascii="STIX" w:hAnsi="STIX" w:cs="STIX"/>
          <w:i/>
          <w:sz w:val="20"/>
          <w:szCs w:val="20"/>
        </w:rPr>
        <w:sectPr w:rsidR="00F55E71" w:rsidSect="00A24CE3">
          <w:footerReference w:type="default" r:id="rId23"/>
          <w:pgSz w:w="12240" w:h="15840"/>
          <w:pgMar w:top="1440" w:right="850" w:bottom="1440" w:left="1440" w:header="720" w:footer="720" w:gutter="0"/>
          <w:cols w:space="720"/>
          <w:docGrid w:linePitch="360"/>
        </w:sectPr>
      </w:pPr>
      <w:r w:rsidRPr="00F55E71">
        <w:rPr>
          <w:rFonts w:ascii="STIX" w:hAnsi="STIX" w:cs="STIX"/>
          <w:i/>
          <w:sz w:val="20"/>
          <w:szCs w:val="20"/>
        </w:rPr>
        <w:t>Solution continued on next page...</w:t>
      </w:r>
    </w:p>
    <w:p w:rsidR="00F55E71" w:rsidRPr="00F55E71" w:rsidRDefault="00F55E71" w:rsidP="00F55E71">
      <w:pPr>
        <w:spacing w:after="0" w:line="240" w:lineRule="auto"/>
        <w:rPr>
          <w:rFonts w:ascii="STIX" w:eastAsia="Times New Roman" w:hAnsi="STIX"/>
          <w:sz w:val="20"/>
          <w:szCs w:val="24"/>
        </w:rPr>
      </w:pPr>
      <w:r w:rsidRPr="00F55E71">
        <w:rPr>
          <w:rFonts w:ascii="STIX" w:eastAsia="Times New Roman" w:hAnsi="STIX"/>
          <w:sz w:val="20"/>
          <w:szCs w:val="24"/>
        </w:rPr>
        <w:lastRenderedPageBreak/>
        <w:t>Substitute back into the solution</w:t>
      </w:r>
    </w:p>
    <w:p w:rsidR="00F55E71" w:rsidRPr="00F55E71" w:rsidRDefault="00F55E71" w:rsidP="00F55E71">
      <w:pPr>
        <w:spacing w:after="0" w:line="240" w:lineRule="auto"/>
        <w:rPr>
          <w:rFonts w:ascii="STIX" w:eastAsia="Times New Roman" w:hAnsi="STIX"/>
          <w:sz w:val="20"/>
          <w:szCs w:val="24"/>
        </w:rPr>
      </w:pPr>
    </w:p>
    <w:p w:rsidR="00F55E71" w:rsidRPr="00F55E71" w:rsidRDefault="00F55E71" w:rsidP="00F55E71">
      <w:pPr>
        <w:spacing w:after="0" w:line="240" w:lineRule="auto"/>
        <w:rPr>
          <w:rFonts w:ascii="STIX" w:eastAsia="Times New Roman" w:hAnsi="STIX"/>
          <w:sz w:val="20"/>
          <w:szCs w:val="24"/>
        </w:rPr>
      </w:pPr>
      <w:r w:rsidRPr="00F55E71">
        <w:rPr>
          <w:rFonts w:ascii="STIX MathJax Main" w:eastAsia="Times New Roman" w:hAnsi="STIX MathJax Main"/>
          <w:position w:val="-24"/>
          <w:sz w:val="20"/>
          <w:szCs w:val="24"/>
        </w:rPr>
        <w:object w:dxaOrig="2920" w:dyaOrig="660">
          <v:shape id="_x0000_i1033" type="#_x0000_t75" style="width:146.25pt;height:33pt" o:ole="">
            <v:imagedata r:id="rId24" o:title=""/>
          </v:shape>
          <o:OLEObject Type="Embed" ProgID="Equation.DSMT4" ShapeID="_x0000_i1033" DrawAspect="Content" ObjectID="_1552649895" r:id="rId25"/>
        </w:object>
      </w:r>
    </w:p>
    <w:p w:rsidR="00F55E71" w:rsidRPr="00F55E71" w:rsidRDefault="00F55E71" w:rsidP="00F55E71">
      <w:pPr>
        <w:spacing w:after="0" w:line="240" w:lineRule="auto"/>
        <w:rPr>
          <w:rFonts w:ascii="STIX" w:eastAsia="Times New Roman" w:hAnsi="STIX"/>
          <w:sz w:val="20"/>
          <w:szCs w:val="24"/>
        </w:rPr>
      </w:pPr>
    </w:p>
    <w:p w:rsidR="00F55E71" w:rsidRPr="00F55E71" w:rsidRDefault="00F55E71" w:rsidP="00F55E71">
      <w:pPr>
        <w:spacing w:after="0" w:line="240" w:lineRule="auto"/>
        <w:rPr>
          <w:rFonts w:ascii="STIX" w:eastAsia="Times New Roman" w:hAnsi="STIX"/>
          <w:sz w:val="20"/>
          <w:szCs w:val="24"/>
        </w:rPr>
      </w:pPr>
      <w:r w:rsidRPr="00F55E71">
        <w:rPr>
          <w:rFonts w:ascii="STIX" w:eastAsia="Times New Roman" w:hAnsi="STIX"/>
          <w:sz w:val="20"/>
          <w:szCs w:val="24"/>
        </w:rPr>
        <w:t xml:space="preserve">Multiply both sides by </w:t>
      </w:r>
      <w:r w:rsidRPr="00F55E71">
        <w:rPr>
          <w:rFonts w:ascii="STIX" w:eastAsia="Times New Roman" w:hAnsi="STIX"/>
          <w:i/>
          <w:sz w:val="20"/>
          <w:szCs w:val="24"/>
        </w:rPr>
        <w:t>a</w:t>
      </w:r>
      <w:r w:rsidRPr="00F55E71">
        <w:rPr>
          <w:rFonts w:ascii="STIX" w:eastAsia="Times New Roman" w:hAnsi="STIX"/>
          <w:sz w:val="20"/>
          <w:szCs w:val="24"/>
        </w:rPr>
        <w:t xml:space="preserve">, taking the hyperbolic tangent of each side and substituting </w:t>
      </w:r>
      <w:r w:rsidRPr="00F55E71">
        <w:rPr>
          <w:rFonts w:ascii="STIX" w:eastAsia="Times New Roman" w:hAnsi="STIX"/>
          <w:i/>
          <w:sz w:val="20"/>
          <w:szCs w:val="24"/>
        </w:rPr>
        <w:t>a</w:t>
      </w:r>
      <w:r w:rsidRPr="00F55E71">
        <w:rPr>
          <w:rFonts w:ascii="STIX" w:eastAsia="Times New Roman" w:hAnsi="STIX"/>
          <w:sz w:val="20"/>
          <w:szCs w:val="24"/>
        </w:rPr>
        <w:t xml:space="preserve"> gives,</w:t>
      </w:r>
    </w:p>
    <w:p w:rsidR="00F55E71" w:rsidRPr="00F55E71" w:rsidRDefault="00F55E71" w:rsidP="00F55E71">
      <w:pPr>
        <w:spacing w:after="0" w:line="240" w:lineRule="auto"/>
        <w:rPr>
          <w:rFonts w:ascii="STIX" w:eastAsia="Times New Roman" w:hAnsi="STIX"/>
          <w:sz w:val="20"/>
          <w:szCs w:val="24"/>
        </w:rPr>
      </w:pPr>
    </w:p>
    <w:p w:rsidR="00F55E71" w:rsidRPr="00F55E71" w:rsidRDefault="00F55E71" w:rsidP="00F55E71">
      <w:pPr>
        <w:spacing w:after="0" w:line="240" w:lineRule="auto"/>
        <w:rPr>
          <w:rFonts w:ascii="STIX" w:eastAsia="Times New Roman" w:hAnsi="STIX"/>
          <w:sz w:val="20"/>
          <w:szCs w:val="24"/>
        </w:rPr>
      </w:pPr>
      <w:r w:rsidRPr="00F55E71">
        <w:rPr>
          <w:rFonts w:ascii="STIX MathJax Main" w:eastAsia="Times New Roman" w:hAnsi="STIX MathJax Main"/>
          <w:position w:val="-36"/>
          <w:sz w:val="20"/>
          <w:szCs w:val="24"/>
        </w:rPr>
        <w:object w:dxaOrig="3820" w:dyaOrig="840">
          <v:shape id="_x0000_i1034" type="#_x0000_t75" style="width:191.25pt;height:42pt" o:ole="">
            <v:imagedata r:id="rId26" o:title=""/>
          </v:shape>
          <o:OLEObject Type="Embed" ProgID="Equation.DSMT4" ShapeID="_x0000_i1034" DrawAspect="Content" ObjectID="_1552649896" r:id="rId27"/>
        </w:object>
      </w:r>
      <w:r w:rsidRPr="00F55E71">
        <w:rPr>
          <w:rFonts w:ascii="STIX" w:eastAsia="Times New Roman" w:hAnsi="STIX"/>
          <w:sz w:val="20"/>
          <w:szCs w:val="24"/>
        </w:rPr>
        <w:tab/>
      </w:r>
      <w:r w:rsidRPr="00F55E71">
        <w:rPr>
          <w:rFonts w:ascii="STIX" w:eastAsia="Times New Roman" w:hAnsi="STIX"/>
          <w:sz w:val="20"/>
          <w:szCs w:val="24"/>
        </w:rPr>
        <w:tab/>
      </w:r>
      <w:r w:rsidRPr="00F55E71">
        <w:rPr>
          <w:rFonts w:ascii="STIX" w:eastAsia="Times New Roman" w:hAnsi="STIX"/>
          <w:sz w:val="20"/>
          <w:szCs w:val="24"/>
        </w:rPr>
        <w:tab/>
      </w:r>
      <w:r w:rsidRPr="00F55E71">
        <w:rPr>
          <w:rFonts w:ascii="STIX" w:eastAsia="Times New Roman" w:hAnsi="STIX"/>
          <w:sz w:val="20"/>
          <w:szCs w:val="24"/>
        </w:rPr>
        <w:tab/>
      </w:r>
      <w:r w:rsidRPr="00F55E71">
        <w:rPr>
          <w:rFonts w:ascii="STIX" w:eastAsia="Times New Roman" w:hAnsi="STIX"/>
          <w:sz w:val="20"/>
          <w:szCs w:val="24"/>
        </w:rPr>
        <w:tab/>
      </w:r>
      <w:r w:rsidRPr="00F55E71">
        <w:rPr>
          <w:rFonts w:ascii="STIX" w:eastAsia="Times New Roman" w:hAnsi="STIX"/>
          <w:sz w:val="20"/>
          <w:szCs w:val="24"/>
        </w:rPr>
        <w:tab/>
      </w:r>
      <w:r w:rsidRPr="00F55E71">
        <w:rPr>
          <w:rFonts w:ascii="STIX" w:eastAsia="Times New Roman" w:hAnsi="STIX"/>
          <w:sz w:val="20"/>
          <w:szCs w:val="24"/>
        </w:rPr>
        <w:tab/>
      </w:r>
      <w:r w:rsidRPr="00F55E71">
        <w:rPr>
          <w:rFonts w:ascii="STIX" w:eastAsia="Times New Roman" w:hAnsi="STIX"/>
          <w:sz w:val="20"/>
          <w:szCs w:val="24"/>
        </w:rPr>
        <w:tab/>
      </w:r>
      <w:r w:rsidRPr="00F55E71">
        <w:rPr>
          <w:rFonts w:ascii="STIX" w:eastAsia="Times New Roman" w:hAnsi="STIX"/>
          <w:sz w:val="20"/>
          <w:szCs w:val="24"/>
        </w:rPr>
        <w:tab/>
      </w:r>
      <w:r w:rsidRPr="00F55E71">
        <w:rPr>
          <w:rFonts w:ascii="STIX" w:eastAsia="Times New Roman" w:hAnsi="STIX"/>
          <w:sz w:val="20"/>
          <w:szCs w:val="24"/>
        </w:rPr>
        <w:tab/>
      </w:r>
      <w:r w:rsidRPr="00F55E71">
        <w:rPr>
          <w:rFonts w:ascii="STIX" w:eastAsia="Times New Roman" w:hAnsi="STIX"/>
          <w:sz w:val="20"/>
          <w:szCs w:val="24"/>
        </w:rPr>
        <w:tab/>
      </w:r>
      <w:r w:rsidRPr="00F55E71">
        <w:rPr>
          <w:rFonts w:ascii="STIX" w:eastAsia="Times New Roman" w:hAnsi="STIX"/>
          <w:sz w:val="20"/>
          <w:szCs w:val="24"/>
        </w:rPr>
        <w:tab/>
        <w:t>(1)</w:t>
      </w:r>
    </w:p>
    <w:p w:rsidR="00F55E71" w:rsidRPr="00F55E71" w:rsidRDefault="00F55E71" w:rsidP="00F55E71">
      <w:pPr>
        <w:spacing w:after="0" w:line="240" w:lineRule="auto"/>
        <w:rPr>
          <w:rFonts w:ascii="STIX" w:eastAsia="Times New Roman" w:hAnsi="STIX"/>
          <w:sz w:val="20"/>
          <w:szCs w:val="24"/>
        </w:rPr>
      </w:pPr>
    </w:p>
    <w:p w:rsidR="00F55E71" w:rsidRPr="00F55E71" w:rsidRDefault="00F55E71" w:rsidP="00F55E71">
      <w:pPr>
        <w:spacing w:after="0" w:line="240" w:lineRule="auto"/>
        <w:rPr>
          <w:rFonts w:ascii="STIX" w:eastAsia="Times New Roman" w:hAnsi="STIX"/>
          <w:b/>
          <w:bCs/>
          <w:sz w:val="20"/>
          <w:szCs w:val="20"/>
        </w:rPr>
      </w:pPr>
      <w:r w:rsidRPr="00F55E71">
        <w:rPr>
          <w:rFonts w:ascii="STIX" w:eastAsia="Times New Roman" w:hAnsi="STIX"/>
          <w:b/>
          <w:sz w:val="20"/>
          <w:szCs w:val="20"/>
        </w:rPr>
        <w:t>(b)</w:t>
      </w:r>
      <w:r w:rsidRPr="00F55E71">
        <w:rPr>
          <w:rFonts w:ascii="STIX" w:eastAsia="Times New Roman" w:hAnsi="STIX"/>
          <w:sz w:val="20"/>
          <w:szCs w:val="20"/>
        </w:rPr>
        <w:t xml:space="preserve"> For the case where the initial velocity is negative (upward), Eq. (1.21) is</w:t>
      </w:r>
    </w:p>
    <w:p w:rsidR="00F55E71" w:rsidRPr="00F55E71" w:rsidRDefault="00F55E71" w:rsidP="00F55E71">
      <w:pPr>
        <w:spacing w:after="0" w:line="240" w:lineRule="auto"/>
        <w:rPr>
          <w:rFonts w:ascii="STIX" w:eastAsia="Times New Roman" w:hAnsi="STIX"/>
          <w:b/>
          <w:bCs/>
          <w:sz w:val="20"/>
          <w:szCs w:val="24"/>
        </w:rPr>
      </w:pPr>
    </w:p>
    <w:p w:rsidR="00F55E71" w:rsidRPr="00F55E71" w:rsidRDefault="00F55E71" w:rsidP="00F55E71">
      <w:pPr>
        <w:spacing w:after="0" w:line="240" w:lineRule="auto"/>
        <w:rPr>
          <w:rFonts w:ascii="STIX" w:eastAsia="Times New Roman" w:hAnsi="STIX"/>
          <w:sz w:val="20"/>
          <w:szCs w:val="24"/>
        </w:rPr>
      </w:pPr>
      <w:r w:rsidRPr="00F55E71">
        <w:rPr>
          <w:rFonts w:ascii="STIX MathJax Main" w:eastAsia="Times New Roman" w:hAnsi="STIX MathJax Main"/>
          <w:position w:val="-24"/>
          <w:sz w:val="20"/>
          <w:szCs w:val="24"/>
        </w:rPr>
        <w:object w:dxaOrig="1400" w:dyaOrig="660">
          <v:shape id="_x0000_i1035" type="#_x0000_t75" style="width:69.75pt;height:33pt" o:ole="">
            <v:imagedata r:id="rId28" o:title=""/>
          </v:shape>
          <o:OLEObject Type="Embed" ProgID="Equation.DSMT4" ShapeID="_x0000_i1035" DrawAspect="Content" ObjectID="_1552649897" r:id="rId29"/>
        </w:object>
      </w:r>
    </w:p>
    <w:p w:rsidR="00F55E71" w:rsidRPr="00F55E71" w:rsidRDefault="00F55E71" w:rsidP="00F55E71">
      <w:pPr>
        <w:spacing w:after="0" w:line="240" w:lineRule="auto"/>
        <w:rPr>
          <w:rFonts w:ascii="STIX" w:eastAsia="Times New Roman" w:hAnsi="STIX"/>
          <w:bCs/>
          <w:sz w:val="20"/>
          <w:szCs w:val="24"/>
        </w:rPr>
      </w:pPr>
    </w:p>
    <w:p w:rsidR="00F55E71" w:rsidRPr="00F55E71" w:rsidRDefault="00F55E71" w:rsidP="00F55E71">
      <w:pPr>
        <w:spacing w:after="0" w:line="240" w:lineRule="auto"/>
        <w:rPr>
          <w:rFonts w:ascii="STIX" w:eastAsia="Times New Roman" w:hAnsi="STIX"/>
          <w:sz w:val="20"/>
          <w:szCs w:val="24"/>
        </w:rPr>
      </w:pPr>
      <w:r w:rsidRPr="00F55E71">
        <w:rPr>
          <w:rFonts w:ascii="STIX" w:eastAsia="Times New Roman" w:hAnsi="STIX"/>
          <w:sz w:val="20"/>
          <w:szCs w:val="24"/>
        </w:rPr>
        <w:t xml:space="preserve">Multiplying both sides of Eq. (1.8) by </w:t>
      </w:r>
      <w:r w:rsidRPr="00F55E71">
        <w:rPr>
          <w:rFonts w:ascii="STIX" w:eastAsia="Times New Roman" w:hAnsi="STIX"/>
          <w:i/>
          <w:sz w:val="20"/>
          <w:szCs w:val="24"/>
        </w:rPr>
        <w:t>m</w:t>
      </w:r>
      <w:r w:rsidRPr="00F55E71">
        <w:rPr>
          <w:rFonts w:ascii="Courier" w:eastAsia="Times New Roman" w:hAnsi="Courier"/>
          <w:sz w:val="20"/>
          <w:szCs w:val="24"/>
        </w:rPr>
        <w:t>/</w:t>
      </w:r>
      <w:r w:rsidRPr="00F55E71">
        <w:rPr>
          <w:rFonts w:ascii="STIX" w:eastAsia="Times New Roman" w:hAnsi="STIX"/>
          <w:i/>
          <w:sz w:val="20"/>
          <w:szCs w:val="24"/>
        </w:rPr>
        <w:t>c</w:t>
      </w:r>
      <w:r w:rsidRPr="00F55E71">
        <w:rPr>
          <w:rFonts w:ascii="STIX" w:eastAsia="Times New Roman" w:hAnsi="STIX"/>
          <w:i/>
          <w:sz w:val="20"/>
          <w:szCs w:val="24"/>
          <w:vertAlign w:val="subscript"/>
        </w:rPr>
        <w:t>d</w:t>
      </w:r>
      <w:r w:rsidRPr="00F55E71">
        <w:rPr>
          <w:rFonts w:ascii="STIX" w:eastAsia="Times New Roman" w:hAnsi="STIX"/>
          <w:sz w:val="20"/>
          <w:szCs w:val="24"/>
        </w:rPr>
        <w:t xml:space="preserve"> and defining </w:t>
      </w:r>
      <w:r w:rsidRPr="00F55E71">
        <w:rPr>
          <w:rFonts w:ascii="STIX" w:eastAsia="Times New Roman" w:hAnsi="STIX"/>
          <w:position w:val="-14"/>
          <w:sz w:val="20"/>
          <w:szCs w:val="24"/>
        </w:rPr>
        <w:object w:dxaOrig="1280" w:dyaOrig="440">
          <v:shape id="_x0000_i1036" type="#_x0000_t75" style="width:63.75pt;height:21.75pt" o:ole="">
            <v:imagedata r:id="rId30" o:title=""/>
          </v:shape>
          <o:OLEObject Type="Embed" ProgID="Equation.DSMT4" ShapeID="_x0000_i1036" DrawAspect="Content" ObjectID="_1552649898" r:id="rId31"/>
        </w:object>
      </w:r>
      <w:r w:rsidRPr="00F55E71">
        <w:rPr>
          <w:rFonts w:ascii="STIX" w:eastAsia="Times New Roman" w:hAnsi="STIX"/>
          <w:sz w:val="20"/>
          <w:szCs w:val="24"/>
        </w:rPr>
        <w:t xml:space="preserve"> yields</w:t>
      </w:r>
    </w:p>
    <w:p w:rsidR="00F55E71" w:rsidRPr="00F55E71" w:rsidRDefault="00F55E71" w:rsidP="00F55E71">
      <w:pPr>
        <w:spacing w:after="0" w:line="240" w:lineRule="auto"/>
        <w:rPr>
          <w:rFonts w:ascii="STIX" w:eastAsia="Times New Roman" w:hAnsi="STIX"/>
          <w:sz w:val="20"/>
          <w:szCs w:val="24"/>
        </w:rPr>
      </w:pPr>
    </w:p>
    <w:p w:rsidR="00F55E71" w:rsidRPr="00F55E71" w:rsidRDefault="00F55E71" w:rsidP="00F55E71">
      <w:pPr>
        <w:spacing w:after="0" w:line="240" w:lineRule="auto"/>
        <w:rPr>
          <w:rFonts w:ascii="STIX" w:eastAsia="Times New Roman" w:hAnsi="STIX"/>
          <w:sz w:val="20"/>
          <w:szCs w:val="24"/>
        </w:rPr>
      </w:pPr>
      <w:r w:rsidRPr="00F55E71">
        <w:rPr>
          <w:rFonts w:ascii="STIX MathJax Main" w:eastAsia="Times New Roman" w:hAnsi="STIX MathJax Main"/>
          <w:position w:val="-30"/>
          <w:sz w:val="20"/>
          <w:szCs w:val="24"/>
        </w:rPr>
        <w:object w:dxaOrig="1500" w:dyaOrig="700">
          <v:shape id="_x0000_i1037" type="#_x0000_t75" style="width:75pt;height:35.25pt" o:ole="">
            <v:imagedata r:id="rId32" o:title=""/>
          </v:shape>
          <o:OLEObject Type="Embed" ProgID="Equation.DSMT4" ShapeID="_x0000_i1037" DrawAspect="Content" ObjectID="_1552649899" r:id="rId33"/>
        </w:object>
      </w:r>
    </w:p>
    <w:p w:rsidR="00F55E71" w:rsidRPr="00F55E71" w:rsidRDefault="00F55E71" w:rsidP="00F55E71">
      <w:pPr>
        <w:spacing w:after="0" w:line="240" w:lineRule="auto"/>
        <w:rPr>
          <w:rFonts w:ascii="STIX" w:eastAsia="Times New Roman" w:hAnsi="STIX"/>
          <w:sz w:val="20"/>
          <w:szCs w:val="24"/>
        </w:rPr>
      </w:pPr>
    </w:p>
    <w:p w:rsidR="00F55E71" w:rsidRPr="00F55E71" w:rsidRDefault="00F55E71" w:rsidP="00F55E71">
      <w:pPr>
        <w:spacing w:after="0" w:line="240" w:lineRule="auto"/>
        <w:rPr>
          <w:rFonts w:ascii="STIX" w:eastAsia="Times New Roman" w:hAnsi="STIX"/>
          <w:sz w:val="20"/>
          <w:szCs w:val="24"/>
        </w:rPr>
      </w:pPr>
      <w:r w:rsidRPr="00F55E71">
        <w:rPr>
          <w:rFonts w:ascii="STIX" w:eastAsia="Times New Roman" w:hAnsi="STIX"/>
          <w:sz w:val="20"/>
          <w:szCs w:val="24"/>
        </w:rPr>
        <w:t>Integrate by separation of variables,</w:t>
      </w:r>
    </w:p>
    <w:p w:rsidR="00F55E71" w:rsidRPr="00F55E71" w:rsidRDefault="00F55E71" w:rsidP="00F55E71">
      <w:pPr>
        <w:spacing w:after="0" w:line="240" w:lineRule="auto"/>
        <w:rPr>
          <w:rFonts w:ascii="STIX" w:eastAsia="Times New Roman" w:hAnsi="STIX"/>
          <w:sz w:val="20"/>
          <w:szCs w:val="24"/>
        </w:rPr>
      </w:pPr>
    </w:p>
    <w:p w:rsidR="00F55E71" w:rsidRPr="00F55E71" w:rsidRDefault="00F55E71" w:rsidP="00F55E71">
      <w:pPr>
        <w:spacing w:after="0" w:line="240" w:lineRule="auto"/>
        <w:rPr>
          <w:rFonts w:ascii="STIX" w:eastAsia="Times New Roman" w:hAnsi="STIX"/>
          <w:sz w:val="20"/>
          <w:szCs w:val="24"/>
        </w:rPr>
      </w:pPr>
      <w:r w:rsidRPr="00F55E71">
        <w:rPr>
          <w:rFonts w:ascii="STIX MathJax Main" w:eastAsia="Times New Roman" w:hAnsi="STIX MathJax Main"/>
          <w:position w:val="-24"/>
          <w:sz w:val="20"/>
          <w:szCs w:val="24"/>
        </w:rPr>
        <w:object w:dxaOrig="1719" w:dyaOrig="660">
          <v:shape id="_x0000_i1038" type="#_x0000_t75" style="width:86.25pt;height:33pt" o:ole="">
            <v:imagedata r:id="rId34" o:title=""/>
          </v:shape>
          <o:OLEObject Type="Embed" ProgID="Equation.DSMT4" ShapeID="_x0000_i1038" DrawAspect="Content" ObjectID="_1552649900" r:id="rId35"/>
        </w:object>
      </w:r>
    </w:p>
    <w:p w:rsidR="00F55E71" w:rsidRPr="00F55E71" w:rsidRDefault="00F55E71" w:rsidP="00F55E71">
      <w:pPr>
        <w:spacing w:after="0" w:line="240" w:lineRule="auto"/>
        <w:rPr>
          <w:rFonts w:ascii="STIX" w:eastAsia="Times New Roman" w:hAnsi="STIX"/>
          <w:sz w:val="20"/>
          <w:szCs w:val="24"/>
        </w:rPr>
      </w:pPr>
    </w:p>
    <w:p w:rsidR="00F55E71" w:rsidRPr="00F55E71" w:rsidRDefault="00F55E71" w:rsidP="00F55E71">
      <w:pPr>
        <w:spacing w:after="0" w:line="240" w:lineRule="auto"/>
        <w:rPr>
          <w:rFonts w:ascii="STIX" w:eastAsia="Times New Roman" w:hAnsi="STIX"/>
          <w:sz w:val="20"/>
          <w:szCs w:val="24"/>
        </w:rPr>
      </w:pPr>
      <w:r w:rsidRPr="00F55E71">
        <w:rPr>
          <w:rFonts w:ascii="STIX" w:eastAsia="Times New Roman" w:hAnsi="STIX"/>
          <w:sz w:val="20"/>
          <w:szCs w:val="24"/>
        </w:rPr>
        <w:t>A table of integrals can be consulted to find that</w:t>
      </w:r>
    </w:p>
    <w:p w:rsidR="00F55E71" w:rsidRPr="00F55E71" w:rsidRDefault="00F55E71" w:rsidP="00F55E71">
      <w:pPr>
        <w:spacing w:after="0" w:line="240" w:lineRule="auto"/>
        <w:rPr>
          <w:rFonts w:ascii="STIX" w:eastAsia="Times New Roman" w:hAnsi="STIX"/>
          <w:sz w:val="20"/>
          <w:szCs w:val="24"/>
        </w:rPr>
      </w:pPr>
    </w:p>
    <w:p w:rsidR="00F55E71" w:rsidRPr="00F55E71" w:rsidRDefault="00F55E71" w:rsidP="00F55E71">
      <w:pPr>
        <w:spacing w:after="0" w:line="240" w:lineRule="auto"/>
        <w:rPr>
          <w:rFonts w:ascii="STIX" w:eastAsia="Times New Roman" w:hAnsi="STIX"/>
          <w:sz w:val="20"/>
          <w:szCs w:val="24"/>
        </w:rPr>
      </w:pPr>
      <w:r w:rsidRPr="00F55E71">
        <w:rPr>
          <w:rFonts w:ascii="STIX MathJax Main" w:eastAsia="Times New Roman" w:hAnsi="STIX MathJax Main"/>
          <w:position w:val="-24"/>
          <w:sz w:val="20"/>
          <w:szCs w:val="24"/>
        </w:rPr>
        <w:object w:dxaOrig="2040" w:dyaOrig="639">
          <v:shape id="_x0000_i1039" type="#_x0000_t75" style="width:102pt;height:32.25pt" o:ole="">
            <v:imagedata r:id="rId36" o:title=""/>
          </v:shape>
          <o:OLEObject Type="Embed" ProgID="Equation.DSMT4" ShapeID="_x0000_i1039" DrawAspect="Content" ObjectID="_1552649901" r:id="rId37"/>
        </w:object>
      </w:r>
    </w:p>
    <w:p w:rsidR="00F55E71" w:rsidRPr="00F55E71" w:rsidRDefault="00F55E71" w:rsidP="00F55E71">
      <w:pPr>
        <w:spacing w:after="0" w:line="240" w:lineRule="auto"/>
        <w:rPr>
          <w:rFonts w:ascii="STIX" w:eastAsia="Times New Roman" w:hAnsi="STIX"/>
          <w:sz w:val="20"/>
          <w:szCs w:val="24"/>
        </w:rPr>
      </w:pPr>
    </w:p>
    <w:p w:rsidR="00F55E71" w:rsidRPr="00F55E71" w:rsidRDefault="00F55E71" w:rsidP="00F55E71">
      <w:pPr>
        <w:spacing w:after="0" w:line="240" w:lineRule="auto"/>
        <w:rPr>
          <w:rFonts w:ascii="STIX" w:eastAsia="Times New Roman" w:hAnsi="STIX"/>
          <w:sz w:val="20"/>
          <w:szCs w:val="24"/>
        </w:rPr>
      </w:pPr>
      <w:r w:rsidRPr="00F55E71">
        <w:rPr>
          <w:rFonts w:ascii="STIX" w:eastAsia="Times New Roman" w:hAnsi="STIX"/>
          <w:sz w:val="20"/>
          <w:szCs w:val="24"/>
        </w:rPr>
        <w:t>Therefore, the integration yields</w:t>
      </w:r>
    </w:p>
    <w:p w:rsidR="00F55E71" w:rsidRPr="00F55E71" w:rsidRDefault="00F55E71" w:rsidP="00F55E71">
      <w:pPr>
        <w:spacing w:after="0" w:line="240" w:lineRule="auto"/>
        <w:rPr>
          <w:rFonts w:ascii="STIX" w:eastAsia="Times New Roman" w:hAnsi="STIX"/>
          <w:sz w:val="20"/>
          <w:szCs w:val="24"/>
        </w:rPr>
      </w:pPr>
    </w:p>
    <w:p w:rsidR="00F55E71" w:rsidRPr="00F55E71" w:rsidRDefault="00F55E71" w:rsidP="00F55E71">
      <w:pPr>
        <w:spacing w:after="0" w:line="240" w:lineRule="auto"/>
        <w:rPr>
          <w:rFonts w:ascii="STIX" w:eastAsia="Times New Roman" w:hAnsi="STIX"/>
          <w:sz w:val="20"/>
          <w:szCs w:val="24"/>
        </w:rPr>
      </w:pPr>
      <w:r w:rsidRPr="00F55E71">
        <w:rPr>
          <w:rFonts w:ascii="STIX MathJax Main" w:eastAsia="Times New Roman" w:hAnsi="STIX MathJax Main"/>
          <w:position w:val="-24"/>
          <w:sz w:val="20"/>
          <w:szCs w:val="24"/>
        </w:rPr>
        <w:object w:dxaOrig="1920" w:dyaOrig="660">
          <v:shape id="_x0000_i1040" type="#_x0000_t75" style="width:96pt;height:33pt" o:ole="">
            <v:imagedata r:id="rId38" o:title=""/>
          </v:shape>
          <o:OLEObject Type="Embed" ProgID="Equation.DSMT4" ShapeID="_x0000_i1040" DrawAspect="Content" ObjectID="_1552649902" r:id="rId39"/>
        </w:object>
      </w:r>
    </w:p>
    <w:p w:rsidR="00F55E71" w:rsidRPr="00F55E71" w:rsidRDefault="00F55E71" w:rsidP="00F55E71">
      <w:pPr>
        <w:spacing w:after="0" w:line="240" w:lineRule="auto"/>
        <w:rPr>
          <w:rFonts w:ascii="STIX" w:eastAsia="Times New Roman" w:hAnsi="STIX"/>
          <w:sz w:val="20"/>
          <w:szCs w:val="24"/>
        </w:rPr>
      </w:pPr>
    </w:p>
    <w:p w:rsidR="00F55E71" w:rsidRPr="00454E58" w:rsidRDefault="00F55E71" w:rsidP="00F55E71">
      <w:pPr>
        <w:rPr>
          <w:rFonts w:ascii="STIX" w:hAnsi="STIX" w:cs="STIX"/>
          <w:i/>
          <w:sz w:val="20"/>
          <w:szCs w:val="20"/>
        </w:rPr>
        <w:sectPr w:rsidR="00F55E71" w:rsidRPr="00454E58" w:rsidSect="00A24CE3">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F55E71" w:rsidRPr="00F55E71" w:rsidRDefault="00F55E71" w:rsidP="00F55E71">
      <w:pPr>
        <w:spacing w:after="0" w:line="240" w:lineRule="auto"/>
        <w:rPr>
          <w:rFonts w:ascii="STIX" w:eastAsia="Times New Roman" w:hAnsi="STIX"/>
          <w:sz w:val="20"/>
          <w:szCs w:val="24"/>
        </w:rPr>
      </w:pPr>
      <w:r w:rsidRPr="00F55E71">
        <w:rPr>
          <w:rFonts w:ascii="STIX" w:eastAsia="Times New Roman" w:hAnsi="STIX"/>
          <w:sz w:val="20"/>
          <w:szCs w:val="24"/>
        </w:rPr>
        <w:lastRenderedPageBreak/>
        <w:t xml:space="preserve">The initial condition, </w:t>
      </w:r>
      <w:r w:rsidRPr="00F55E71">
        <w:rPr>
          <w:rFonts w:ascii="STIX" w:eastAsia="Times New Roman" w:hAnsi="STIX"/>
          <w:i/>
          <w:sz w:val="20"/>
          <w:szCs w:val="24"/>
        </w:rPr>
        <w:t>v</w:t>
      </w:r>
      <w:r w:rsidRPr="00F55E71">
        <w:rPr>
          <w:rFonts w:ascii="Courier" w:eastAsia="Times New Roman" w:hAnsi="Courier"/>
          <w:sz w:val="20"/>
          <w:szCs w:val="24"/>
        </w:rPr>
        <w:t>(</w:t>
      </w:r>
      <w:r w:rsidRPr="00F55E71">
        <w:rPr>
          <w:rFonts w:ascii="STIX" w:eastAsia="Times New Roman" w:hAnsi="STIX"/>
          <w:sz w:val="20"/>
          <w:szCs w:val="24"/>
        </w:rPr>
        <w:t>0</w:t>
      </w:r>
      <w:r w:rsidRPr="00F55E71">
        <w:rPr>
          <w:rFonts w:ascii="Courier" w:eastAsia="Times New Roman" w:hAnsi="Courier"/>
          <w:sz w:val="20"/>
          <w:szCs w:val="24"/>
        </w:rPr>
        <w:t>) =</w:t>
      </w:r>
      <w:r w:rsidRPr="00F55E71">
        <w:rPr>
          <w:rFonts w:ascii="STIX" w:eastAsia="Times New Roman" w:hAnsi="STIX"/>
          <w:sz w:val="20"/>
          <w:szCs w:val="24"/>
        </w:rPr>
        <w:t xml:space="preserve">  </w:t>
      </w:r>
      <w:r w:rsidRPr="00F55E71">
        <w:rPr>
          <w:rFonts w:ascii="STIX" w:eastAsia="Times New Roman" w:hAnsi="STIX"/>
          <w:i/>
          <w:sz w:val="20"/>
          <w:szCs w:val="24"/>
        </w:rPr>
        <w:t>v</w:t>
      </w:r>
      <w:r w:rsidRPr="00F55E71">
        <w:rPr>
          <w:rFonts w:ascii="STIX" w:eastAsia="Times New Roman" w:hAnsi="STIX"/>
          <w:sz w:val="20"/>
          <w:szCs w:val="24"/>
          <w:vertAlign w:val="subscript"/>
        </w:rPr>
        <w:t>0</w:t>
      </w:r>
      <w:r w:rsidRPr="00F55E71">
        <w:rPr>
          <w:rFonts w:ascii="STIX" w:eastAsia="Times New Roman" w:hAnsi="STIX"/>
          <w:sz w:val="20"/>
          <w:szCs w:val="24"/>
        </w:rPr>
        <w:t xml:space="preserve"> gives</w:t>
      </w:r>
    </w:p>
    <w:p w:rsidR="00F55E71" w:rsidRPr="00F55E71" w:rsidRDefault="00F55E71" w:rsidP="00F55E71">
      <w:pPr>
        <w:spacing w:after="0" w:line="240" w:lineRule="auto"/>
        <w:rPr>
          <w:rFonts w:ascii="STIX" w:eastAsia="Times New Roman" w:hAnsi="STIX"/>
          <w:sz w:val="20"/>
          <w:szCs w:val="24"/>
        </w:rPr>
      </w:pPr>
    </w:p>
    <w:p w:rsidR="00F55E71" w:rsidRPr="00F55E71" w:rsidRDefault="00F55E71" w:rsidP="00F55E71">
      <w:pPr>
        <w:spacing w:after="0" w:line="240" w:lineRule="auto"/>
        <w:rPr>
          <w:rFonts w:ascii="STIX" w:eastAsia="Times New Roman" w:hAnsi="STIX"/>
          <w:sz w:val="20"/>
          <w:szCs w:val="24"/>
        </w:rPr>
      </w:pPr>
      <w:r w:rsidRPr="00F55E71">
        <w:rPr>
          <w:rFonts w:ascii="STIX MathJax Main" w:eastAsia="Times New Roman" w:hAnsi="STIX MathJax Main"/>
          <w:position w:val="-24"/>
          <w:sz w:val="20"/>
          <w:szCs w:val="24"/>
        </w:rPr>
        <w:object w:dxaOrig="1420" w:dyaOrig="660">
          <v:shape id="_x0000_i1041" type="#_x0000_t75" style="width:71.25pt;height:33pt" o:ole="">
            <v:imagedata r:id="rId40" o:title=""/>
          </v:shape>
          <o:OLEObject Type="Embed" ProgID="Equation.DSMT4" ShapeID="_x0000_i1041" DrawAspect="Content" ObjectID="_1552649903" r:id="rId41"/>
        </w:object>
      </w:r>
    </w:p>
    <w:p w:rsidR="00F55E71" w:rsidRPr="00F55E71" w:rsidRDefault="00F55E71" w:rsidP="00F55E71">
      <w:pPr>
        <w:spacing w:after="0" w:line="240" w:lineRule="auto"/>
        <w:rPr>
          <w:rFonts w:ascii="STIX" w:eastAsia="Times New Roman" w:hAnsi="STIX"/>
          <w:sz w:val="20"/>
          <w:szCs w:val="24"/>
        </w:rPr>
      </w:pPr>
    </w:p>
    <w:p w:rsidR="00F55E71" w:rsidRPr="00F55E71" w:rsidRDefault="00F55E71" w:rsidP="00F55E71">
      <w:pPr>
        <w:spacing w:after="0" w:line="240" w:lineRule="auto"/>
        <w:rPr>
          <w:rFonts w:ascii="STIX" w:eastAsia="Times New Roman" w:hAnsi="STIX"/>
          <w:sz w:val="20"/>
          <w:szCs w:val="24"/>
        </w:rPr>
      </w:pPr>
      <w:r w:rsidRPr="00F55E71">
        <w:rPr>
          <w:rFonts w:ascii="STIX" w:eastAsia="Times New Roman" w:hAnsi="STIX"/>
          <w:sz w:val="20"/>
          <w:szCs w:val="24"/>
        </w:rPr>
        <w:t>Substituting this result back into the solution yields</w:t>
      </w:r>
    </w:p>
    <w:p w:rsidR="00F55E71" w:rsidRPr="00F55E71" w:rsidRDefault="00F55E71" w:rsidP="00F55E71">
      <w:pPr>
        <w:spacing w:after="0" w:line="240" w:lineRule="auto"/>
        <w:rPr>
          <w:rFonts w:ascii="STIX" w:eastAsia="Times New Roman" w:hAnsi="STIX"/>
          <w:sz w:val="20"/>
          <w:szCs w:val="24"/>
        </w:rPr>
      </w:pPr>
    </w:p>
    <w:p w:rsidR="00F55E71" w:rsidRPr="00F55E71" w:rsidRDefault="00F55E71" w:rsidP="00F55E71">
      <w:pPr>
        <w:spacing w:after="0" w:line="240" w:lineRule="auto"/>
        <w:rPr>
          <w:rFonts w:ascii="STIX" w:eastAsia="Times New Roman" w:hAnsi="STIX"/>
          <w:sz w:val="20"/>
          <w:szCs w:val="24"/>
        </w:rPr>
      </w:pPr>
      <w:r w:rsidRPr="00F55E71">
        <w:rPr>
          <w:rFonts w:ascii="STIX MathJax Main" w:eastAsia="Times New Roman" w:hAnsi="STIX MathJax Main"/>
          <w:position w:val="-24"/>
          <w:sz w:val="20"/>
          <w:szCs w:val="24"/>
        </w:rPr>
        <w:object w:dxaOrig="2680" w:dyaOrig="660">
          <v:shape id="_x0000_i1042" type="#_x0000_t75" style="width:134.25pt;height:33pt" o:ole="">
            <v:imagedata r:id="rId42" o:title=""/>
          </v:shape>
          <o:OLEObject Type="Embed" ProgID="Equation.DSMT4" ShapeID="_x0000_i1042" DrawAspect="Content" ObjectID="_1552649904" r:id="rId43"/>
        </w:object>
      </w:r>
    </w:p>
    <w:p w:rsidR="00F55E71" w:rsidRPr="00F55E71" w:rsidRDefault="00F55E71" w:rsidP="00F55E71">
      <w:pPr>
        <w:spacing w:after="0" w:line="240" w:lineRule="auto"/>
        <w:rPr>
          <w:rFonts w:ascii="STIX" w:eastAsia="Times New Roman" w:hAnsi="STIX"/>
          <w:sz w:val="20"/>
          <w:szCs w:val="24"/>
        </w:rPr>
      </w:pPr>
    </w:p>
    <w:p w:rsidR="00F55E71" w:rsidRPr="00F55E71" w:rsidRDefault="00F55E71" w:rsidP="00F55E71">
      <w:pPr>
        <w:spacing w:after="0" w:line="240" w:lineRule="auto"/>
        <w:rPr>
          <w:rFonts w:ascii="STIX" w:eastAsia="Times New Roman" w:hAnsi="STIX"/>
          <w:sz w:val="20"/>
          <w:szCs w:val="24"/>
        </w:rPr>
      </w:pPr>
      <w:r w:rsidRPr="00F55E71">
        <w:rPr>
          <w:rFonts w:ascii="STIX" w:eastAsia="Times New Roman" w:hAnsi="STIX"/>
          <w:sz w:val="20"/>
          <w:szCs w:val="24"/>
        </w:rPr>
        <w:t xml:space="preserve">Multiplying both sides by </w:t>
      </w:r>
      <w:r w:rsidRPr="00F55E71">
        <w:rPr>
          <w:rFonts w:ascii="STIX" w:eastAsia="Times New Roman" w:hAnsi="STIX"/>
          <w:i/>
          <w:sz w:val="20"/>
          <w:szCs w:val="24"/>
        </w:rPr>
        <w:t>a</w:t>
      </w:r>
      <w:r w:rsidRPr="00F55E71">
        <w:rPr>
          <w:rFonts w:ascii="STIX" w:eastAsia="Times New Roman" w:hAnsi="STIX"/>
          <w:sz w:val="20"/>
          <w:szCs w:val="24"/>
        </w:rPr>
        <w:t xml:space="preserve"> and taking the tangent gives</w:t>
      </w:r>
    </w:p>
    <w:p w:rsidR="00F55E71" w:rsidRPr="00F55E71" w:rsidRDefault="00F55E71" w:rsidP="00F55E71">
      <w:pPr>
        <w:spacing w:after="0" w:line="240" w:lineRule="auto"/>
        <w:rPr>
          <w:rFonts w:ascii="STIX" w:eastAsia="Times New Roman" w:hAnsi="STIX"/>
          <w:sz w:val="20"/>
          <w:szCs w:val="24"/>
        </w:rPr>
      </w:pPr>
    </w:p>
    <w:p w:rsidR="00F55E71" w:rsidRPr="00F55E71" w:rsidRDefault="00F55E71" w:rsidP="00F55E71">
      <w:pPr>
        <w:spacing w:after="0" w:line="240" w:lineRule="auto"/>
        <w:rPr>
          <w:rFonts w:ascii="STIX" w:eastAsia="Times New Roman" w:hAnsi="STIX"/>
          <w:sz w:val="20"/>
          <w:szCs w:val="24"/>
        </w:rPr>
      </w:pPr>
      <w:r w:rsidRPr="00F55E71">
        <w:rPr>
          <w:rFonts w:ascii="STIX MathJax Main" w:eastAsia="Times New Roman" w:hAnsi="STIX MathJax Main"/>
          <w:position w:val="-32"/>
          <w:sz w:val="20"/>
          <w:szCs w:val="24"/>
        </w:rPr>
        <w:object w:dxaOrig="2620" w:dyaOrig="760">
          <v:shape id="_x0000_i1043" type="#_x0000_t75" style="width:131.25pt;height:38.25pt" o:ole="">
            <v:imagedata r:id="rId44" o:title=""/>
          </v:shape>
          <o:OLEObject Type="Embed" ProgID="Equation.DSMT4" ShapeID="_x0000_i1043" DrawAspect="Content" ObjectID="_1552649905" r:id="rId45"/>
        </w:object>
      </w:r>
    </w:p>
    <w:p w:rsidR="00F55E71" w:rsidRPr="00F55E71" w:rsidRDefault="00F55E71" w:rsidP="00F55E71">
      <w:pPr>
        <w:spacing w:after="0" w:line="240" w:lineRule="auto"/>
        <w:rPr>
          <w:rFonts w:ascii="STIX" w:eastAsia="Times New Roman" w:hAnsi="STIX"/>
          <w:sz w:val="20"/>
          <w:szCs w:val="24"/>
        </w:rPr>
      </w:pPr>
    </w:p>
    <w:p w:rsidR="00F55E71" w:rsidRPr="00F55E71" w:rsidRDefault="00F55E71" w:rsidP="00F55E71">
      <w:pPr>
        <w:spacing w:after="0" w:line="240" w:lineRule="auto"/>
        <w:rPr>
          <w:rFonts w:ascii="STIX" w:eastAsia="Times New Roman" w:hAnsi="STIX"/>
          <w:sz w:val="20"/>
          <w:szCs w:val="24"/>
        </w:rPr>
      </w:pPr>
      <w:r w:rsidRPr="00F55E71">
        <w:rPr>
          <w:rFonts w:ascii="STIX" w:eastAsia="Times New Roman" w:hAnsi="STIX"/>
          <w:sz w:val="20"/>
          <w:szCs w:val="24"/>
        </w:rPr>
        <w:t xml:space="preserve">or substituting the values for </w:t>
      </w:r>
      <w:r w:rsidRPr="00F55E71">
        <w:rPr>
          <w:rFonts w:ascii="STIX" w:eastAsia="Times New Roman" w:hAnsi="STIX"/>
          <w:i/>
          <w:sz w:val="20"/>
          <w:szCs w:val="24"/>
        </w:rPr>
        <w:t>a</w:t>
      </w:r>
      <w:r w:rsidRPr="00F55E71">
        <w:rPr>
          <w:rFonts w:ascii="STIX" w:eastAsia="Times New Roman" w:hAnsi="STIX"/>
          <w:sz w:val="20"/>
          <w:szCs w:val="24"/>
        </w:rPr>
        <w:t xml:space="preserve"> and simplifying gives</w:t>
      </w:r>
    </w:p>
    <w:p w:rsidR="00F55E71" w:rsidRPr="00F55E71" w:rsidRDefault="00F55E71" w:rsidP="00F55E71">
      <w:pPr>
        <w:spacing w:after="0" w:line="240" w:lineRule="auto"/>
        <w:rPr>
          <w:rFonts w:ascii="STIX" w:eastAsia="Times New Roman" w:hAnsi="STIX"/>
          <w:sz w:val="20"/>
          <w:szCs w:val="24"/>
        </w:rPr>
      </w:pPr>
    </w:p>
    <w:p w:rsidR="00F55E71" w:rsidRPr="00F55E71" w:rsidRDefault="00F55E71" w:rsidP="00F55E71">
      <w:pPr>
        <w:spacing w:after="0" w:line="240" w:lineRule="auto"/>
        <w:rPr>
          <w:rFonts w:ascii="STIX" w:eastAsia="Times New Roman" w:hAnsi="STIX"/>
          <w:sz w:val="20"/>
          <w:szCs w:val="24"/>
        </w:rPr>
      </w:pPr>
      <w:r w:rsidRPr="00F55E71">
        <w:rPr>
          <w:rFonts w:ascii="STIX MathJax Main" w:eastAsia="Times New Roman" w:hAnsi="STIX MathJax Main"/>
          <w:position w:val="-36"/>
          <w:sz w:val="20"/>
          <w:szCs w:val="24"/>
        </w:rPr>
        <w:object w:dxaOrig="3580" w:dyaOrig="840">
          <v:shape id="_x0000_i1044" type="#_x0000_t75" style="width:179.25pt;height:42pt" o:ole="">
            <v:imagedata r:id="rId46" o:title=""/>
          </v:shape>
          <o:OLEObject Type="Embed" ProgID="Equation.DSMT4" ShapeID="_x0000_i1044" DrawAspect="Content" ObjectID="_1552649906" r:id="rId47"/>
        </w:object>
      </w:r>
      <w:r w:rsidRPr="00F55E71">
        <w:rPr>
          <w:rFonts w:ascii="STIX" w:eastAsia="Times New Roman" w:hAnsi="STIX"/>
          <w:sz w:val="20"/>
          <w:szCs w:val="24"/>
        </w:rPr>
        <w:tab/>
      </w:r>
      <w:r w:rsidRPr="00F55E71">
        <w:rPr>
          <w:rFonts w:ascii="STIX" w:eastAsia="Times New Roman" w:hAnsi="STIX"/>
          <w:sz w:val="20"/>
          <w:szCs w:val="24"/>
        </w:rPr>
        <w:tab/>
      </w:r>
      <w:r w:rsidRPr="00F55E71">
        <w:rPr>
          <w:rFonts w:ascii="STIX" w:eastAsia="Times New Roman" w:hAnsi="STIX"/>
          <w:sz w:val="20"/>
          <w:szCs w:val="24"/>
        </w:rPr>
        <w:tab/>
      </w:r>
      <w:r w:rsidRPr="00F55E71">
        <w:rPr>
          <w:rFonts w:ascii="STIX" w:eastAsia="Times New Roman" w:hAnsi="STIX"/>
          <w:sz w:val="20"/>
          <w:szCs w:val="24"/>
        </w:rPr>
        <w:tab/>
      </w:r>
      <w:r w:rsidRPr="00F55E71">
        <w:rPr>
          <w:rFonts w:ascii="STIX" w:eastAsia="Times New Roman" w:hAnsi="STIX"/>
          <w:sz w:val="20"/>
          <w:szCs w:val="24"/>
        </w:rPr>
        <w:tab/>
      </w:r>
      <w:r w:rsidRPr="00F55E71">
        <w:rPr>
          <w:rFonts w:ascii="STIX" w:eastAsia="Times New Roman" w:hAnsi="STIX"/>
          <w:sz w:val="20"/>
          <w:szCs w:val="24"/>
        </w:rPr>
        <w:tab/>
      </w:r>
      <w:r w:rsidRPr="00F55E71">
        <w:rPr>
          <w:rFonts w:ascii="STIX" w:eastAsia="Times New Roman" w:hAnsi="STIX"/>
          <w:sz w:val="20"/>
          <w:szCs w:val="24"/>
        </w:rPr>
        <w:tab/>
      </w:r>
      <w:r w:rsidRPr="00F55E71">
        <w:rPr>
          <w:rFonts w:ascii="STIX" w:eastAsia="Times New Roman" w:hAnsi="STIX"/>
          <w:sz w:val="20"/>
          <w:szCs w:val="24"/>
        </w:rPr>
        <w:tab/>
      </w:r>
      <w:r w:rsidRPr="00F55E71">
        <w:rPr>
          <w:rFonts w:ascii="STIX" w:eastAsia="Times New Roman" w:hAnsi="STIX"/>
          <w:sz w:val="20"/>
          <w:szCs w:val="24"/>
        </w:rPr>
        <w:tab/>
      </w:r>
      <w:r w:rsidRPr="00F55E71">
        <w:rPr>
          <w:rFonts w:ascii="STIX" w:eastAsia="Times New Roman" w:hAnsi="STIX"/>
          <w:sz w:val="20"/>
          <w:szCs w:val="24"/>
        </w:rPr>
        <w:tab/>
      </w:r>
      <w:r w:rsidRPr="00F55E71">
        <w:rPr>
          <w:rFonts w:ascii="STIX" w:eastAsia="Times New Roman" w:hAnsi="STIX"/>
          <w:sz w:val="20"/>
          <w:szCs w:val="24"/>
        </w:rPr>
        <w:tab/>
      </w:r>
      <w:r w:rsidRPr="00F55E71">
        <w:rPr>
          <w:rFonts w:ascii="STIX" w:eastAsia="Times New Roman" w:hAnsi="STIX"/>
          <w:sz w:val="20"/>
          <w:szCs w:val="24"/>
        </w:rPr>
        <w:tab/>
        <w:t>(2)</w:t>
      </w:r>
    </w:p>
    <w:p w:rsidR="00F55E71" w:rsidRPr="00F55E71" w:rsidRDefault="00F55E71" w:rsidP="00F55E71">
      <w:pPr>
        <w:spacing w:after="0" w:line="240" w:lineRule="auto"/>
        <w:rPr>
          <w:rFonts w:ascii="STIX" w:eastAsia="Times New Roman" w:hAnsi="STIX"/>
          <w:sz w:val="20"/>
          <w:szCs w:val="24"/>
        </w:rPr>
      </w:pPr>
    </w:p>
    <w:p w:rsidR="00F55E71" w:rsidRPr="00F55E71" w:rsidRDefault="00F55E71" w:rsidP="00F55E71">
      <w:pPr>
        <w:spacing w:after="0" w:line="240" w:lineRule="auto"/>
        <w:rPr>
          <w:rFonts w:ascii="STIX" w:eastAsia="Times New Roman" w:hAnsi="STIX"/>
          <w:sz w:val="20"/>
          <w:szCs w:val="24"/>
        </w:rPr>
      </w:pPr>
      <w:r w:rsidRPr="00F55E71">
        <w:rPr>
          <w:rFonts w:ascii="STIX" w:eastAsia="Times New Roman" w:hAnsi="STIX"/>
          <w:b/>
          <w:sz w:val="20"/>
          <w:szCs w:val="24"/>
        </w:rPr>
        <w:t>(c)</w:t>
      </w:r>
      <w:r w:rsidRPr="00F55E71">
        <w:rPr>
          <w:rFonts w:ascii="STIX" w:eastAsia="Times New Roman" w:hAnsi="STIX"/>
          <w:sz w:val="20"/>
          <w:szCs w:val="24"/>
        </w:rPr>
        <w:t xml:space="preserve"> We use Eq. (2) until the velocity reaches zero. Inspection of Eq. (2) indicates that this occurs when the argument of the tangent is zero. That is, when</w:t>
      </w:r>
    </w:p>
    <w:p w:rsidR="00F55E71" w:rsidRPr="00F55E71" w:rsidRDefault="00F55E71" w:rsidP="00F55E71">
      <w:pPr>
        <w:spacing w:after="0" w:line="240" w:lineRule="auto"/>
        <w:rPr>
          <w:rFonts w:ascii="STIX" w:eastAsia="Times New Roman" w:hAnsi="STIX"/>
          <w:sz w:val="20"/>
          <w:szCs w:val="24"/>
        </w:rPr>
      </w:pPr>
    </w:p>
    <w:p w:rsidR="00F55E71" w:rsidRPr="00F55E71" w:rsidRDefault="00F55E71" w:rsidP="00F55E71">
      <w:pPr>
        <w:spacing w:after="0" w:line="240" w:lineRule="auto"/>
        <w:rPr>
          <w:rFonts w:ascii="STIX" w:eastAsia="Times New Roman" w:hAnsi="STIX"/>
          <w:sz w:val="20"/>
          <w:szCs w:val="24"/>
        </w:rPr>
      </w:pPr>
      <w:r w:rsidRPr="00F55E71">
        <w:rPr>
          <w:rFonts w:ascii="STIX MathJax Main" w:eastAsia="Times New Roman" w:hAnsi="STIX MathJax Main"/>
          <w:position w:val="-30"/>
          <w:sz w:val="20"/>
          <w:szCs w:val="24"/>
        </w:rPr>
        <w:object w:dxaOrig="2740" w:dyaOrig="760">
          <v:shape id="_x0000_i1045" type="#_x0000_t75" style="width:137.25pt;height:38.25pt" o:ole="">
            <v:imagedata r:id="rId48" o:title=""/>
          </v:shape>
          <o:OLEObject Type="Embed" ProgID="Equation.DSMT4" ShapeID="_x0000_i1045" DrawAspect="Content" ObjectID="_1552649907" r:id="rId49"/>
        </w:object>
      </w:r>
    </w:p>
    <w:p w:rsidR="00F55E71" w:rsidRPr="00F55E71" w:rsidRDefault="00F55E71" w:rsidP="00F55E71">
      <w:pPr>
        <w:spacing w:after="0" w:line="240" w:lineRule="auto"/>
        <w:rPr>
          <w:rFonts w:ascii="STIX" w:eastAsia="Times New Roman" w:hAnsi="STIX"/>
          <w:sz w:val="20"/>
          <w:szCs w:val="24"/>
        </w:rPr>
      </w:pPr>
    </w:p>
    <w:p w:rsidR="00F55E71" w:rsidRPr="00F55E71" w:rsidRDefault="00F55E71" w:rsidP="00F55E71">
      <w:pPr>
        <w:spacing w:after="0" w:line="240" w:lineRule="auto"/>
        <w:rPr>
          <w:rFonts w:ascii="STIX" w:eastAsia="Times New Roman" w:hAnsi="STIX"/>
          <w:sz w:val="20"/>
          <w:szCs w:val="24"/>
        </w:rPr>
      </w:pPr>
      <w:r w:rsidRPr="00F55E71">
        <w:rPr>
          <w:rFonts w:ascii="STIX" w:eastAsia="Times New Roman" w:hAnsi="STIX"/>
          <w:sz w:val="20"/>
          <w:szCs w:val="24"/>
        </w:rPr>
        <w:t>The time of zero velocity can then be computed as</w:t>
      </w:r>
    </w:p>
    <w:p w:rsidR="00F55E71" w:rsidRPr="00F55E71" w:rsidRDefault="00F55E71" w:rsidP="00F55E71">
      <w:pPr>
        <w:spacing w:after="0" w:line="240" w:lineRule="auto"/>
        <w:rPr>
          <w:rFonts w:ascii="STIX" w:eastAsia="Times New Roman" w:hAnsi="STIX"/>
          <w:sz w:val="20"/>
          <w:szCs w:val="24"/>
        </w:rPr>
      </w:pPr>
    </w:p>
    <w:p w:rsidR="00F55E71" w:rsidRPr="00F55E71" w:rsidRDefault="00F55E71" w:rsidP="00F55E71">
      <w:pPr>
        <w:spacing w:after="0" w:line="240" w:lineRule="auto"/>
        <w:rPr>
          <w:rFonts w:ascii="STIX" w:eastAsia="Times New Roman" w:hAnsi="STIX"/>
          <w:sz w:val="20"/>
          <w:szCs w:val="24"/>
        </w:rPr>
      </w:pPr>
      <w:r w:rsidRPr="00F55E71">
        <w:rPr>
          <w:rFonts w:ascii="STIX MathJax Main" w:eastAsia="Times New Roman" w:hAnsi="STIX MathJax Main"/>
          <w:position w:val="-32"/>
          <w:sz w:val="20"/>
          <w:szCs w:val="24"/>
        </w:rPr>
        <w:object w:dxaOrig="2560" w:dyaOrig="780">
          <v:shape id="_x0000_i1046" type="#_x0000_t75" style="width:128.25pt;height:39pt" o:ole="">
            <v:imagedata r:id="rId50" o:title=""/>
          </v:shape>
          <o:OLEObject Type="Embed" ProgID="Equation.DSMT4" ShapeID="_x0000_i1046" DrawAspect="Content" ObjectID="_1552649908" r:id="rId51"/>
        </w:object>
      </w:r>
    </w:p>
    <w:p w:rsidR="00F55E71" w:rsidRPr="00F55E71" w:rsidRDefault="00F55E71" w:rsidP="00F55E71">
      <w:pPr>
        <w:spacing w:after="0" w:line="240" w:lineRule="auto"/>
        <w:rPr>
          <w:rFonts w:ascii="STIX" w:eastAsia="Times New Roman" w:hAnsi="STIX"/>
          <w:sz w:val="20"/>
          <w:szCs w:val="24"/>
        </w:rPr>
      </w:pPr>
    </w:p>
    <w:p w:rsidR="00F55E71" w:rsidRPr="00F55E71" w:rsidRDefault="00F55E71" w:rsidP="00F55E71">
      <w:pPr>
        <w:spacing w:after="0" w:line="240" w:lineRule="auto"/>
        <w:rPr>
          <w:rFonts w:ascii="STIX" w:eastAsia="Times New Roman" w:hAnsi="STIX"/>
          <w:sz w:val="20"/>
          <w:szCs w:val="24"/>
        </w:rPr>
      </w:pPr>
      <w:r w:rsidRPr="00F55E71">
        <w:rPr>
          <w:rFonts w:ascii="STIX" w:eastAsia="Times New Roman" w:hAnsi="STIX"/>
          <w:sz w:val="20"/>
          <w:szCs w:val="24"/>
        </w:rPr>
        <w:t>Thereafter, the velocities can then be computed with Eq. (1.9),</w:t>
      </w:r>
    </w:p>
    <w:p w:rsidR="00F55E71" w:rsidRPr="00F55E71" w:rsidRDefault="00F55E71" w:rsidP="00F55E71">
      <w:pPr>
        <w:spacing w:after="0" w:line="240" w:lineRule="auto"/>
        <w:rPr>
          <w:rFonts w:ascii="STIX" w:eastAsia="Times New Roman" w:hAnsi="STIX"/>
          <w:sz w:val="20"/>
          <w:szCs w:val="24"/>
        </w:rPr>
      </w:pPr>
      <w:r w:rsidRPr="00F55E71">
        <w:rPr>
          <w:rFonts w:ascii="STIX MathJax Main" w:eastAsia="Times New Roman" w:hAnsi="STIX MathJax Main"/>
          <w:position w:val="-36"/>
          <w:sz w:val="20"/>
          <w:szCs w:val="24"/>
        </w:rPr>
        <w:object w:dxaOrig="3019" w:dyaOrig="840">
          <v:shape id="_x0000_i1047" type="#_x0000_t75" style="width:150.75pt;height:42pt" o:ole="">
            <v:imagedata r:id="rId52" o:title=""/>
          </v:shape>
          <o:OLEObject Type="Embed" ProgID="Equation.DSMT4" ShapeID="_x0000_i1047" DrawAspect="Content" ObjectID="_1552649909" r:id="rId53"/>
        </w:object>
      </w:r>
      <w:r w:rsidRPr="00F55E71">
        <w:rPr>
          <w:rFonts w:ascii="STIX" w:eastAsia="Times New Roman" w:hAnsi="STIX"/>
          <w:sz w:val="20"/>
          <w:szCs w:val="24"/>
        </w:rPr>
        <w:tab/>
      </w:r>
      <w:r w:rsidRPr="00F55E71">
        <w:rPr>
          <w:rFonts w:ascii="STIX" w:eastAsia="Times New Roman" w:hAnsi="STIX"/>
          <w:sz w:val="20"/>
          <w:szCs w:val="24"/>
        </w:rPr>
        <w:tab/>
      </w:r>
      <w:r w:rsidRPr="00F55E71">
        <w:rPr>
          <w:rFonts w:ascii="STIX" w:eastAsia="Times New Roman" w:hAnsi="STIX"/>
          <w:sz w:val="20"/>
          <w:szCs w:val="24"/>
        </w:rPr>
        <w:tab/>
      </w:r>
      <w:r w:rsidRPr="00F55E71">
        <w:rPr>
          <w:rFonts w:ascii="STIX" w:eastAsia="Times New Roman" w:hAnsi="STIX"/>
          <w:sz w:val="20"/>
          <w:szCs w:val="24"/>
        </w:rPr>
        <w:tab/>
      </w:r>
      <w:r w:rsidRPr="00F55E71">
        <w:rPr>
          <w:rFonts w:ascii="STIX" w:eastAsia="Times New Roman" w:hAnsi="STIX"/>
          <w:sz w:val="20"/>
          <w:szCs w:val="24"/>
        </w:rPr>
        <w:tab/>
        <w:t>(3)</w:t>
      </w:r>
    </w:p>
    <w:p w:rsidR="00F55E71" w:rsidRPr="00F55E71" w:rsidRDefault="00F55E71" w:rsidP="00F55E71">
      <w:pPr>
        <w:spacing w:after="0" w:line="240" w:lineRule="auto"/>
        <w:rPr>
          <w:rFonts w:ascii="STIX" w:eastAsia="Times New Roman" w:hAnsi="STIX"/>
          <w:sz w:val="20"/>
          <w:szCs w:val="24"/>
        </w:rPr>
      </w:pPr>
    </w:p>
    <w:p w:rsidR="00F55E71" w:rsidRPr="00BF660B" w:rsidRDefault="00F55E71" w:rsidP="00F55E71">
      <w:pPr>
        <w:rPr>
          <w:rFonts w:ascii="STIX" w:hAnsi="STIX" w:cs="STIX"/>
          <w:sz w:val="24"/>
          <w:szCs w:val="24"/>
        </w:rPr>
      </w:pPr>
      <w:r w:rsidRPr="00454E58">
        <w:rPr>
          <w:rFonts w:ascii="STIX" w:hAnsi="STIX" w:cs="STIX"/>
          <w:i/>
          <w:sz w:val="20"/>
          <w:szCs w:val="20"/>
        </w:rPr>
        <w:t>Solution continued on next page...</w:t>
      </w:r>
    </w:p>
    <w:p w:rsidR="00F55E71" w:rsidRPr="00F55E71" w:rsidRDefault="00F55E71" w:rsidP="00F55E71">
      <w:pPr>
        <w:spacing w:after="0" w:line="240" w:lineRule="auto"/>
        <w:rPr>
          <w:rFonts w:ascii="STIX" w:eastAsia="Times New Roman" w:hAnsi="STIX"/>
          <w:sz w:val="20"/>
          <w:szCs w:val="24"/>
        </w:rPr>
      </w:pPr>
      <w:r w:rsidRPr="00F55E71">
        <w:rPr>
          <w:rFonts w:ascii="STIX" w:eastAsia="Times New Roman" w:hAnsi="STIX"/>
          <w:sz w:val="20"/>
          <w:szCs w:val="24"/>
        </w:rPr>
        <w:t xml:space="preserve">Here are the results for the parameters from Example 1.2, with an initial velocity of </w:t>
      </w:r>
      <w:r w:rsidRPr="00F55E71">
        <w:rPr>
          <w:rFonts w:ascii="Courier" w:eastAsia="Times New Roman" w:hAnsi="Courier"/>
          <w:sz w:val="20"/>
          <w:szCs w:val="24"/>
        </w:rPr>
        <w:t>-</w:t>
      </w:r>
      <w:r w:rsidRPr="00F55E71">
        <w:rPr>
          <w:rFonts w:ascii="STIX" w:eastAsia="Times New Roman" w:hAnsi="STIX"/>
          <w:sz w:val="20"/>
          <w:szCs w:val="24"/>
        </w:rPr>
        <w:t>40 m</w:t>
      </w:r>
      <w:r w:rsidRPr="00F55E71">
        <w:rPr>
          <w:rFonts w:ascii="Courier" w:eastAsia="Times New Roman" w:hAnsi="Courier"/>
          <w:sz w:val="20"/>
          <w:szCs w:val="24"/>
        </w:rPr>
        <w:t>/</w:t>
      </w:r>
      <w:r w:rsidRPr="00F55E71">
        <w:rPr>
          <w:rFonts w:ascii="STIX" w:eastAsia="Times New Roman" w:hAnsi="STIX"/>
          <w:sz w:val="20"/>
          <w:szCs w:val="24"/>
        </w:rPr>
        <w:t>s.</w:t>
      </w:r>
    </w:p>
    <w:p w:rsidR="00F55E71" w:rsidRPr="00F55E71" w:rsidRDefault="00F55E71" w:rsidP="00F55E71">
      <w:pPr>
        <w:spacing w:after="0" w:line="240" w:lineRule="auto"/>
        <w:rPr>
          <w:rFonts w:ascii="STIX" w:eastAsia="Times New Roman" w:hAnsi="STIX"/>
          <w:sz w:val="20"/>
          <w:szCs w:val="24"/>
        </w:rPr>
      </w:pPr>
    </w:p>
    <w:p w:rsidR="00F55E71" w:rsidRPr="00F55E71" w:rsidRDefault="00F55E71" w:rsidP="00F55E71">
      <w:pPr>
        <w:spacing w:after="0" w:line="240" w:lineRule="auto"/>
        <w:rPr>
          <w:rFonts w:ascii="STIX" w:eastAsia="Times New Roman" w:hAnsi="STIX"/>
          <w:sz w:val="20"/>
          <w:szCs w:val="24"/>
        </w:rPr>
      </w:pPr>
      <w:r w:rsidRPr="00F55E71">
        <w:rPr>
          <w:rFonts w:ascii="STIX MathJax Main" w:eastAsia="Times New Roman" w:hAnsi="STIX MathJax Main"/>
          <w:position w:val="-36"/>
          <w:sz w:val="20"/>
          <w:szCs w:val="24"/>
        </w:rPr>
        <w:object w:dxaOrig="5740" w:dyaOrig="840">
          <v:shape id="_x0000_i1048" type="#_x0000_t75" style="width:287.25pt;height:42pt" o:ole="">
            <v:imagedata r:id="rId54" o:title=""/>
          </v:shape>
          <o:OLEObject Type="Embed" ProgID="Equation.DSMT4" ShapeID="_x0000_i1048" DrawAspect="Content" ObjectID="_1552649910" r:id="rId55"/>
        </w:object>
      </w:r>
    </w:p>
    <w:p w:rsidR="00F55E71" w:rsidRPr="00F55E71" w:rsidRDefault="00F55E71" w:rsidP="00F55E71">
      <w:pPr>
        <w:spacing w:after="0" w:line="240" w:lineRule="auto"/>
        <w:rPr>
          <w:rFonts w:ascii="STIX" w:eastAsia="Times New Roman" w:hAnsi="STIX"/>
          <w:sz w:val="20"/>
          <w:szCs w:val="24"/>
        </w:rPr>
      </w:pPr>
    </w:p>
    <w:p w:rsidR="00F55E71" w:rsidRPr="00F55E71" w:rsidRDefault="00F55E71" w:rsidP="00F55E71">
      <w:pPr>
        <w:spacing w:after="0" w:line="240" w:lineRule="auto"/>
        <w:rPr>
          <w:rFonts w:ascii="STIX" w:eastAsia="Times New Roman" w:hAnsi="STIX"/>
          <w:sz w:val="20"/>
          <w:szCs w:val="24"/>
        </w:rPr>
      </w:pPr>
      <w:r w:rsidRPr="00F55E71">
        <w:rPr>
          <w:rFonts w:ascii="STIX" w:eastAsia="Times New Roman" w:hAnsi="STIX"/>
          <w:sz w:val="20"/>
          <w:szCs w:val="24"/>
        </w:rPr>
        <w:t xml:space="preserve">Therefore, for </w:t>
      </w:r>
      <w:r w:rsidRPr="00F55E71">
        <w:rPr>
          <w:rFonts w:ascii="STIX" w:eastAsia="Times New Roman" w:hAnsi="STIX"/>
          <w:i/>
          <w:sz w:val="20"/>
          <w:szCs w:val="24"/>
        </w:rPr>
        <w:t>t</w:t>
      </w:r>
      <w:r w:rsidRPr="00F55E71">
        <w:rPr>
          <w:rFonts w:ascii="STIX" w:eastAsia="Times New Roman" w:hAnsi="STIX"/>
          <w:sz w:val="20"/>
          <w:szCs w:val="24"/>
        </w:rPr>
        <w:t xml:space="preserve"> </w:t>
      </w:r>
      <w:r w:rsidRPr="00F55E71">
        <w:rPr>
          <w:rFonts w:ascii="Courier" w:eastAsia="Times New Roman" w:hAnsi="Courier"/>
          <w:sz w:val="20"/>
          <w:szCs w:val="24"/>
        </w:rPr>
        <w:t>=</w:t>
      </w:r>
      <w:r w:rsidRPr="00F55E71">
        <w:rPr>
          <w:rFonts w:ascii="STIX" w:eastAsia="Times New Roman" w:hAnsi="STIX"/>
          <w:sz w:val="20"/>
          <w:szCs w:val="24"/>
        </w:rPr>
        <w:t xml:space="preserve"> 2, we can use Eq. (2) to compute</w:t>
      </w:r>
    </w:p>
    <w:p w:rsidR="00F55E71" w:rsidRPr="00F55E71" w:rsidRDefault="00F55E71" w:rsidP="00F55E71">
      <w:pPr>
        <w:spacing w:after="0" w:line="240" w:lineRule="auto"/>
        <w:rPr>
          <w:rFonts w:ascii="STIX" w:eastAsia="Times New Roman" w:hAnsi="STIX"/>
          <w:sz w:val="20"/>
          <w:szCs w:val="24"/>
        </w:rPr>
      </w:pPr>
    </w:p>
    <w:p w:rsidR="00F55E71" w:rsidRPr="00F55E71" w:rsidRDefault="00F55E71" w:rsidP="00F55E71">
      <w:pPr>
        <w:spacing w:after="0" w:line="240" w:lineRule="auto"/>
        <w:rPr>
          <w:rFonts w:ascii="STIX" w:eastAsia="Times New Roman" w:hAnsi="STIX"/>
          <w:sz w:val="20"/>
          <w:szCs w:val="24"/>
        </w:rPr>
      </w:pPr>
      <w:r w:rsidRPr="00F55E71">
        <w:rPr>
          <w:rFonts w:ascii="STIX MathJax Main" w:eastAsia="Times New Roman" w:hAnsi="STIX MathJax Main"/>
          <w:position w:val="-36"/>
          <w:sz w:val="20"/>
          <w:szCs w:val="24"/>
        </w:rPr>
        <w:object w:dxaOrig="7520" w:dyaOrig="840">
          <v:shape id="_x0000_i1049" type="#_x0000_t75" style="width:375.75pt;height:42pt" o:ole="">
            <v:imagedata r:id="rId56" o:title=""/>
          </v:shape>
          <o:OLEObject Type="Embed" ProgID="Equation.DSMT4" ShapeID="_x0000_i1049" DrawAspect="Content" ObjectID="_1552649911" r:id="rId57"/>
        </w:object>
      </w:r>
    </w:p>
    <w:p w:rsidR="00F55E71" w:rsidRPr="00F55E71" w:rsidRDefault="00F55E71" w:rsidP="00F55E71">
      <w:pPr>
        <w:spacing w:after="0" w:line="240" w:lineRule="auto"/>
        <w:rPr>
          <w:rFonts w:ascii="STIX" w:eastAsia="Times New Roman" w:hAnsi="STIX"/>
          <w:sz w:val="20"/>
          <w:szCs w:val="24"/>
        </w:rPr>
      </w:pPr>
    </w:p>
    <w:p w:rsidR="00F55E71" w:rsidRPr="00F55E71" w:rsidRDefault="00F55E71" w:rsidP="00F55E71">
      <w:pPr>
        <w:spacing w:after="0" w:line="240" w:lineRule="auto"/>
        <w:rPr>
          <w:rFonts w:ascii="STIX" w:eastAsia="Times New Roman" w:hAnsi="STIX"/>
          <w:sz w:val="20"/>
          <w:szCs w:val="24"/>
        </w:rPr>
      </w:pPr>
      <w:r w:rsidRPr="00F55E71">
        <w:rPr>
          <w:rFonts w:ascii="STIX" w:eastAsia="Times New Roman" w:hAnsi="STIX"/>
          <w:sz w:val="20"/>
          <w:szCs w:val="24"/>
        </w:rPr>
        <w:t xml:space="preserve">For </w:t>
      </w:r>
      <w:r w:rsidRPr="00F55E71">
        <w:rPr>
          <w:rFonts w:ascii="STIX" w:eastAsia="Times New Roman" w:hAnsi="STIX"/>
          <w:i/>
          <w:sz w:val="20"/>
          <w:szCs w:val="24"/>
        </w:rPr>
        <w:t>t</w:t>
      </w:r>
      <w:r w:rsidRPr="00F55E71">
        <w:rPr>
          <w:rFonts w:ascii="STIX" w:eastAsia="Times New Roman" w:hAnsi="STIX"/>
          <w:sz w:val="20"/>
          <w:szCs w:val="24"/>
        </w:rPr>
        <w:t xml:space="preserve"> </w:t>
      </w:r>
      <w:r w:rsidRPr="00F55E71">
        <w:rPr>
          <w:rFonts w:ascii="Courier" w:eastAsia="Times New Roman" w:hAnsi="Courier"/>
          <w:sz w:val="20"/>
          <w:szCs w:val="24"/>
        </w:rPr>
        <w:t>=</w:t>
      </w:r>
      <w:r w:rsidRPr="00F55E71">
        <w:rPr>
          <w:rFonts w:ascii="STIX" w:eastAsia="Times New Roman" w:hAnsi="STIX"/>
          <w:sz w:val="20"/>
          <w:szCs w:val="24"/>
        </w:rPr>
        <w:t xml:space="preserve"> 4, the jumper is now heading downward and Eq. (3) applies</w:t>
      </w:r>
    </w:p>
    <w:p w:rsidR="00F55E71" w:rsidRPr="00F55E71" w:rsidRDefault="00F55E71" w:rsidP="00F55E71">
      <w:pPr>
        <w:spacing w:after="0" w:line="240" w:lineRule="auto"/>
        <w:rPr>
          <w:rFonts w:ascii="STIX" w:eastAsia="Times New Roman" w:hAnsi="STIX"/>
          <w:sz w:val="20"/>
          <w:szCs w:val="24"/>
        </w:rPr>
      </w:pPr>
    </w:p>
    <w:p w:rsidR="00F55E71" w:rsidRPr="00F55E71" w:rsidRDefault="00F55E71" w:rsidP="00F55E71">
      <w:pPr>
        <w:spacing w:after="0" w:line="240" w:lineRule="auto"/>
        <w:rPr>
          <w:rFonts w:ascii="STIX" w:eastAsia="Times New Roman" w:hAnsi="STIX"/>
          <w:sz w:val="20"/>
          <w:szCs w:val="24"/>
        </w:rPr>
      </w:pPr>
      <w:r w:rsidRPr="00F55E71">
        <w:rPr>
          <w:rFonts w:ascii="STIX MathJax Main" w:eastAsia="Times New Roman" w:hAnsi="STIX MathJax Main"/>
          <w:position w:val="-36"/>
          <w:sz w:val="20"/>
          <w:szCs w:val="24"/>
        </w:rPr>
        <w:object w:dxaOrig="6160" w:dyaOrig="840">
          <v:shape id="_x0000_i1050" type="#_x0000_t75" style="width:308.25pt;height:42pt" o:ole="">
            <v:imagedata r:id="rId58" o:title=""/>
          </v:shape>
          <o:OLEObject Type="Embed" ProgID="Equation.DSMT4" ShapeID="_x0000_i1050" DrawAspect="Content" ObjectID="_1552649912" r:id="rId59"/>
        </w:object>
      </w:r>
    </w:p>
    <w:p w:rsidR="00F55E71" w:rsidRPr="00F55E71" w:rsidRDefault="00F55E71" w:rsidP="00F55E71">
      <w:pPr>
        <w:spacing w:after="0" w:line="240" w:lineRule="auto"/>
        <w:rPr>
          <w:rFonts w:ascii="STIX" w:eastAsia="Times New Roman" w:hAnsi="STIX"/>
          <w:sz w:val="20"/>
          <w:szCs w:val="20"/>
        </w:rPr>
      </w:pPr>
    </w:p>
    <w:p w:rsidR="00F55E71" w:rsidRPr="00F55E71" w:rsidRDefault="00F55E71" w:rsidP="00F55E71">
      <w:pPr>
        <w:spacing w:after="0" w:line="240" w:lineRule="auto"/>
        <w:rPr>
          <w:rFonts w:ascii="STIX" w:eastAsia="Times New Roman" w:hAnsi="STIX"/>
          <w:sz w:val="20"/>
          <w:szCs w:val="20"/>
        </w:rPr>
      </w:pPr>
      <w:r w:rsidRPr="00F55E71">
        <w:rPr>
          <w:rFonts w:ascii="STIX" w:eastAsia="Times New Roman" w:hAnsi="STIX"/>
          <w:sz w:val="20"/>
          <w:szCs w:val="20"/>
        </w:rPr>
        <w:t>The same equation is then used to compute the remaining values. The results for the entire calculation are summarized in the following table and plot:</w:t>
      </w:r>
    </w:p>
    <w:p w:rsidR="00F55E71" w:rsidRPr="00F55E71" w:rsidRDefault="00F55E71" w:rsidP="00F55E71">
      <w:pPr>
        <w:spacing w:after="0" w:line="240" w:lineRule="auto"/>
        <w:rPr>
          <w:rFonts w:ascii="STIX" w:eastAsia="Times New Roman" w:hAnsi="STIX"/>
          <w:sz w:val="20"/>
          <w:szCs w:val="20"/>
        </w:rPr>
      </w:pPr>
    </w:p>
    <w:tbl>
      <w:tblPr>
        <w:tblW w:w="1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992"/>
        <w:gridCol w:w="992"/>
      </w:tblGrid>
      <w:tr w:rsidR="00F55E71" w:rsidRPr="00F55E71" w:rsidTr="00FF7247">
        <w:trPr>
          <w:trHeight w:val="144"/>
        </w:trPr>
        <w:tc>
          <w:tcPr>
            <w:tcW w:w="992" w:type="dxa"/>
            <w:shd w:val="clear" w:color="auto" w:fill="auto"/>
            <w:noWrap/>
            <w:vAlign w:val="center"/>
          </w:tcPr>
          <w:p w:rsidR="00F55E71" w:rsidRPr="00F55E71" w:rsidRDefault="00F55E71" w:rsidP="00F55E71">
            <w:pPr>
              <w:spacing w:after="0" w:line="240" w:lineRule="auto"/>
              <w:jc w:val="center"/>
              <w:rPr>
                <w:rFonts w:ascii="STIX MathJax Main" w:eastAsia="Times New Roman" w:hAnsi="STIX MathJax Main" w:cs="STIX MathJax Main"/>
                <w:b/>
                <w:sz w:val="20"/>
                <w:szCs w:val="20"/>
              </w:rPr>
            </w:pPr>
            <w:r w:rsidRPr="00F55E71">
              <w:rPr>
                <w:rFonts w:ascii="STIX" w:eastAsia="Times New Roman" w:hAnsi="STIX" w:cs="STIX MathJax Main"/>
                <w:b/>
                <w:i/>
                <w:sz w:val="20"/>
                <w:szCs w:val="20"/>
              </w:rPr>
              <w:t>t</w:t>
            </w:r>
            <w:r w:rsidRPr="00F55E71">
              <w:rPr>
                <w:rFonts w:ascii="STIX" w:eastAsia="Times New Roman" w:hAnsi="STIX" w:cs="STIX MathJax Main"/>
                <w:b/>
                <w:sz w:val="20"/>
                <w:szCs w:val="20"/>
              </w:rPr>
              <w:t xml:space="preserve"> </w:t>
            </w:r>
            <w:r w:rsidRPr="00F55E71">
              <w:rPr>
                <w:rFonts w:ascii="Courier" w:eastAsia="Times New Roman" w:hAnsi="Courier" w:cs="STIX MathJax Main"/>
                <w:b/>
                <w:sz w:val="20"/>
                <w:szCs w:val="20"/>
              </w:rPr>
              <w:t>(</w:t>
            </w:r>
            <w:r w:rsidRPr="00F55E71">
              <w:rPr>
                <w:rFonts w:ascii="STIX" w:eastAsia="Times New Roman" w:hAnsi="STIX" w:cs="STIX MathJax Main"/>
                <w:b/>
                <w:sz w:val="20"/>
                <w:szCs w:val="20"/>
              </w:rPr>
              <w:t>s</w:t>
            </w:r>
            <w:r w:rsidRPr="00F55E71">
              <w:rPr>
                <w:rFonts w:ascii="Courier" w:eastAsia="Times New Roman" w:hAnsi="Courier" w:cs="STIX MathJax Main"/>
                <w:b/>
                <w:sz w:val="20"/>
                <w:szCs w:val="20"/>
              </w:rPr>
              <w:t>)</w:t>
            </w:r>
          </w:p>
        </w:tc>
        <w:tc>
          <w:tcPr>
            <w:tcW w:w="992" w:type="dxa"/>
            <w:shd w:val="clear" w:color="auto" w:fill="auto"/>
            <w:noWrap/>
            <w:vAlign w:val="center"/>
          </w:tcPr>
          <w:p w:rsidR="00F55E71" w:rsidRPr="00F55E71" w:rsidRDefault="00F55E71" w:rsidP="00F55E71">
            <w:pPr>
              <w:spacing w:after="0" w:line="240" w:lineRule="auto"/>
              <w:jc w:val="center"/>
              <w:rPr>
                <w:rFonts w:ascii="STIX MathJax Main" w:eastAsia="Times New Roman" w:hAnsi="STIX MathJax Main" w:cs="STIX MathJax Main"/>
                <w:b/>
                <w:sz w:val="20"/>
                <w:szCs w:val="20"/>
              </w:rPr>
            </w:pPr>
            <w:r w:rsidRPr="00F55E71">
              <w:rPr>
                <w:rFonts w:ascii="STIX" w:eastAsia="Times New Roman" w:hAnsi="STIX" w:cs="STIX MathJax Main"/>
                <w:b/>
                <w:i/>
                <w:sz w:val="20"/>
                <w:szCs w:val="20"/>
              </w:rPr>
              <w:t>v</w:t>
            </w:r>
            <w:r w:rsidRPr="00F55E71">
              <w:rPr>
                <w:rFonts w:ascii="STIX" w:eastAsia="Times New Roman" w:hAnsi="STIX" w:cs="STIX MathJax Main"/>
                <w:b/>
                <w:sz w:val="20"/>
                <w:szCs w:val="20"/>
              </w:rPr>
              <w:t xml:space="preserve"> </w:t>
            </w:r>
            <w:r w:rsidRPr="00F55E71">
              <w:rPr>
                <w:rFonts w:ascii="Courier" w:eastAsia="Times New Roman" w:hAnsi="Courier" w:cs="STIX MathJax Main"/>
                <w:b/>
                <w:sz w:val="20"/>
                <w:szCs w:val="20"/>
              </w:rPr>
              <w:t>(</w:t>
            </w:r>
            <w:r w:rsidRPr="00F55E71">
              <w:rPr>
                <w:rFonts w:ascii="STIX" w:eastAsia="Times New Roman" w:hAnsi="STIX" w:cs="STIX MathJax Main"/>
                <w:b/>
                <w:sz w:val="20"/>
                <w:szCs w:val="20"/>
              </w:rPr>
              <w:t>m</w:t>
            </w:r>
            <w:r w:rsidRPr="00F55E71">
              <w:rPr>
                <w:rFonts w:ascii="Courier" w:eastAsia="Times New Roman" w:hAnsi="Courier" w:cs="STIX MathJax Main"/>
                <w:b/>
                <w:sz w:val="20"/>
                <w:szCs w:val="20"/>
              </w:rPr>
              <w:t>/</w:t>
            </w:r>
            <w:r w:rsidRPr="00F55E71">
              <w:rPr>
                <w:rFonts w:ascii="STIX" w:eastAsia="Times New Roman" w:hAnsi="STIX" w:cs="STIX MathJax Main"/>
                <w:b/>
                <w:sz w:val="20"/>
                <w:szCs w:val="20"/>
              </w:rPr>
              <w:t>s</w:t>
            </w:r>
            <w:r w:rsidRPr="00F55E71">
              <w:rPr>
                <w:rFonts w:ascii="Courier" w:eastAsia="Times New Roman" w:hAnsi="Courier" w:cs="STIX MathJax Main"/>
                <w:b/>
                <w:sz w:val="20"/>
                <w:szCs w:val="20"/>
              </w:rPr>
              <w:t>)</w:t>
            </w:r>
          </w:p>
        </w:tc>
      </w:tr>
      <w:tr w:rsidR="00F55E71" w:rsidRPr="00F55E71" w:rsidTr="00FF7247">
        <w:trPr>
          <w:trHeight w:val="144"/>
        </w:trPr>
        <w:tc>
          <w:tcPr>
            <w:tcW w:w="0" w:type="auto"/>
            <w:shd w:val="clear" w:color="auto" w:fill="auto"/>
            <w:noWrap/>
            <w:vAlign w:val="center"/>
          </w:tcPr>
          <w:p w:rsidR="00F55E71" w:rsidRPr="00F55E71" w:rsidRDefault="00F55E71" w:rsidP="00F55E71">
            <w:pPr>
              <w:spacing w:after="0" w:line="240" w:lineRule="auto"/>
              <w:jc w:val="center"/>
              <w:rPr>
                <w:rFonts w:ascii="STIX MathJax Main" w:eastAsia="Times New Roman" w:hAnsi="STIX MathJax Main" w:cs="STIX MathJax Main"/>
                <w:sz w:val="18"/>
                <w:szCs w:val="20"/>
              </w:rPr>
            </w:pPr>
            <w:r w:rsidRPr="00F55E71">
              <w:rPr>
                <w:rFonts w:ascii="STIX" w:eastAsia="Times New Roman" w:hAnsi="STIX" w:cs="STIX MathJax Main"/>
                <w:sz w:val="18"/>
                <w:szCs w:val="20"/>
              </w:rPr>
              <w:t>0</w:t>
            </w:r>
          </w:p>
        </w:tc>
        <w:tc>
          <w:tcPr>
            <w:tcW w:w="0" w:type="auto"/>
            <w:shd w:val="clear" w:color="auto" w:fill="auto"/>
            <w:noWrap/>
            <w:vAlign w:val="center"/>
          </w:tcPr>
          <w:p w:rsidR="00F55E71" w:rsidRPr="00F55E71" w:rsidRDefault="00F55E71" w:rsidP="00F55E71">
            <w:pPr>
              <w:spacing w:after="0" w:line="240" w:lineRule="auto"/>
              <w:jc w:val="center"/>
              <w:rPr>
                <w:rFonts w:ascii="STIX MathJax Main" w:eastAsia="Times New Roman" w:hAnsi="STIX MathJax Main" w:cs="STIX MathJax Main"/>
                <w:sz w:val="18"/>
                <w:szCs w:val="20"/>
              </w:rPr>
            </w:pPr>
            <w:r w:rsidRPr="00F55E71">
              <w:rPr>
                <w:rFonts w:ascii="Courier" w:eastAsia="Times New Roman" w:hAnsi="Courier" w:cs="STIX MathJax Main"/>
                <w:sz w:val="18"/>
                <w:szCs w:val="20"/>
              </w:rPr>
              <w:t>-</w:t>
            </w:r>
            <w:r w:rsidRPr="00F55E71">
              <w:rPr>
                <w:rFonts w:ascii="STIX" w:eastAsia="Times New Roman" w:hAnsi="STIX" w:cs="STIX MathJax Main"/>
                <w:sz w:val="18"/>
                <w:szCs w:val="20"/>
              </w:rPr>
              <w:t>40</w:t>
            </w:r>
          </w:p>
        </w:tc>
      </w:tr>
      <w:tr w:rsidR="00F55E71" w:rsidRPr="00F55E71" w:rsidTr="00FF7247">
        <w:trPr>
          <w:trHeight w:val="144"/>
        </w:trPr>
        <w:tc>
          <w:tcPr>
            <w:tcW w:w="0" w:type="auto"/>
            <w:shd w:val="clear" w:color="auto" w:fill="auto"/>
            <w:noWrap/>
            <w:vAlign w:val="center"/>
          </w:tcPr>
          <w:p w:rsidR="00F55E71" w:rsidRPr="00F55E71" w:rsidRDefault="00F55E71" w:rsidP="00F55E71">
            <w:pPr>
              <w:spacing w:after="0" w:line="240" w:lineRule="auto"/>
              <w:jc w:val="center"/>
              <w:rPr>
                <w:rFonts w:ascii="STIX MathJax Main" w:eastAsia="Times New Roman" w:hAnsi="STIX MathJax Main" w:cs="STIX MathJax Main"/>
                <w:sz w:val="18"/>
                <w:szCs w:val="20"/>
              </w:rPr>
            </w:pPr>
            <w:r w:rsidRPr="00F55E71">
              <w:rPr>
                <w:rFonts w:ascii="STIX" w:eastAsia="Times New Roman" w:hAnsi="STIX" w:cs="STIX MathJax Main"/>
                <w:sz w:val="18"/>
                <w:szCs w:val="20"/>
              </w:rPr>
              <w:t>2</w:t>
            </w:r>
          </w:p>
        </w:tc>
        <w:tc>
          <w:tcPr>
            <w:tcW w:w="0" w:type="auto"/>
            <w:shd w:val="clear" w:color="auto" w:fill="auto"/>
            <w:noWrap/>
            <w:vAlign w:val="center"/>
          </w:tcPr>
          <w:p w:rsidR="00F55E71" w:rsidRPr="00F55E71" w:rsidRDefault="00F55E71" w:rsidP="00F55E71">
            <w:pPr>
              <w:spacing w:after="0" w:line="240" w:lineRule="auto"/>
              <w:jc w:val="center"/>
              <w:rPr>
                <w:rFonts w:ascii="STIX MathJax Main" w:eastAsia="Times New Roman" w:hAnsi="STIX MathJax Main" w:cs="STIX MathJax Main"/>
                <w:sz w:val="18"/>
                <w:szCs w:val="20"/>
              </w:rPr>
            </w:pPr>
            <w:r w:rsidRPr="00F55E71">
              <w:rPr>
                <w:rFonts w:ascii="Courier" w:eastAsia="Times New Roman" w:hAnsi="Courier" w:cs="STIX MathJax Main"/>
                <w:sz w:val="18"/>
                <w:szCs w:val="20"/>
              </w:rPr>
              <w:t>-</w:t>
            </w:r>
            <w:r w:rsidRPr="00F55E71">
              <w:rPr>
                <w:rFonts w:ascii="STIX" w:eastAsia="Times New Roman" w:hAnsi="STIX" w:cs="STIX MathJax Main"/>
                <w:sz w:val="18"/>
                <w:szCs w:val="20"/>
              </w:rPr>
              <w:t>14.8093</w:t>
            </w:r>
          </w:p>
        </w:tc>
      </w:tr>
      <w:tr w:rsidR="00F55E71" w:rsidRPr="00F55E71" w:rsidTr="00FF7247">
        <w:trPr>
          <w:trHeight w:val="144"/>
        </w:trPr>
        <w:tc>
          <w:tcPr>
            <w:tcW w:w="0" w:type="auto"/>
            <w:shd w:val="clear" w:color="auto" w:fill="auto"/>
            <w:noWrap/>
            <w:vAlign w:val="center"/>
          </w:tcPr>
          <w:p w:rsidR="00F55E71" w:rsidRPr="00F55E71" w:rsidRDefault="00F55E71" w:rsidP="00F55E71">
            <w:pPr>
              <w:spacing w:after="0" w:line="240" w:lineRule="auto"/>
              <w:jc w:val="center"/>
              <w:rPr>
                <w:rFonts w:ascii="STIX MathJax Main" w:eastAsia="Times New Roman" w:hAnsi="STIX MathJax Main" w:cs="STIX MathJax Main"/>
                <w:sz w:val="18"/>
                <w:szCs w:val="20"/>
              </w:rPr>
            </w:pPr>
            <w:r w:rsidRPr="00F55E71">
              <w:rPr>
                <w:rFonts w:ascii="STIX" w:eastAsia="Times New Roman" w:hAnsi="STIX" w:cs="STIX MathJax Main"/>
                <w:sz w:val="18"/>
                <w:szCs w:val="20"/>
              </w:rPr>
              <w:t>3.470239</w:t>
            </w:r>
          </w:p>
        </w:tc>
        <w:tc>
          <w:tcPr>
            <w:tcW w:w="0" w:type="auto"/>
            <w:shd w:val="clear" w:color="auto" w:fill="auto"/>
            <w:noWrap/>
            <w:vAlign w:val="center"/>
          </w:tcPr>
          <w:p w:rsidR="00F55E71" w:rsidRPr="00F55E71" w:rsidRDefault="00F55E71" w:rsidP="00F55E71">
            <w:pPr>
              <w:spacing w:after="0" w:line="240" w:lineRule="auto"/>
              <w:jc w:val="center"/>
              <w:rPr>
                <w:rFonts w:ascii="STIX MathJax Main" w:eastAsia="Times New Roman" w:hAnsi="STIX MathJax Main" w:cs="STIX MathJax Main"/>
                <w:sz w:val="18"/>
                <w:szCs w:val="20"/>
              </w:rPr>
            </w:pPr>
            <w:r w:rsidRPr="00F55E71">
              <w:rPr>
                <w:rFonts w:ascii="STIX" w:eastAsia="Times New Roman" w:hAnsi="STIX" w:cs="STIX MathJax Main"/>
                <w:sz w:val="18"/>
                <w:szCs w:val="20"/>
              </w:rPr>
              <w:t>0</w:t>
            </w:r>
          </w:p>
        </w:tc>
      </w:tr>
      <w:tr w:rsidR="00F55E71" w:rsidRPr="00F55E71" w:rsidTr="00FF7247">
        <w:trPr>
          <w:trHeight w:val="144"/>
        </w:trPr>
        <w:tc>
          <w:tcPr>
            <w:tcW w:w="0" w:type="auto"/>
            <w:shd w:val="clear" w:color="auto" w:fill="auto"/>
            <w:noWrap/>
            <w:vAlign w:val="center"/>
          </w:tcPr>
          <w:p w:rsidR="00F55E71" w:rsidRPr="00F55E71" w:rsidRDefault="00F55E71" w:rsidP="00F55E71">
            <w:pPr>
              <w:spacing w:after="0" w:line="240" w:lineRule="auto"/>
              <w:jc w:val="center"/>
              <w:rPr>
                <w:rFonts w:ascii="STIX MathJax Main" w:eastAsia="Times New Roman" w:hAnsi="STIX MathJax Main" w:cs="STIX MathJax Main"/>
                <w:sz w:val="18"/>
                <w:szCs w:val="20"/>
              </w:rPr>
            </w:pPr>
            <w:r w:rsidRPr="00F55E71">
              <w:rPr>
                <w:rFonts w:ascii="STIX" w:eastAsia="Times New Roman" w:hAnsi="STIX" w:cs="STIX MathJax Main"/>
                <w:sz w:val="18"/>
                <w:szCs w:val="20"/>
              </w:rPr>
              <w:t>4</w:t>
            </w:r>
          </w:p>
        </w:tc>
        <w:tc>
          <w:tcPr>
            <w:tcW w:w="0" w:type="auto"/>
            <w:shd w:val="clear" w:color="auto" w:fill="auto"/>
            <w:noWrap/>
            <w:vAlign w:val="center"/>
          </w:tcPr>
          <w:p w:rsidR="00F55E71" w:rsidRPr="00F55E71" w:rsidRDefault="00F55E71" w:rsidP="00F55E71">
            <w:pPr>
              <w:spacing w:after="0" w:line="240" w:lineRule="auto"/>
              <w:jc w:val="center"/>
              <w:rPr>
                <w:rFonts w:ascii="STIX MathJax Main" w:eastAsia="Times New Roman" w:hAnsi="STIX MathJax Main" w:cs="STIX MathJax Main"/>
                <w:sz w:val="18"/>
                <w:szCs w:val="20"/>
              </w:rPr>
            </w:pPr>
            <w:r w:rsidRPr="00F55E71">
              <w:rPr>
                <w:rFonts w:ascii="STIX" w:eastAsia="Times New Roman" w:hAnsi="STIX" w:cs="STIX MathJax Main"/>
                <w:sz w:val="18"/>
                <w:szCs w:val="20"/>
              </w:rPr>
              <w:t>5.17952</w:t>
            </w:r>
          </w:p>
        </w:tc>
      </w:tr>
      <w:tr w:rsidR="00F55E71" w:rsidRPr="00F55E71" w:rsidTr="00FF7247">
        <w:trPr>
          <w:trHeight w:val="144"/>
        </w:trPr>
        <w:tc>
          <w:tcPr>
            <w:tcW w:w="0" w:type="auto"/>
            <w:shd w:val="clear" w:color="auto" w:fill="auto"/>
            <w:noWrap/>
            <w:vAlign w:val="center"/>
          </w:tcPr>
          <w:p w:rsidR="00F55E71" w:rsidRPr="00F55E71" w:rsidRDefault="00F55E71" w:rsidP="00F55E71">
            <w:pPr>
              <w:spacing w:after="0" w:line="240" w:lineRule="auto"/>
              <w:jc w:val="center"/>
              <w:rPr>
                <w:rFonts w:ascii="STIX MathJax Main" w:eastAsia="Times New Roman" w:hAnsi="STIX MathJax Main" w:cs="STIX MathJax Main"/>
                <w:sz w:val="18"/>
                <w:szCs w:val="20"/>
              </w:rPr>
            </w:pPr>
            <w:r w:rsidRPr="00F55E71">
              <w:rPr>
                <w:rFonts w:ascii="STIX" w:eastAsia="Times New Roman" w:hAnsi="STIX" w:cs="STIX MathJax Main"/>
                <w:sz w:val="18"/>
                <w:szCs w:val="20"/>
              </w:rPr>
              <w:t>6</w:t>
            </w:r>
          </w:p>
        </w:tc>
        <w:tc>
          <w:tcPr>
            <w:tcW w:w="0" w:type="auto"/>
            <w:shd w:val="clear" w:color="auto" w:fill="auto"/>
            <w:noWrap/>
            <w:vAlign w:val="center"/>
          </w:tcPr>
          <w:p w:rsidR="00F55E71" w:rsidRPr="00F55E71" w:rsidRDefault="00F55E71" w:rsidP="00F55E71">
            <w:pPr>
              <w:spacing w:after="0" w:line="240" w:lineRule="auto"/>
              <w:jc w:val="center"/>
              <w:rPr>
                <w:rFonts w:ascii="STIX MathJax Main" w:eastAsia="Times New Roman" w:hAnsi="STIX MathJax Main" w:cs="STIX MathJax Main"/>
                <w:sz w:val="18"/>
                <w:szCs w:val="20"/>
              </w:rPr>
            </w:pPr>
            <w:r w:rsidRPr="00F55E71">
              <w:rPr>
                <w:rFonts w:ascii="STIX" w:eastAsia="Times New Roman" w:hAnsi="STIX" w:cs="STIX MathJax Main"/>
                <w:sz w:val="18"/>
                <w:szCs w:val="20"/>
              </w:rPr>
              <w:t>23.07118</w:t>
            </w:r>
          </w:p>
        </w:tc>
      </w:tr>
      <w:tr w:rsidR="00F55E71" w:rsidRPr="00F55E71" w:rsidTr="00FF7247">
        <w:trPr>
          <w:trHeight w:val="144"/>
        </w:trPr>
        <w:tc>
          <w:tcPr>
            <w:tcW w:w="0" w:type="auto"/>
            <w:shd w:val="clear" w:color="auto" w:fill="auto"/>
            <w:noWrap/>
            <w:vAlign w:val="center"/>
          </w:tcPr>
          <w:p w:rsidR="00F55E71" w:rsidRPr="00F55E71" w:rsidRDefault="00F55E71" w:rsidP="00F55E71">
            <w:pPr>
              <w:spacing w:after="0" w:line="240" w:lineRule="auto"/>
              <w:jc w:val="center"/>
              <w:rPr>
                <w:rFonts w:ascii="STIX MathJax Main" w:eastAsia="Times New Roman" w:hAnsi="STIX MathJax Main" w:cs="STIX MathJax Main"/>
                <w:sz w:val="18"/>
                <w:szCs w:val="20"/>
              </w:rPr>
            </w:pPr>
            <w:r w:rsidRPr="00F55E71">
              <w:rPr>
                <w:rFonts w:ascii="STIX" w:eastAsia="Times New Roman" w:hAnsi="STIX" w:cs="STIX MathJax Main"/>
                <w:sz w:val="18"/>
                <w:szCs w:val="20"/>
              </w:rPr>
              <w:t>8</w:t>
            </w:r>
          </w:p>
        </w:tc>
        <w:tc>
          <w:tcPr>
            <w:tcW w:w="0" w:type="auto"/>
            <w:shd w:val="clear" w:color="auto" w:fill="auto"/>
            <w:noWrap/>
            <w:vAlign w:val="center"/>
          </w:tcPr>
          <w:p w:rsidR="00F55E71" w:rsidRPr="00F55E71" w:rsidRDefault="00F55E71" w:rsidP="00F55E71">
            <w:pPr>
              <w:spacing w:after="0" w:line="240" w:lineRule="auto"/>
              <w:jc w:val="center"/>
              <w:rPr>
                <w:rFonts w:ascii="STIX MathJax Main" w:eastAsia="Times New Roman" w:hAnsi="STIX MathJax Main" w:cs="STIX MathJax Main"/>
                <w:sz w:val="18"/>
                <w:szCs w:val="20"/>
              </w:rPr>
            </w:pPr>
            <w:r w:rsidRPr="00F55E71">
              <w:rPr>
                <w:rFonts w:ascii="STIX" w:eastAsia="Times New Roman" w:hAnsi="STIX" w:cs="STIX MathJax Main"/>
                <w:sz w:val="18"/>
                <w:szCs w:val="20"/>
              </w:rPr>
              <w:t>35.98203</w:t>
            </w:r>
          </w:p>
        </w:tc>
      </w:tr>
      <w:tr w:rsidR="00F55E71" w:rsidRPr="00F55E71" w:rsidTr="00FF7247">
        <w:trPr>
          <w:trHeight w:val="144"/>
        </w:trPr>
        <w:tc>
          <w:tcPr>
            <w:tcW w:w="0" w:type="auto"/>
            <w:shd w:val="clear" w:color="auto" w:fill="auto"/>
            <w:noWrap/>
            <w:vAlign w:val="center"/>
          </w:tcPr>
          <w:p w:rsidR="00F55E71" w:rsidRPr="00F55E71" w:rsidRDefault="00F55E71" w:rsidP="00F55E71">
            <w:pPr>
              <w:spacing w:after="0" w:line="240" w:lineRule="auto"/>
              <w:jc w:val="center"/>
              <w:rPr>
                <w:rFonts w:ascii="STIX MathJax Main" w:eastAsia="Times New Roman" w:hAnsi="STIX MathJax Main" w:cs="STIX MathJax Main"/>
                <w:sz w:val="18"/>
                <w:szCs w:val="20"/>
              </w:rPr>
            </w:pPr>
            <w:r w:rsidRPr="00F55E71">
              <w:rPr>
                <w:rFonts w:ascii="STIX" w:eastAsia="Times New Roman" w:hAnsi="STIX" w:cs="STIX MathJax Main"/>
                <w:sz w:val="18"/>
                <w:szCs w:val="20"/>
              </w:rPr>
              <w:t>10</w:t>
            </w:r>
          </w:p>
        </w:tc>
        <w:tc>
          <w:tcPr>
            <w:tcW w:w="0" w:type="auto"/>
            <w:shd w:val="clear" w:color="auto" w:fill="auto"/>
            <w:noWrap/>
            <w:vAlign w:val="center"/>
          </w:tcPr>
          <w:p w:rsidR="00F55E71" w:rsidRPr="00F55E71" w:rsidRDefault="00F55E71" w:rsidP="00F55E71">
            <w:pPr>
              <w:spacing w:after="0" w:line="240" w:lineRule="auto"/>
              <w:jc w:val="center"/>
              <w:rPr>
                <w:rFonts w:ascii="STIX MathJax Main" w:eastAsia="Times New Roman" w:hAnsi="STIX MathJax Main" w:cs="STIX MathJax Main"/>
                <w:sz w:val="18"/>
                <w:szCs w:val="20"/>
              </w:rPr>
            </w:pPr>
            <w:r w:rsidRPr="00F55E71">
              <w:rPr>
                <w:rFonts w:ascii="STIX" w:eastAsia="Times New Roman" w:hAnsi="STIX" w:cs="STIX MathJax Main"/>
                <w:sz w:val="18"/>
                <w:szCs w:val="20"/>
              </w:rPr>
              <w:t>43.69242</w:t>
            </w:r>
          </w:p>
        </w:tc>
      </w:tr>
      <w:tr w:rsidR="00F55E71" w:rsidRPr="00F55E71" w:rsidTr="00FF7247">
        <w:trPr>
          <w:trHeight w:val="144"/>
        </w:trPr>
        <w:tc>
          <w:tcPr>
            <w:tcW w:w="0" w:type="auto"/>
            <w:shd w:val="clear" w:color="auto" w:fill="auto"/>
            <w:noWrap/>
            <w:vAlign w:val="center"/>
          </w:tcPr>
          <w:p w:rsidR="00F55E71" w:rsidRPr="00F55E71" w:rsidRDefault="00F55E71" w:rsidP="00F55E71">
            <w:pPr>
              <w:spacing w:after="0" w:line="240" w:lineRule="auto"/>
              <w:jc w:val="center"/>
              <w:rPr>
                <w:rFonts w:ascii="STIX MathJax Main" w:eastAsia="Times New Roman" w:hAnsi="STIX MathJax Main" w:cs="STIX MathJax Main"/>
                <w:sz w:val="18"/>
                <w:szCs w:val="20"/>
              </w:rPr>
            </w:pPr>
            <w:r w:rsidRPr="00F55E71">
              <w:rPr>
                <w:rFonts w:ascii="STIX" w:eastAsia="Times New Roman" w:hAnsi="STIX" w:cs="STIX MathJax Main"/>
                <w:sz w:val="18"/>
                <w:szCs w:val="20"/>
              </w:rPr>
              <w:t>12</w:t>
            </w:r>
          </w:p>
        </w:tc>
        <w:tc>
          <w:tcPr>
            <w:tcW w:w="0" w:type="auto"/>
            <w:shd w:val="clear" w:color="auto" w:fill="auto"/>
            <w:noWrap/>
            <w:vAlign w:val="center"/>
          </w:tcPr>
          <w:p w:rsidR="00F55E71" w:rsidRPr="00F55E71" w:rsidRDefault="00F55E71" w:rsidP="00F55E71">
            <w:pPr>
              <w:spacing w:after="0" w:line="240" w:lineRule="auto"/>
              <w:jc w:val="center"/>
              <w:rPr>
                <w:rFonts w:ascii="STIX MathJax Main" w:eastAsia="Times New Roman" w:hAnsi="STIX MathJax Main" w:cs="STIX MathJax Main"/>
                <w:sz w:val="18"/>
                <w:szCs w:val="20"/>
              </w:rPr>
            </w:pPr>
            <w:r w:rsidRPr="00F55E71">
              <w:rPr>
                <w:rFonts w:ascii="STIX" w:eastAsia="Times New Roman" w:hAnsi="STIX" w:cs="STIX MathJax Main"/>
                <w:sz w:val="18"/>
                <w:szCs w:val="20"/>
              </w:rPr>
              <w:t>47.78758</w:t>
            </w:r>
          </w:p>
        </w:tc>
      </w:tr>
    </w:tbl>
    <w:p w:rsidR="00F55E71" w:rsidRPr="00F55E71" w:rsidRDefault="00F55E71" w:rsidP="00F55E71">
      <w:pPr>
        <w:spacing w:after="0" w:line="240" w:lineRule="auto"/>
        <w:rPr>
          <w:rFonts w:ascii="STIX" w:eastAsia="Times New Roman" w:hAnsi="STIX"/>
          <w:sz w:val="20"/>
          <w:szCs w:val="20"/>
        </w:rPr>
      </w:pPr>
    </w:p>
    <w:p w:rsidR="00F55E71" w:rsidRPr="00F55E71" w:rsidRDefault="00F55E71" w:rsidP="00F55E71">
      <w:pPr>
        <w:spacing w:after="0" w:line="240" w:lineRule="auto"/>
        <w:rPr>
          <w:rFonts w:ascii="STIX" w:eastAsia="Times New Roman" w:hAnsi="STIX"/>
          <w:sz w:val="20"/>
          <w:szCs w:val="20"/>
        </w:rPr>
      </w:pPr>
      <w:r w:rsidRPr="00F55E71">
        <w:rPr>
          <w:rFonts w:ascii="STIX MathJax Main" w:eastAsia="Times New Roman" w:hAnsi="STIX MathJax Main"/>
          <w:noProof/>
          <w:sz w:val="20"/>
          <w:szCs w:val="20"/>
        </w:rPr>
        <w:drawing>
          <wp:inline distT="0" distB="0" distL="0" distR="0">
            <wp:extent cx="4802505" cy="1667510"/>
            <wp:effectExtent l="0" t="0" r="0" b="8890"/>
            <wp:docPr id="1"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0" cstate="print">
                      <a:extLst>
                        <a:ext uri="{28A0092B-C50C-407E-A947-70E740481C1C}">
                          <a14:useLocalDpi xmlns:arto="http://schemas.microsoft.com/office/word/2006/arto"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802505" cy="1667510"/>
                    </a:xfrm>
                    <a:prstGeom prst="rect">
                      <a:avLst/>
                    </a:prstGeom>
                    <a:noFill/>
                    <a:ln>
                      <a:noFill/>
                    </a:ln>
                  </pic:spPr>
                </pic:pic>
              </a:graphicData>
            </a:graphic>
          </wp:inline>
        </w:drawing>
      </w:r>
    </w:p>
    <w:p w:rsidR="00F55E71" w:rsidRPr="00F55E71" w:rsidRDefault="00F55E71" w:rsidP="00F55E71">
      <w:pPr>
        <w:spacing w:after="0" w:line="240" w:lineRule="auto"/>
        <w:rPr>
          <w:rFonts w:ascii="STIX" w:eastAsia="Times New Roman" w:hAnsi="STIX"/>
          <w:sz w:val="20"/>
          <w:szCs w:val="20"/>
        </w:rPr>
      </w:pPr>
    </w:p>
    <w:p w:rsidR="001B2705" w:rsidRPr="001B2705" w:rsidRDefault="001B2705" w:rsidP="00F55E71">
      <w:pPr>
        <w:spacing w:after="0" w:line="240" w:lineRule="auto"/>
      </w:pPr>
    </w:p>
    <w:sectPr w:rsidR="001B2705" w:rsidRPr="001B2705" w:rsidSect="00A7256C">
      <w:footerReference w:type="default" r:id="rId61"/>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AE0" w:rsidRPr="00216AE0" w:rsidRDefault="00216AE0">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0C4E"/>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AE0"/>
    <w:rsid w:val="00216F1D"/>
    <w:rsid w:val="00220A32"/>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28EC"/>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96740"/>
    <w:rsid w:val="009A0D32"/>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160FB"/>
    <w:rsid w:val="00E202B7"/>
    <w:rsid w:val="00E20420"/>
    <w:rsid w:val="00E235E9"/>
    <w:rsid w:val="00E237D5"/>
    <w:rsid w:val="00E2395F"/>
    <w:rsid w:val="00E31C44"/>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image" Target="media/image8.wmf"/><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image" Target="media/image22.wmf"/><Relationship Id="rId55" Type="http://schemas.openxmlformats.org/officeDocument/2006/relationships/oleObject" Target="embeddings/oleObject24.bin"/><Relationship Id="rId63" Type="http://schemas.openxmlformats.org/officeDocument/2006/relationships/theme" Target="theme/theme1.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1.bin"/><Relationship Id="rId41" Type="http://schemas.openxmlformats.org/officeDocument/2006/relationships/oleObject" Target="embeddings/oleObject17.bin"/><Relationship Id="rId54" Type="http://schemas.openxmlformats.org/officeDocument/2006/relationships/image" Target="media/image24.wmf"/><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6.wmf"/><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oter" Target="footer1.xml"/><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5.bin"/><Relationship Id="rId61" Type="http://schemas.openxmlformats.org/officeDocument/2006/relationships/footer" Target="footer2.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e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image" Target="media/image25.wmf"/><Relationship Id="rId8" Type="http://schemas.openxmlformats.org/officeDocument/2006/relationships/oleObject" Target="embeddings/oleObject1.bin"/><Relationship Id="rId51" Type="http://schemas.openxmlformats.org/officeDocument/2006/relationships/oleObject" Target="embeddings/oleObject22.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376</Words>
  <Characters>2148</Characters>
  <Application>Microsoft Office Word</Application>
  <DocSecurity>0</DocSecurity>
  <Lines>17</Lines>
  <Paragraphs>5</Paragraphs>
  <ScaleCrop>false</ScaleCrop>
  <Company/>
  <LinksUpToDate>false</LinksUpToDate>
  <CharactersWithSpaces>2519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2017-03-29T15:34:00Z</dcterms:created>
  <dcterms:modified xsi:type="dcterms:W3CDTF">2017-04-02T15:41:00Z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