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A51BA8">
        <w:rPr>
          <w:b/>
          <w:sz w:val="20"/>
          <w:szCs w:val="20"/>
        </w:rPr>
        <w:t>17</w:t>
      </w:r>
    </w:p>
    <w:p w:rsidR="00983C57" w:rsidRDefault="00983C57" w:rsidP="001B2705">
      <w:pPr>
        <w:pStyle w:val="Default"/>
        <w:rPr>
          <w:b/>
          <w:sz w:val="20"/>
          <w:szCs w:val="20"/>
        </w:rPr>
      </w:pPr>
    </w:p>
    <w:p w:rsidR="00A51BA8" w:rsidRPr="00A51BA8" w:rsidRDefault="00A51BA8" w:rsidP="00A51BA8">
      <w:pPr>
        <w:spacing w:after="0" w:line="240" w:lineRule="auto"/>
        <w:rPr>
          <w:rFonts w:ascii="STIX" w:eastAsia="Times New Roman" w:hAnsi="STIX"/>
          <w:sz w:val="20"/>
          <w:szCs w:val="20"/>
        </w:rPr>
      </w:pPr>
      <w:r w:rsidRPr="00A51BA8">
        <w:rPr>
          <w:rFonts w:ascii="STIX" w:eastAsia="Times New Roman" w:hAnsi="STIX"/>
          <w:sz w:val="20"/>
          <w:szCs w:val="20"/>
        </w:rPr>
        <w:t>The first two steps can be computed as</w:t>
      </w:r>
    </w:p>
    <w:p w:rsidR="00A51BA8" w:rsidRPr="00A51BA8" w:rsidRDefault="00A51BA8" w:rsidP="00A51BA8">
      <w:pPr>
        <w:spacing w:after="0" w:line="240" w:lineRule="auto"/>
        <w:rPr>
          <w:rFonts w:ascii="STIX" w:eastAsia="Times New Roman" w:hAnsi="STIX"/>
          <w:sz w:val="20"/>
          <w:szCs w:val="20"/>
        </w:rPr>
      </w:pPr>
    </w:p>
    <w:p w:rsidR="00A51BA8" w:rsidRPr="00A51BA8" w:rsidRDefault="00A51BA8" w:rsidP="00A51BA8">
      <w:pPr>
        <w:spacing w:after="0" w:line="240" w:lineRule="auto"/>
        <w:rPr>
          <w:rFonts w:ascii="STIX" w:eastAsia="Times New Roman" w:hAnsi="STIX"/>
          <w:sz w:val="20"/>
          <w:szCs w:val="20"/>
        </w:rPr>
      </w:pPr>
      <w:r w:rsidRPr="00A51BA8">
        <w:rPr>
          <w:rFonts w:ascii="STIX MathJax Main" w:eastAsia="Times New Roman" w:hAnsi="STIX MathJax Main"/>
          <w:position w:val="-34"/>
          <w:sz w:val="20"/>
          <w:szCs w:val="20"/>
        </w:rPr>
        <w:object w:dxaOrig="6399"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87" type="#_x0000_t75" style="width:320.25pt;height:39.75pt" o:ole="">
            <v:imagedata r:id="rId7" o:title=""/>
          </v:shape>
          <o:OLEObject Type="Embed" ProgID="Equation.DSMT4" ShapeID="_x0000_i2487" DrawAspect="Content" ObjectID="_1552287803" r:id="rId8"/>
        </w:object>
      </w:r>
    </w:p>
    <w:p w:rsidR="00A51BA8" w:rsidRPr="00A51BA8" w:rsidRDefault="00A51BA8" w:rsidP="00A51BA8">
      <w:pPr>
        <w:spacing w:after="0" w:line="240" w:lineRule="auto"/>
        <w:rPr>
          <w:rFonts w:ascii="STIX" w:eastAsia="Times New Roman" w:hAnsi="STIX"/>
          <w:sz w:val="20"/>
          <w:szCs w:val="20"/>
        </w:rPr>
      </w:pPr>
    </w:p>
    <w:p w:rsidR="00A51BA8" w:rsidRPr="00A51BA8" w:rsidRDefault="00A51BA8" w:rsidP="00A51BA8">
      <w:pPr>
        <w:spacing w:after="0" w:line="240" w:lineRule="auto"/>
        <w:rPr>
          <w:rFonts w:ascii="STIX" w:eastAsia="Times New Roman" w:hAnsi="STIX"/>
          <w:sz w:val="20"/>
          <w:szCs w:val="20"/>
        </w:rPr>
      </w:pPr>
      <w:r w:rsidRPr="00A51BA8">
        <w:rPr>
          <w:rFonts w:ascii="STIX" w:eastAsia="Times New Roman" w:hAnsi="STIX"/>
          <w:sz w:val="20"/>
          <w:szCs w:val="20"/>
        </w:rPr>
        <w:t>The remaining results are displayed below along with a plot of the results.</w:t>
      </w:r>
    </w:p>
    <w:p w:rsidR="00A51BA8" w:rsidRPr="00A51BA8" w:rsidRDefault="00A51BA8" w:rsidP="00A51BA8">
      <w:pPr>
        <w:spacing w:after="0" w:line="240" w:lineRule="auto"/>
        <w:rPr>
          <w:rFonts w:ascii="STIX" w:eastAsia="Times New Roman" w:hAnsi="STIX"/>
          <w:sz w:val="20"/>
          <w:szCs w:val="20"/>
        </w:rPr>
      </w:pPr>
    </w:p>
    <w:tbl>
      <w:tblPr>
        <w:tblW w:w="5856" w:type="dxa"/>
        <w:tblCellMar>
          <w:left w:w="0" w:type="dxa"/>
          <w:right w:w="0" w:type="dxa"/>
        </w:tblCellMar>
        <w:tblLook w:val="0000"/>
      </w:tblPr>
      <w:tblGrid>
        <w:gridCol w:w="992"/>
        <w:gridCol w:w="992"/>
        <w:gridCol w:w="992"/>
        <w:gridCol w:w="992"/>
        <w:gridCol w:w="992"/>
        <w:gridCol w:w="992"/>
      </w:tblGrid>
      <w:tr w:rsidR="00A51BA8" w:rsidRPr="00A51BA8" w:rsidTr="00FF7247">
        <w:trPr>
          <w:trHeight w:val="144"/>
        </w:trPr>
        <w:tc>
          <w:tcPr>
            <w:tcW w:w="976" w:type="dxa"/>
            <w:tcBorders>
              <w:top w:val="single" w:sz="12" w:space="0" w:color="auto"/>
              <w:left w:val="nil"/>
              <w:bottom w:val="single" w:sz="6" w:space="0" w:color="auto"/>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b/>
                <w:i/>
                <w:sz w:val="20"/>
                <w:szCs w:val="20"/>
              </w:rPr>
            </w:pPr>
            <w:r w:rsidRPr="00A51BA8">
              <w:rPr>
                <w:rFonts w:ascii="STIX" w:eastAsia="Times New Roman" w:hAnsi="STIX" w:cs="STIX MathJax Main"/>
                <w:b/>
                <w:i/>
                <w:sz w:val="20"/>
                <w:szCs w:val="20"/>
              </w:rPr>
              <w:t>t</w:t>
            </w:r>
          </w:p>
        </w:tc>
        <w:tc>
          <w:tcPr>
            <w:tcW w:w="976" w:type="dxa"/>
            <w:tcBorders>
              <w:top w:val="single" w:sz="12" w:space="0" w:color="auto"/>
              <w:left w:val="nil"/>
              <w:bottom w:val="single" w:sz="6" w:space="0" w:color="auto"/>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b/>
                <w:i/>
                <w:sz w:val="20"/>
                <w:szCs w:val="20"/>
              </w:rPr>
            </w:pPr>
            <w:r w:rsidRPr="00A51BA8">
              <w:rPr>
                <w:rFonts w:ascii="STIX" w:eastAsia="Times New Roman" w:hAnsi="STIX" w:cs="STIX MathJax Main"/>
                <w:b/>
                <w:i/>
                <w:sz w:val="20"/>
                <w:szCs w:val="20"/>
              </w:rPr>
              <w:t>T</w:t>
            </w:r>
          </w:p>
        </w:tc>
        <w:tc>
          <w:tcPr>
            <w:tcW w:w="976" w:type="dxa"/>
            <w:tcBorders>
              <w:top w:val="single" w:sz="12" w:space="0" w:color="auto"/>
              <w:left w:val="nil"/>
              <w:bottom w:val="single" w:sz="6" w:space="0" w:color="auto"/>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b/>
                <w:sz w:val="20"/>
                <w:szCs w:val="20"/>
              </w:rPr>
            </w:pPr>
            <w:r w:rsidRPr="00A51BA8">
              <w:rPr>
                <w:rFonts w:ascii="STIX" w:eastAsia="Times New Roman" w:hAnsi="STIX" w:cs="STIX MathJax Main"/>
                <w:b/>
                <w:i/>
                <w:sz w:val="20"/>
                <w:szCs w:val="20"/>
              </w:rPr>
              <w:t>dT</w:t>
            </w:r>
            <w:r w:rsidRPr="00A51BA8">
              <w:rPr>
                <w:rFonts w:ascii="Courier" w:eastAsia="Times New Roman" w:hAnsi="Courier" w:cs="STIX MathJax Main"/>
                <w:b/>
                <w:sz w:val="20"/>
                <w:szCs w:val="20"/>
              </w:rPr>
              <w:t>/</w:t>
            </w:r>
            <w:r w:rsidRPr="00A51BA8">
              <w:rPr>
                <w:rFonts w:ascii="STIX" w:eastAsia="Times New Roman" w:hAnsi="STIX" w:cs="STIX MathJax Main"/>
                <w:b/>
                <w:i/>
                <w:sz w:val="20"/>
                <w:szCs w:val="20"/>
              </w:rPr>
              <w:t>dt</w:t>
            </w:r>
          </w:p>
        </w:tc>
        <w:tc>
          <w:tcPr>
            <w:tcW w:w="976" w:type="dxa"/>
            <w:tcBorders>
              <w:top w:val="single" w:sz="12" w:space="0" w:color="auto"/>
              <w:left w:val="nil"/>
              <w:bottom w:val="single" w:sz="6" w:space="0" w:color="auto"/>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b/>
                <w:i/>
                <w:sz w:val="20"/>
                <w:szCs w:val="20"/>
              </w:rPr>
            </w:pPr>
            <w:r w:rsidRPr="00A51BA8">
              <w:rPr>
                <w:rFonts w:ascii="STIX" w:eastAsia="Times New Roman" w:hAnsi="STIX" w:cs="STIX MathJax Main"/>
                <w:b/>
                <w:i/>
                <w:sz w:val="20"/>
                <w:szCs w:val="20"/>
              </w:rPr>
              <w:t>t</w:t>
            </w:r>
          </w:p>
        </w:tc>
        <w:tc>
          <w:tcPr>
            <w:tcW w:w="976" w:type="dxa"/>
            <w:tcBorders>
              <w:top w:val="single" w:sz="12" w:space="0" w:color="auto"/>
              <w:left w:val="nil"/>
              <w:bottom w:val="single" w:sz="6" w:space="0" w:color="auto"/>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b/>
                <w:i/>
                <w:sz w:val="20"/>
                <w:szCs w:val="20"/>
              </w:rPr>
            </w:pPr>
            <w:r w:rsidRPr="00A51BA8">
              <w:rPr>
                <w:rFonts w:ascii="STIX" w:eastAsia="Times New Roman" w:hAnsi="STIX" w:cs="STIX MathJax Main"/>
                <w:b/>
                <w:i/>
                <w:sz w:val="20"/>
                <w:szCs w:val="20"/>
              </w:rPr>
              <w:t>T</w:t>
            </w:r>
          </w:p>
        </w:tc>
        <w:tc>
          <w:tcPr>
            <w:tcW w:w="976" w:type="dxa"/>
            <w:tcBorders>
              <w:top w:val="single" w:sz="12" w:space="0" w:color="auto"/>
              <w:left w:val="nil"/>
              <w:bottom w:val="single" w:sz="6" w:space="0" w:color="auto"/>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b/>
                <w:sz w:val="20"/>
                <w:szCs w:val="20"/>
              </w:rPr>
            </w:pPr>
            <w:r w:rsidRPr="00A51BA8">
              <w:rPr>
                <w:rFonts w:ascii="STIX" w:eastAsia="Times New Roman" w:hAnsi="STIX" w:cs="STIX MathJax Main"/>
                <w:b/>
                <w:i/>
                <w:sz w:val="20"/>
                <w:szCs w:val="20"/>
              </w:rPr>
              <w:t>dT</w:t>
            </w:r>
            <w:r w:rsidRPr="00A51BA8">
              <w:rPr>
                <w:rFonts w:ascii="Courier" w:eastAsia="Times New Roman" w:hAnsi="Courier" w:cs="STIX MathJax Main"/>
                <w:b/>
                <w:sz w:val="20"/>
                <w:szCs w:val="20"/>
              </w:rPr>
              <w:t>/</w:t>
            </w:r>
            <w:r w:rsidRPr="00A51BA8">
              <w:rPr>
                <w:rFonts w:ascii="STIX" w:eastAsia="Times New Roman" w:hAnsi="STIX" w:cs="STIX MathJax Main"/>
                <w:b/>
                <w:i/>
                <w:sz w:val="20"/>
                <w:szCs w:val="20"/>
              </w:rPr>
              <w:t>dt</w:t>
            </w:r>
          </w:p>
        </w:tc>
      </w:tr>
      <w:tr w:rsidR="00A51BA8" w:rsidRPr="00A51BA8" w:rsidTr="00FF7247">
        <w:trPr>
          <w:trHeight w:val="144"/>
        </w:trPr>
        <w:tc>
          <w:tcPr>
            <w:tcW w:w="0" w:type="auto"/>
            <w:tcBorders>
              <w:top w:val="single" w:sz="6" w:space="0" w:color="auto"/>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0</w:t>
            </w:r>
          </w:p>
        </w:tc>
        <w:tc>
          <w:tcPr>
            <w:tcW w:w="0" w:type="auto"/>
            <w:tcBorders>
              <w:top w:val="single" w:sz="6" w:space="0" w:color="auto"/>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70.00000</w:t>
            </w:r>
          </w:p>
        </w:tc>
        <w:tc>
          <w:tcPr>
            <w:tcW w:w="0" w:type="auto"/>
            <w:tcBorders>
              <w:top w:val="single" w:sz="6" w:space="0" w:color="auto"/>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-0.95000</w:t>
            </w:r>
          </w:p>
        </w:tc>
        <w:tc>
          <w:tcPr>
            <w:tcW w:w="0" w:type="auto"/>
            <w:tcBorders>
              <w:top w:val="single" w:sz="6" w:space="0" w:color="auto"/>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12.00000</w:t>
            </w:r>
          </w:p>
        </w:tc>
        <w:tc>
          <w:tcPr>
            <w:tcW w:w="0" w:type="auto"/>
            <w:tcBorders>
              <w:top w:val="single" w:sz="6" w:space="0" w:color="auto"/>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59.62967</w:t>
            </w:r>
          </w:p>
        </w:tc>
        <w:tc>
          <w:tcPr>
            <w:tcW w:w="0" w:type="auto"/>
            <w:tcBorders>
              <w:top w:val="single" w:sz="6" w:space="0" w:color="auto"/>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-0.75296</w:t>
            </w:r>
          </w:p>
        </w:tc>
      </w:tr>
      <w:tr w:rsidR="00A51BA8" w:rsidRPr="00A51BA8" w:rsidTr="00FF7247">
        <w:trPr>
          <w:trHeight w:val="144"/>
        </w:trPr>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2</w:t>
            </w:r>
          </w:p>
        </w:tc>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68.10000</w:t>
            </w:r>
          </w:p>
        </w:tc>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-0.91390</w:t>
            </w:r>
          </w:p>
        </w:tc>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14.00000</w:t>
            </w:r>
          </w:p>
        </w:tc>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58.12374</w:t>
            </w:r>
          </w:p>
        </w:tc>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-0.72435</w:t>
            </w:r>
          </w:p>
        </w:tc>
      </w:tr>
      <w:tr w:rsidR="00A51BA8" w:rsidRPr="00A51BA8" w:rsidTr="00FF7247">
        <w:trPr>
          <w:trHeight w:val="144"/>
        </w:trPr>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4</w:t>
            </w:r>
          </w:p>
        </w:tc>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66.27220</w:t>
            </w:r>
          </w:p>
        </w:tc>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-0.87917</w:t>
            </w:r>
          </w:p>
        </w:tc>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16.00000</w:t>
            </w:r>
          </w:p>
        </w:tc>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56.67504</w:t>
            </w:r>
          </w:p>
        </w:tc>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-0.69683</w:t>
            </w:r>
          </w:p>
        </w:tc>
      </w:tr>
      <w:tr w:rsidR="00A51BA8" w:rsidRPr="00A51BA8" w:rsidTr="00FF7247">
        <w:trPr>
          <w:trHeight w:val="144"/>
        </w:trPr>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6</w:t>
            </w:r>
          </w:p>
        </w:tc>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64.51386</w:t>
            </w:r>
          </w:p>
        </w:tc>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-0.84576</w:t>
            </w:r>
          </w:p>
        </w:tc>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18.00000</w:t>
            </w:r>
          </w:p>
        </w:tc>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55.28139</w:t>
            </w:r>
          </w:p>
        </w:tc>
        <w:tc>
          <w:tcPr>
            <w:tcW w:w="0" w:type="auto"/>
            <w:tcBorders>
              <w:top w:val="nil"/>
              <w:left w:val="nil"/>
              <w:bottom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-0.67035</w:t>
            </w:r>
          </w:p>
        </w:tc>
      </w:tr>
      <w:tr w:rsidR="00A51BA8" w:rsidRPr="00A51BA8" w:rsidTr="00FF7247">
        <w:trPr>
          <w:trHeight w:val="144"/>
        </w:trPr>
        <w:tc>
          <w:tcPr>
            <w:tcW w:w="0" w:type="auto"/>
            <w:tcBorders>
              <w:top w:val="nil"/>
              <w:left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8</w:t>
            </w:r>
          </w:p>
        </w:tc>
        <w:tc>
          <w:tcPr>
            <w:tcW w:w="0" w:type="auto"/>
            <w:tcBorders>
              <w:top w:val="nil"/>
              <w:left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62.82233</w:t>
            </w:r>
          </w:p>
        </w:tc>
        <w:tc>
          <w:tcPr>
            <w:tcW w:w="0" w:type="auto"/>
            <w:tcBorders>
              <w:top w:val="nil"/>
              <w:left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-0.81362</w:t>
            </w:r>
          </w:p>
        </w:tc>
        <w:tc>
          <w:tcPr>
            <w:tcW w:w="0" w:type="auto"/>
            <w:tcBorders>
              <w:top w:val="nil"/>
              <w:left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20.00000</w:t>
            </w:r>
          </w:p>
        </w:tc>
        <w:tc>
          <w:tcPr>
            <w:tcW w:w="0" w:type="auto"/>
            <w:tcBorders>
              <w:top w:val="nil"/>
              <w:left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53.94069</w:t>
            </w:r>
          </w:p>
        </w:tc>
        <w:tc>
          <w:tcPr>
            <w:tcW w:w="0" w:type="auto"/>
            <w:tcBorders>
              <w:top w:val="nil"/>
              <w:left w:val="nil"/>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-0.64487</w:t>
            </w:r>
          </w:p>
        </w:tc>
      </w:tr>
      <w:tr w:rsidR="00A51BA8" w:rsidRPr="00A51BA8" w:rsidTr="00FF7247">
        <w:trPr>
          <w:trHeight w:val="144"/>
        </w:trPr>
        <w:tc>
          <w:tcPr>
            <w:tcW w:w="0" w:type="auto"/>
            <w:tcBorders>
              <w:top w:val="nil"/>
              <w:left w:val="nil"/>
              <w:bottom w:val="single" w:sz="12" w:space="0" w:color="auto"/>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10</w:t>
            </w:r>
          </w:p>
        </w:tc>
        <w:tc>
          <w:tcPr>
            <w:tcW w:w="0" w:type="auto"/>
            <w:tcBorders>
              <w:top w:val="nil"/>
              <w:left w:val="nil"/>
              <w:bottom w:val="single" w:sz="12" w:space="0" w:color="auto"/>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61.19508</w:t>
            </w:r>
          </w:p>
        </w:tc>
        <w:tc>
          <w:tcPr>
            <w:tcW w:w="0" w:type="auto"/>
            <w:tcBorders>
              <w:top w:val="nil"/>
              <w:left w:val="nil"/>
              <w:bottom w:val="single" w:sz="12" w:space="0" w:color="auto"/>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r w:rsidRPr="00A51BA8">
              <w:rPr>
                <w:rFonts w:ascii="STIX" w:eastAsia="Times New Roman" w:hAnsi="STIX" w:cs="STIX MathJax Main"/>
                <w:sz w:val="18"/>
                <w:szCs w:val="20"/>
              </w:rPr>
              <w:t>-0.78271</w:t>
            </w:r>
          </w:p>
        </w:tc>
        <w:tc>
          <w:tcPr>
            <w:tcW w:w="0" w:type="auto"/>
            <w:tcBorders>
              <w:top w:val="nil"/>
              <w:left w:val="nil"/>
              <w:bottom w:val="single" w:sz="12" w:space="0" w:color="auto"/>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p>
        </w:tc>
        <w:tc>
          <w:tcPr>
            <w:tcW w:w="0" w:type="auto"/>
            <w:tcBorders>
              <w:top w:val="nil"/>
              <w:left w:val="nil"/>
              <w:bottom w:val="single" w:sz="12" w:space="0" w:color="auto"/>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p>
        </w:tc>
        <w:tc>
          <w:tcPr>
            <w:tcW w:w="0" w:type="auto"/>
            <w:tcBorders>
              <w:top w:val="nil"/>
              <w:left w:val="nil"/>
              <w:bottom w:val="single" w:sz="12" w:space="0" w:color="auto"/>
              <w:right w:val="nil"/>
            </w:tcBorders>
            <w:shd w:val="clear" w:color="auto" w:fill="auto"/>
            <w:noWrap/>
            <w:vAlign w:val="center"/>
          </w:tcPr>
          <w:p w:rsidR="00A51BA8" w:rsidRPr="00A51BA8" w:rsidRDefault="00A51BA8" w:rsidP="00A51BA8">
            <w:pPr>
              <w:spacing w:after="0" w:line="240" w:lineRule="auto"/>
              <w:jc w:val="center"/>
              <w:rPr>
                <w:rFonts w:ascii="STIX MathJax Main" w:eastAsia="Times New Roman" w:hAnsi="STIX MathJax Main" w:cs="STIX MathJax Main"/>
                <w:sz w:val="18"/>
                <w:szCs w:val="20"/>
              </w:rPr>
            </w:pPr>
          </w:p>
        </w:tc>
      </w:tr>
    </w:tbl>
    <w:p w:rsidR="00A51BA8" w:rsidRPr="00A51BA8" w:rsidRDefault="00A51BA8" w:rsidP="00A51BA8">
      <w:pPr>
        <w:spacing w:after="0" w:line="240" w:lineRule="auto"/>
        <w:rPr>
          <w:rFonts w:ascii="STIX" w:eastAsia="Times New Roman" w:hAnsi="STIX"/>
          <w:sz w:val="20"/>
          <w:szCs w:val="20"/>
        </w:rPr>
      </w:pPr>
      <w:r w:rsidRPr="00A51BA8">
        <w:rPr>
          <w:rFonts w:ascii="STIX MathJax Main" w:eastAsia="Times New Roman" w:hAnsi="STIX MathJax Main"/>
          <w:noProof/>
          <w:sz w:val="20"/>
          <w:szCs w:val="20"/>
        </w:rPr>
        <w:drawing>
          <wp:inline distT="0" distB="0" distL="0" distR="0">
            <wp:extent cx="3773170" cy="1414145"/>
            <wp:effectExtent l="0" t="0" r="0" b="0"/>
            <wp:docPr id="1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773170" cy="1414145"/>
                    </a:xfrm>
                    <a:prstGeom prst="rect">
                      <a:avLst/>
                    </a:prstGeom>
                    <a:noFill/>
                    <a:ln>
                      <a:noFill/>
                    </a:ln>
                  </pic:spPr>
                </pic:pic>
              </a:graphicData>
            </a:graphic>
          </wp:inline>
        </w:drawing>
      </w:r>
    </w:p>
    <w:p w:rsidR="002B099C" w:rsidRPr="002B099C" w:rsidRDefault="002B099C" w:rsidP="00A51BA8">
      <w:pPr>
        <w:spacing w:after="0" w:line="240" w:lineRule="auto"/>
        <w:rPr>
          <w:rFonts w:ascii="STIX" w:eastAsia="Times New Roman" w:hAnsi="STIX"/>
          <w:sz w:val="20"/>
          <w:szCs w:val="24"/>
        </w:rPr>
      </w:pPr>
    </w:p>
    <w:sectPr w:rsidR="002B099C" w:rsidRPr="002B099C"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67</Words>
  <Characters>382</Characters>
  <Application>Microsoft Office Word</Application>
  <DocSecurity>0</DocSecurity>
  <Lines>3</Lines>
  <Paragraphs>1</Paragraphs>
  <ScaleCrop>false</ScaleCrop>
  <Company/>
  <LinksUpToDate>false</LinksUpToDate>
  <CharactersWithSpaces>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2017-03-29T16:05:00Z</dcterms:created>
  <dcterms:modified xsi:type="dcterms:W3CDTF">2017-03-29T16:05:00Z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