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046149">
        <w:rPr>
          <w:b/>
          <w:sz w:val="20"/>
          <w:szCs w:val="20"/>
        </w:rPr>
        <w:t>22</w:t>
      </w:r>
    </w:p>
    <w:p w:rsidR="00983C57" w:rsidRDefault="00983C57" w:rsidP="001B2705">
      <w:pPr>
        <w:pStyle w:val="Default"/>
        <w:rPr>
          <w:b/>
          <w:sz w:val="20"/>
          <w:szCs w:val="20"/>
        </w:rPr>
      </w:pPr>
    </w:p>
    <w:p w:rsidR="00046149" w:rsidRPr="00046149" w:rsidRDefault="00046149" w:rsidP="00046149">
      <w:pPr>
        <w:spacing w:after="0" w:line="240" w:lineRule="auto"/>
        <w:rPr>
          <w:rFonts w:ascii="STIX" w:eastAsia="Times New Roman" w:hAnsi="STIX"/>
          <w:sz w:val="20"/>
          <w:szCs w:val="24"/>
        </w:rPr>
      </w:pPr>
      <w:r w:rsidRPr="00046149">
        <w:rPr>
          <w:rFonts w:ascii="STIX" w:eastAsia="Times New Roman" w:hAnsi="STIX"/>
          <w:b/>
          <w:sz w:val="20"/>
        </w:rPr>
        <w:t>(a)</w:t>
      </w:r>
      <w:r w:rsidRPr="00046149">
        <w:rPr>
          <w:rFonts w:ascii="STIX" w:eastAsia="Times New Roman" w:hAnsi="STIX"/>
          <w:sz w:val="20"/>
        </w:rPr>
        <w:t xml:space="preserve"> A f</w:t>
      </w:r>
      <w:r w:rsidRPr="00046149">
        <w:rPr>
          <w:rFonts w:ascii="STIX" w:eastAsia="Times New Roman" w:hAnsi="STIX"/>
          <w:sz w:val="20"/>
          <w:szCs w:val="24"/>
        </w:rPr>
        <w:t>orce balance on a sphere can be written as:</w:t>
      </w:r>
    </w:p>
    <w:p w:rsidR="00046149" w:rsidRPr="00046149" w:rsidRDefault="00046149" w:rsidP="00046149">
      <w:pPr>
        <w:tabs>
          <w:tab w:val="left" w:pos="720"/>
          <w:tab w:val="right" w:pos="8640"/>
        </w:tabs>
        <w:spacing w:after="0" w:line="240" w:lineRule="auto"/>
        <w:jc w:val="both"/>
        <w:rPr>
          <w:rFonts w:ascii="STIX" w:eastAsia="Times New Roman" w:hAnsi="STIX"/>
          <w:b/>
          <w:sz w:val="20"/>
          <w:szCs w:val="20"/>
        </w:rPr>
      </w:pPr>
      <w:r w:rsidRPr="00046149">
        <w:rPr>
          <w:rFonts w:ascii="STIX MathJax Main" w:eastAsia="Times New Roman" w:hAnsi="STIX MathJax Main"/>
          <w:b/>
          <w:position w:val="-24"/>
          <w:sz w:val="20"/>
          <w:szCs w:val="20"/>
        </w:rPr>
        <w:object w:dxaOrig="28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32.25pt" o:ole="">
            <v:imagedata r:id="rId7" o:title=""/>
          </v:shape>
          <o:OLEObject Type="Embed" ProgID="Equation.DSMT4" ShapeID="_x0000_i1025" DrawAspect="Content" ObjectID="_1552650329" r:id="rId8"/>
        </w:object>
      </w:r>
    </w:p>
    <w:p w:rsidR="00046149" w:rsidRPr="00046149" w:rsidRDefault="00046149" w:rsidP="00046149">
      <w:pPr>
        <w:spacing w:after="0" w:line="240" w:lineRule="auto"/>
        <w:rPr>
          <w:rFonts w:ascii="STIX" w:eastAsia="Times New Roman" w:hAnsi="STIX"/>
          <w:sz w:val="20"/>
          <w:szCs w:val="24"/>
        </w:rPr>
      </w:pPr>
    </w:p>
    <w:p w:rsidR="00046149" w:rsidRPr="00046149" w:rsidRDefault="00046149" w:rsidP="00046149">
      <w:pPr>
        <w:spacing w:after="0" w:line="240" w:lineRule="auto"/>
        <w:rPr>
          <w:rFonts w:ascii="STIX" w:eastAsia="Times New Roman" w:hAnsi="STIX"/>
          <w:sz w:val="20"/>
          <w:szCs w:val="24"/>
        </w:rPr>
      </w:pPr>
      <w:r w:rsidRPr="00046149">
        <w:rPr>
          <w:rFonts w:ascii="STIX" w:eastAsia="Times New Roman" w:hAnsi="STIX"/>
          <w:sz w:val="20"/>
          <w:szCs w:val="24"/>
        </w:rPr>
        <w:t>where</w:t>
      </w:r>
    </w:p>
    <w:p w:rsidR="00046149" w:rsidRPr="00046149" w:rsidRDefault="00046149" w:rsidP="00046149">
      <w:pPr>
        <w:spacing w:after="0" w:line="240" w:lineRule="auto"/>
        <w:rPr>
          <w:rFonts w:ascii="STIX" w:eastAsia="Times New Roman" w:hAnsi="STIX"/>
          <w:sz w:val="20"/>
          <w:szCs w:val="24"/>
        </w:rPr>
      </w:pPr>
    </w:p>
    <w:p w:rsidR="00046149" w:rsidRPr="00046149" w:rsidRDefault="00046149" w:rsidP="00046149">
      <w:pPr>
        <w:tabs>
          <w:tab w:val="left" w:pos="720"/>
          <w:tab w:val="left" w:pos="3600"/>
          <w:tab w:val="left" w:pos="7020"/>
          <w:tab w:val="right" w:pos="8640"/>
        </w:tabs>
        <w:spacing w:after="0" w:line="240" w:lineRule="auto"/>
        <w:jc w:val="both"/>
        <w:rPr>
          <w:rFonts w:ascii="STIX" w:eastAsia="Times New Roman" w:hAnsi="STIX"/>
          <w:b/>
          <w:sz w:val="20"/>
          <w:szCs w:val="20"/>
        </w:rPr>
      </w:pPr>
      <w:r w:rsidRPr="00046149">
        <w:rPr>
          <w:rFonts w:ascii="STIX MathJax Main" w:eastAsia="Times New Roman" w:hAnsi="STIX MathJax Main"/>
          <w:b/>
          <w:position w:val="-16"/>
          <w:sz w:val="20"/>
          <w:szCs w:val="20"/>
        </w:rPr>
        <w:object w:dxaOrig="1160" w:dyaOrig="400">
          <v:shape id="_x0000_i1026" type="#_x0000_t75" style="width:57.75pt;height:20.25pt" o:ole="">
            <v:imagedata r:id="rId9" o:title=""/>
          </v:shape>
          <o:OLEObject Type="Embed" ProgID="Equation.DSMT4" ShapeID="_x0000_i1026" DrawAspect="Content" ObjectID="_1552650330" r:id="rId10"/>
        </w:object>
      </w:r>
      <w:r w:rsidRPr="00046149">
        <w:rPr>
          <w:rFonts w:ascii="STIX" w:eastAsia="Times New Roman" w:hAnsi="STIX"/>
          <w:b/>
          <w:sz w:val="20"/>
          <w:szCs w:val="20"/>
        </w:rPr>
        <w:tab/>
      </w:r>
      <w:r w:rsidRPr="00046149">
        <w:rPr>
          <w:rFonts w:ascii="STIX" w:eastAsia="Times New Roman" w:hAnsi="STIX"/>
          <w:b/>
          <w:position w:val="-16"/>
          <w:sz w:val="20"/>
          <w:szCs w:val="20"/>
        </w:rPr>
        <w:object w:dxaOrig="1420" w:dyaOrig="400">
          <v:shape id="_x0000_i1027" type="#_x0000_t75" style="width:71.25pt;height:20.25pt" o:ole="">
            <v:imagedata r:id="rId11" o:title=""/>
          </v:shape>
          <o:OLEObject Type="Embed" ProgID="Equation.DSMT4" ShapeID="_x0000_i1027" DrawAspect="Content" ObjectID="_1552650331" r:id="rId12"/>
        </w:object>
      </w:r>
      <w:r w:rsidRPr="00046149">
        <w:rPr>
          <w:rFonts w:ascii="STIX" w:eastAsia="Times New Roman" w:hAnsi="STIX"/>
          <w:b/>
          <w:sz w:val="20"/>
          <w:szCs w:val="20"/>
        </w:rPr>
        <w:tab/>
      </w:r>
      <w:r w:rsidRPr="00046149">
        <w:rPr>
          <w:rFonts w:ascii="STIX" w:eastAsia="Times New Roman" w:hAnsi="STIX"/>
          <w:b/>
          <w:position w:val="-16"/>
          <w:sz w:val="20"/>
          <w:szCs w:val="20"/>
        </w:rPr>
        <w:object w:dxaOrig="1300" w:dyaOrig="400">
          <v:shape id="_x0000_i1028" type="#_x0000_t75" style="width:65.25pt;height:20.25pt" o:ole="">
            <v:imagedata r:id="rId13" o:title=""/>
          </v:shape>
          <o:OLEObject Type="Embed" ProgID="Equation.DSMT4" ShapeID="_x0000_i1028" DrawAspect="Content" ObjectID="_1552650332" r:id="rId14"/>
        </w:object>
      </w:r>
    </w:p>
    <w:p w:rsidR="00046149" w:rsidRPr="00046149" w:rsidRDefault="00046149" w:rsidP="00046149">
      <w:pPr>
        <w:spacing w:after="0" w:line="240" w:lineRule="auto"/>
        <w:rPr>
          <w:rFonts w:ascii="STIX" w:eastAsia="Times New Roman" w:hAnsi="STIX"/>
          <w:sz w:val="20"/>
          <w:szCs w:val="24"/>
        </w:rPr>
      </w:pPr>
    </w:p>
    <w:p w:rsidR="00046149" w:rsidRPr="00046149" w:rsidRDefault="00046149" w:rsidP="00046149">
      <w:pPr>
        <w:spacing w:after="0" w:line="240" w:lineRule="auto"/>
        <w:rPr>
          <w:rFonts w:ascii="STIX" w:eastAsia="Times New Roman" w:hAnsi="STIX"/>
          <w:sz w:val="20"/>
          <w:szCs w:val="24"/>
        </w:rPr>
      </w:pPr>
      <w:r w:rsidRPr="00046149">
        <w:rPr>
          <w:rFonts w:ascii="STIX" w:eastAsia="Times New Roman" w:hAnsi="STIX"/>
          <w:sz w:val="20"/>
          <w:szCs w:val="24"/>
        </w:rPr>
        <w:t>Substituting the individual terms into the force balance yields</w:t>
      </w:r>
    </w:p>
    <w:p w:rsidR="00046149" w:rsidRPr="00046149" w:rsidRDefault="00046149" w:rsidP="00046149">
      <w:pPr>
        <w:spacing w:after="0" w:line="240" w:lineRule="auto"/>
        <w:rPr>
          <w:rFonts w:ascii="STIX" w:eastAsia="Times New Roman" w:hAnsi="STIX"/>
          <w:sz w:val="20"/>
          <w:szCs w:val="24"/>
        </w:rPr>
      </w:pPr>
    </w:p>
    <w:p w:rsidR="00046149" w:rsidRPr="00046149" w:rsidRDefault="00046149" w:rsidP="00046149">
      <w:pPr>
        <w:tabs>
          <w:tab w:val="left" w:pos="720"/>
          <w:tab w:val="right" w:pos="8640"/>
        </w:tabs>
        <w:spacing w:after="0" w:line="240" w:lineRule="auto"/>
        <w:jc w:val="both"/>
        <w:rPr>
          <w:rFonts w:ascii="STIX" w:eastAsia="Times New Roman" w:hAnsi="STIX"/>
          <w:b/>
          <w:sz w:val="20"/>
          <w:szCs w:val="20"/>
        </w:rPr>
      </w:pPr>
      <w:r w:rsidRPr="00046149">
        <w:rPr>
          <w:rFonts w:ascii="STIX MathJax Main" w:eastAsia="Times New Roman" w:hAnsi="STIX MathJax Main"/>
          <w:b/>
          <w:position w:val="-24"/>
          <w:sz w:val="20"/>
          <w:szCs w:val="20"/>
        </w:rPr>
        <w:object w:dxaOrig="2500" w:dyaOrig="639">
          <v:shape id="_x0000_i1029" type="#_x0000_t75" style="width:125.25pt;height:32.25pt" o:ole="">
            <v:imagedata r:id="rId15" o:title=""/>
          </v:shape>
          <o:OLEObject Type="Embed" ProgID="Equation.DSMT4" ShapeID="_x0000_i1029" DrawAspect="Content" ObjectID="_1552650333" r:id="rId16"/>
        </w:object>
      </w:r>
    </w:p>
    <w:p w:rsidR="00046149" w:rsidRPr="00046149" w:rsidRDefault="00046149" w:rsidP="00046149">
      <w:pPr>
        <w:spacing w:after="0" w:line="240" w:lineRule="auto"/>
        <w:rPr>
          <w:rFonts w:ascii="STIX" w:eastAsia="Times New Roman" w:hAnsi="STIX"/>
          <w:sz w:val="20"/>
          <w:szCs w:val="24"/>
        </w:rPr>
      </w:pPr>
    </w:p>
    <w:p w:rsidR="00046149" w:rsidRPr="00046149" w:rsidRDefault="00046149" w:rsidP="00046149">
      <w:pPr>
        <w:spacing w:after="0" w:line="240" w:lineRule="auto"/>
        <w:rPr>
          <w:rFonts w:ascii="STIX" w:eastAsia="Times New Roman" w:hAnsi="STIX"/>
          <w:sz w:val="20"/>
          <w:szCs w:val="24"/>
        </w:rPr>
      </w:pPr>
      <w:r w:rsidRPr="00046149">
        <w:rPr>
          <w:rFonts w:ascii="STIX" w:eastAsia="Times New Roman" w:hAnsi="STIX"/>
          <w:sz w:val="20"/>
          <w:szCs w:val="24"/>
        </w:rPr>
        <w:t xml:space="preserve">Divide by </w:t>
      </w:r>
      <w:r w:rsidRPr="00046149">
        <w:rPr>
          <w:rFonts w:ascii="STIX" w:eastAsia="Times New Roman" w:hAnsi="STIX"/>
          <w:i/>
          <w:sz w:val="20"/>
          <w:szCs w:val="24"/>
        </w:rPr>
        <w:t>m</w:t>
      </w:r>
    </w:p>
    <w:p w:rsidR="00046149" w:rsidRPr="00046149" w:rsidRDefault="00046149" w:rsidP="00046149">
      <w:pPr>
        <w:spacing w:after="0" w:line="240" w:lineRule="auto"/>
        <w:rPr>
          <w:rFonts w:ascii="STIX" w:eastAsia="Times New Roman" w:hAnsi="STIX"/>
          <w:sz w:val="20"/>
          <w:szCs w:val="24"/>
        </w:rPr>
      </w:pPr>
    </w:p>
    <w:p w:rsidR="00046149" w:rsidRPr="00046149" w:rsidRDefault="00046149" w:rsidP="00046149">
      <w:pPr>
        <w:tabs>
          <w:tab w:val="left" w:pos="720"/>
          <w:tab w:val="right" w:pos="8640"/>
        </w:tabs>
        <w:spacing w:after="0" w:line="240" w:lineRule="auto"/>
        <w:jc w:val="both"/>
        <w:rPr>
          <w:rFonts w:ascii="STIX" w:eastAsia="Times New Roman" w:hAnsi="STIX"/>
          <w:b/>
          <w:sz w:val="20"/>
          <w:szCs w:val="20"/>
        </w:rPr>
      </w:pPr>
      <w:r w:rsidRPr="00046149">
        <w:rPr>
          <w:rFonts w:ascii="STIX MathJax Main" w:eastAsia="Times New Roman" w:hAnsi="STIX MathJax Main"/>
          <w:b/>
          <w:position w:val="-24"/>
          <w:sz w:val="20"/>
          <w:szCs w:val="20"/>
        </w:rPr>
        <w:object w:dxaOrig="2200" w:dyaOrig="639">
          <v:shape id="_x0000_i1030" type="#_x0000_t75" style="width:110.25pt;height:32.25pt" o:ole="">
            <v:imagedata r:id="rId17" o:title=""/>
          </v:shape>
          <o:OLEObject Type="Embed" ProgID="Equation.DSMT4" ShapeID="_x0000_i1030" DrawAspect="Content" ObjectID="_1552650334" r:id="rId18"/>
        </w:object>
      </w:r>
    </w:p>
    <w:p w:rsidR="00046149" w:rsidRPr="00046149" w:rsidRDefault="00046149" w:rsidP="00046149">
      <w:pPr>
        <w:spacing w:after="0" w:line="240" w:lineRule="auto"/>
        <w:rPr>
          <w:rFonts w:ascii="STIX" w:eastAsia="Times New Roman" w:hAnsi="STIX"/>
          <w:sz w:val="20"/>
          <w:szCs w:val="24"/>
        </w:rPr>
      </w:pPr>
    </w:p>
    <w:p w:rsidR="00046149" w:rsidRPr="00046149" w:rsidRDefault="00046149" w:rsidP="00046149">
      <w:pPr>
        <w:spacing w:after="0" w:line="240" w:lineRule="auto"/>
        <w:rPr>
          <w:rFonts w:ascii="STIX" w:eastAsia="Times New Roman" w:hAnsi="STIX"/>
          <w:sz w:val="20"/>
          <w:szCs w:val="24"/>
        </w:rPr>
      </w:pPr>
      <w:r w:rsidRPr="00046149">
        <w:rPr>
          <w:rFonts w:ascii="STIX" w:eastAsia="Times New Roman" w:hAnsi="STIX"/>
          <w:sz w:val="20"/>
          <w:szCs w:val="24"/>
        </w:rPr>
        <w:t xml:space="preserve">Note that </w:t>
      </w:r>
      <w:r w:rsidRPr="00046149">
        <w:rPr>
          <w:rFonts w:ascii="STIX" w:eastAsia="Times New Roman" w:hAnsi="STIX"/>
          <w:i/>
          <w:sz w:val="20"/>
          <w:szCs w:val="24"/>
        </w:rPr>
        <w:t>m</w:t>
      </w:r>
      <w:r w:rsidRPr="00046149">
        <w:rPr>
          <w:rFonts w:ascii="STIX" w:eastAsia="Times New Roman" w:hAnsi="STIX"/>
          <w:sz w:val="20"/>
          <w:szCs w:val="24"/>
        </w:rPr>
        <w:t xml:space="preserve"> </w:t>
      </w:r>
      <w:r w:rsidRPr="00046149">
        <w:rPr>
          <w:rFonts w:ascii="Courier" w:eastAsia="Times New Roman" w:hAnsi="Courier"/>
          <w:sz w:val="20"/>
          <w:szCs w:val="24"/>
        </w:rPr>
        <w:t xml:space="preserve">= </w:t>
      </w:r>
      <w:r w:rsidRPr="00046149">
        <w:rPr>
          <w:rFonts w:ascii="Courier" w:eastAsia="Times New Roman" w:hAnsi="Courier"/>
          <w:i/>
          <w:sz w:val="20"/>
          <w:szCs w:val="24"/>
        </w:rPr>
        <w:sym w:font="Symbol" w:char="F072"/>
      </w:r>
      <w:r w:rsidRPr="00046149">
        <w:rPr>
          <w:rFonts w:ascii="STIX" w:eastAsia="Times New Roman" w:hAnsi="STIX"/>
          <w:i/>
          <w:sz w:val="20"/>
          <w:szCs w:val="24"/>
          <w:vertAlign w:val="subscript"/>
        </w:rPr>
        <w:t>s</w:t>
      </w:r>
      <w:r w:rsidRPr="00046149">
        <w:rPr>
          <w:rFonts w:ascii="STIX" w:eastAsia="Times New Roman" w:hAnsi="STIX"/>
          <w:i/>
          <w:sz w:val="20"/>
          <w:szCs w:val="24"/>
        </w:rPr>
        <w:t>V</w:t>
      </w:r>
      <w:r w:rsidRPr="00046149">
        <w:rPr>
          <w:rFonts w:ascii="STIX" w:eastAsia="Times New Roman" w:hAnsi="STIX"/>
          <w:sz w:val="20"/>
          <w:szCs w:val="24"/>
        </w:rPr>
        <w:t>, so</w:t>
      </w:r>
    </w:p>
    <w:p w:rsidR="00046149" w:rsidRPr="00046149" w:rsidRDefault="00046149" w:rsidP="00046149">
      <w:pPr>
        <w:spacing w:after="0" w:line="240" w:lineRule="auto"/>
        <w:rPr>
          <w:rFonts w:ascii="STIX" w:eastAsia="Times New Roman" w:hAnsi="STIX"/>
          <w:sz w:val="20"/>
          <w:szCs w:val="24"/>
        </w:rPr>
      </w:pPr>
    </w:p>
    <w:p w:rsidR="00046149" w:rsidRPr="00046149" w:rsidRDefault="00046149" w:rsidP="00046149">
      <w:pPr>
        <w:tabs>
          <w:tab w:val="left" w:pos="720"/>
          <w:tab w:val="right" w:pos="8640"/>
        </w:tabs>
        <w:spacing w:after="0" w:line="240" w:lineRule="auto"/>
        <w:jc w:val="both"/>
        <w:rPr>
          <w:rFonts w:ascii="STIX" w:eastAsia="Times New Roman" w:hAnsi="STIX"/>
          <w:b/>
          <w:sz w:val="20"/>
          <w:szCs w:val="20"/>
        </w:rPr>
      </w:pPr>
      <w:r w:rsidRPr="00046149">
        <w:rPr>
          <w:rFonts w:ascii="STIX MathJax Main" w:eastAsia="Times New Roman" w:hAnsi="STIX MathJax Main"/>
          <w:b/>
          <w:position w:val="-30"/>
          <w:sz w:val="20"/>
          <w:szCs w:val="20"/>
        </w:rPr>
        <w:object w:dxaOrig="2060" w:dyaOrig="700">
          <v:shape id="_x0000_i1031" type="#_x0000_t75" style="width:102.75pt;height:35.25pt" o:ole="">
            <v:imagedata r:id="rId19" o:title=""/>
          </v:shape>
          <o:OLEObject Type="Embed" ProgID="Equation.DSMT4" ShapeID="_x0000_i1031" DrawAspect="Content" ObjectID="_1552650335" r:id="rId20"/>
        </w:object>
      </w:r>
    </w:p>
    <w:p w:rsidR="00046149" w:rsidRPr="00046149" w:rsidRDefault="00046149" w:rsidP="00046149">
      <w:pPr>
        <w:spacing w:after="0" w:line="240" w:lineRule="auto"/>
        <w:rPr>
          <w:rFonts w:ascii="STIX" w:eastAsia="Times New Roman" w:hAnsi="STIX"/>
          <w:sz w:val="20"/>
          <w:szCs w:val="24"/>
        </w:rPr>
      </w:pPr>
    </w:p>
    <w:p w:rsidR="00046149" w:rsidRPr="00046149" w:rsidRDefault="00046149" w:rsidP="00046149">
      <w:pPr>
        <w:spacing w:after="0" w:line="240" w:lineRule="auto"/>
        <w:rPr>
          <w:rFonts w:ascii="STIX" w:eastAsia="Times New Roman" w:hAnsi="STIX"/>
          <w:sz w:val="20"/>
          <w:szCs w:val="24"/>
        </w:rPr>
      </w:pPr>
      <w:r w:rsidRPr="00046149">
        <w:rPr>
          <w:rFonts w:ascii="STIX" w:eastAsia="Times New Roman" w:hAnsi="STIX"/>
          <w:sz w:val="20"/>
          <w:szCs w:val="24"/>
        </w:rPr>
        <w:t xml:space="preserve">The volume can be represented in terms of more fundamental quantities as </w:t>
      </w:r>
      <w:r w:rsidRPr="00046149">
        <w:rPr>
          <w:rFonts w:ascii="STIX" w:eastAsia="Times New Roman" w:hAnsi="STIX"/>
          <w:i/>
          <w:sz w:val="20"/>
          <w:szCs w:val="24"/>
        </w:rPr>
        <w:t>V</w:t>
      </w:r>
      <w:r w:rsidRPr="00046149">
        <w:rPr>
          <w:rFonts w:ascii="STIX" w:eastAsia="Times New Roman" w:hAnsi="STIX"/>
          <w:sz w:val="20"/>
          <w:szCs w:val="24"/>
        </w:rPr>
        <w:t xml:space="preserve"> </w:t>
      </w:r>
      <w:r w:rsidRPr="00046149">
        <w:rPr>
          <w:rFonts w:ascii="Courier" w:eastAsia="Times New Roman" w:hAnsi="Courier"/>
          <w:sz w:val="20"/>
          <w:szCs w:val="24"/>
        </w:rPr>
        <w:t xml:space="preserve">= </w:t>
      </w:r>
      <w:r w:rsidRPr="00046149">
        <w:rPr>
          <w:rFonts w:ascii="Courier" w:eastAsia="Times New Roman" w:hAnsi="Courier"/>
          <w:sz w:val="20"/>
          <w:szCs w:val="24"/>
        </w:rPr>
        <w:sym w:font="Symbol" w:char="F070"/>
      </w:r>
      <w:r w:rsidRPr="00046149">
        <w:rPr>
          <w:rFonts w:ascii="STIX" w:eastAsia="Times New Roman" w:hAnsi="STIX"/>
          <w:i/>
          <w:sz w:val="20"/>
          <w:szCs w:val="24"/>
        </w:rPr>
        <w:t>d</w:t>
      </w:r>
      <w:r w:rsidRPr="00046149">
        <w:rPr>
          <w:rFonts w:ascii="STIX" w:eastAsia="Times New Roman" w:hAnsi="STIX"/>
          <w:sz w:val="20"/>
          <w:szCs w:val="24"/>
          <w:vertAlign w:val="superscript"/>
        </w:rPr>
        <w:t>3</w:t>
      </w:r>
      <w:r w:rsidRPr="00046149">
        <w:rPr>
          <w:rFonts w:ascii="Courier" w:eastAsia="Times New Roman" w:hAnsi="Courier"/>
          <w:sz w:val="20"/>
          <w:szCs w:val="24"/>
        </w:rPr>
        <w:t>/</w:t>
      </w:r>
      <w:r w:rsidRPr="00046149">
        <w:rPr>
          <w:rFonts w:ascii="STIX" w:eastAsia="Times New Roman" w:hAnsi="STIX"/>
          <w:sz w:val="20"/>
          <w:szCs w:val="24"/>
        </w:rPr>
        <w:t>6. Substituting this relationship into the differential equation gives the final differential equation</w:t>
      </w:r>
    </w:p>
    <w:p w:rsidR="00046149" w:rsidRPr="00046149" w:rsidRDefault="00046149" w:rsidP="00046149">
      <w:pPr>
        <w:spacing w:after="0" w:line="240" w:lineRule="auto"/>
        <w:rPr>
          <w:rFonts w:ascii="STIX" w:eastAsia="Times New Roman" w:hAnsi="STIX"/>
          <w:sz w:val="20"/>
          <w:szCs w:val="24"/>
        </w:rPr>
      </w:pPr>
    </w:p>
    <w:p w:rsidR="00046149" w:rsidRPr="00046149" w:rsidRDefault="00046149" w:rsidP="00046149">
      <w:pPr>
        <w:tabs>
          <w:tab w:val="left" w:pos="720"/>
          <w:tab w:val="right" w:pos="8640"/>
        </w:tabs>
        <w:spacing w:after="0" w:line="240" w:lineRule="auto"/>
        <w:jc w:val="both"/>
        <w:rPr>
          <w:rFonts w:ascii="STIX" w:eastAsia="Times New Roman" w:hAnsi="STIX"/>
          <w:b/>
          <w:sz w:val="20"/>
          <w:szCs w:val="20"/>
        </w:rPr>
      </w:pPr>
      <w:r w:rsidRPr="00046149">
        <w:rPr>
          <w:rFonts w:ascii="STIX MathJax Main" w:eastAsia="Times New Roman" w:hAnsi="STIX MathJax Main"/>
          <w:b/>
          <w:position w:val="-32"/>
          <w:sz w:val="20"/>
          <w:szCs w:val="20"/>
        </w:rPr>
        <w:object w:dxaOrig="2360" w:dyaOrig="760">
          <v:shape id="_x0000_i1032" type="#_x0000_t75" style="width:117.75pt;height:38.25pt" o:ole="">
            <v:imagedata r:id="rId21" o:title=""/>
          </v:shape>
          <o:OLEObject Type="Embed" ProgID="Equation.DSMT4" ShapeID="_x0000_i1032" DrawAspect="Content" ObjectID="_1552650336" r:id="rId22"/>
        </w:object>
      </w:r>
    </w:p>
    <w:p w:rsidR="00046149" w:rsidRPr="00046149" w:rsidRDefault="00046149" w:rsidP="00046149">
      <w:pPr>
        <w:spacing w:after="0" w:line="240" w:lineRule="auto"/>
        <w:rPr>
          <w:rFonts w:ascii="STIX" w:eastAsia="Times New Roman" w:hAnsi="STIX"/>
          <w:sz w:val="20"/>
          <w:szCs w:val="24"/>
        </w:rPr>
      </w:pPr>
    </w:p>
    <w:p w:rsidR="00046149" w:rsidRDefault="00046149" w:rsidP="00046149">
      <w:pPr>
        <w:rPr>
          <w:rFonts w:ascii="STIX" w:hAnsi="STIX" w:cs="STIX"/>
          <w:i/>
          <w:sz w:val="20"/>
          <w:szCs w:val="20"/>
        </w:rPr>
        <w:sectPr w:rsidR="00046149" w:rsidSect="00A24CE3">
          <w:footerReference w:type="default" r:id="rId23"/>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46149" w:rsidRPr="00046149" w:rsidRDefault="00046149" w:rsidP="00046149">
      <w:pPr>
        <w:spacing w:after="0" w:line="240" w:lineRule="auto"/>
        <w:rPr>
          <w:rFonts w:ascii="STIX" w:eastAsia="Times New Roman" w:hAnsi="STIX"/>
          <w:sz w:val="20"/>
          <w:szCs w:val="24"/>
        </w:rPr>
      </w:pPr>
      <w:r w:rsidRPr="00046149">
        <w:rPr>
          <w:rFonts w:ascii="STIX" w:eastAsia="Times New Roman" w:hAnsi="STIX"/>
          <w:b/>
          <w:sz w:val="20"/>
          <w:szCs w:val="24"/>
        </w:rPr>
        <w:lastRenderedPageBreak/>
        <w:t>(b)</w:t>
      </w:r>
      <w:r w:rsidRPr="00046149">
        <w:rPr>
          <w:rFonts w:ascii="STIX" w:eastAsia="Times New Roman" w:hAnsi="STIX"/>
          <w:sz w:val="20"/>
          <w:szCs w:val="24"/>
        </w:rPr>
        <w:t xml:space="preserve"> At steady-state, the equation is</w:t>
      </w:r>
    </w:p>
    <w:p w:rsidR="00046149" w:rsidRPr="00046149" w:rsidRDefault="00046149" w:rsidP="00046149">
      <w:pPr>
        <w:spacing w:after="0" w:line="240" w:lineRule="auto"/>
        <w:rPr>
          <w:rFonts w:ascii="STIX" w:eastAsia="Times New Roman" w:hAnsi="STIX"/>
          <w:sz w:val="20"/>
          <w:szCs w:val="24"/>
        </w:rPr>
      </w:pPr>
    </w:p>
    <w:p w:rsidR="00046149" w:rsidRPr="00046149" w:rsidRDefault="00046149" w:rsidP="00046149">
      <w:pPr>
        <w:tabs>
          <w:tab w:val="left" w:pos="720"/>
          <w:tab w:val="right" w:pos="8640"/>
        </w:tabs>
        <w:spacing w:after="0" w:line="240" w:lineRule="auto"/>
        <w:jc w:val="both"/>
        <w:rPr>
          <w:rFonts w:ascii="STIX" w:eastAsia="Times New Roman" w:hAnsi="STIX"/>
          <w:b/>
          <w:sz w:val="20"/>
          <w:szCs w:val="20"/>
        </w:rPr>
      </w:pPr>
      <w:r w:rsidRPr="00046149">
        <w:rPr>
          <w:rFonts w:ascii="STIX MathJax Main" w:eastAsia="Times New Roman" w:hAnsi="STIX MathJax Main"/>
          <w:b/>
          <w:position w:val="-32"/>
          <w:sz w:val="20"/>
          <w:szCs w:val="20"/>
        </w:rPr>
        <w:object w:dxaOrig="2200" w:dyaOrig="760">
          <v:shape id="_x0000_i1033" type="#_x0000_t75" style="width:110.25pt;height:38.25pt" o:ole="">
            <v:imagedata r:id="rId24" o:title=""/>
          </v:shape>
          <o:OLEObject Type="Embed" ProgID="Equation.DSMT4" ShapeID="_x0000_i1033" DrawAspect="Content" ObjectID="_1552650337" r:id="rId25"/>
        </w:object>
      </w:r>
    </w:p>
    <w:p w:rsidR="00046149" w:rsidRPr="00046149" w:rsidRDefault="00046149" w:rsidP="00046149">
      <w:pPr>
        <w:spacing w:after="0" w:line="240" w:lineRule="auto"/>
        <w:rPr>
          <w:rFonts w:ascii="STIX" w:eastAsia="Times New Roman" w:hAnsi="STIX"/>
          <w:sz w:val="20"/>
          <w:szCs w:val="24"/>
        </w:rPr>
      </w:pPr>
    </w:p>
    <w:p w:rsidR="00046149" w:rsidRPr="00046149" w:rsidRDefault="00046149" w:rsidP="00046149">
      <w:pPr>
        <w:spacing w:after="0" w:line="240" w:lineRule="auto"/>
        <w:rPr>
          <w:rFonts w:ascii="STIX" w:eastAsia="Times New Roman" w:hAnsi="STIX"/>
          <w:sz w:val="20"/>
          <w:szCs w:val="24"/>
        </w:rPr>
      </w:pPr>
      <w:r w:rsidRPr="00046149">
        <w:rPr>
          <w:rFonts w:ascii="STIX" w:eastAsia="Times New Roman" w:hAnsi="STIX"/>
          <w:sz w:val="20"/>
          <w:szCs w:val="24"/>
        </w:rPr>
        <w:t>which can be solved for the terminal velocity</w:t>
      </w:r>
    </w:p>
    <w:p w:rsidR="00046149" w:rsidRPr="00046149" w:rsidRDefault="00046149" w:rsidP="00046149">
      <w:pPr>
        <w:spacing w:after="0" w:line="240" w:lineRule="auto"/>
        <w:rPr>
          <w:rFonts w:ascii="STIX" w:eastAsia="Times New Roman" w:hAnsi="STIX"/>
          <w:sz w:val="20"/>
          <w:szCs w:val="24"/>
        </w:rPr>
      </w:pPr>
    </w:p>
    <w:p w:rsidR="00046149" w:rsidRPr="00046149" w:rsidRDefault="00046149" w:rsidP="00046149">
      <w:pPr>
        <w:tabs>
          <w:tab w:val="left" w:pos="720"/>
          <w:tab w:val="right" w:pos="8640"/>
        </w:tabs>
        <w:spacing w:after="0" w:line="240" w:lineRule="auto"/>
        <w:jc w:val="both"/>
        <w:rPr>
          <w:rFonts w:ascii="STIX" w:eastAsia="Times New Roman" w:hAnsi="STIX"/>
          <w:b/>
          <w:sz w:val="20"/>
          <w:szCs w:val="20"/>
        </w:rPr>
      </w:pPr>
      <w:r w:rsidRPr="00046149">
        <w:rPr>
          <w:rFonts w:ascii="STIX MathJax Main" w:eastAsia="Times New Roman" w:hAnsi="STIX MathJax Main"/>
          <w:b/>
          <w:position w:val="-28"/>
          <w:sz w:val="20"/>
          <w:szCs w:val="20"/>
        </w:rPr>
        <w:object w:dxaOrig="1680" w:dyaOrig="700">
          <v:shape id="_x0000_i1034" type="#_x0000_t75" style="width:84pt;height:35.25pt" o:ole="">
            <v:imagedata r:id="rId26" o:title=""/>
          </v:shape>
          <o:OLEObject Type="Embed" ProgID="Equation.DSMT4" ShapeID="_x0000_i1034" DrawAspect="Content" ObjectID="_1552650338" r:id="rId27"/>
        </w:object>
      </w:r>
    </w:p>
    <w:p w:rsidR="00046149" w:rsidRPr="00046149" w:rsidRDefault="00046149" w:rsidP="00046149">
      <w:pPr>
        <w:spacing w:after="0" w:line="240" w:lineRule="auto"/>
        <w:rPr>
          <w:rFonts w:ascii="STIX" w:eastAsia="Times New Roman" w:hAnsi="STIX"/>
          <w:sz w:val="20"/>
        </w:rPr>
      </w:pPr>
    </w:p>
    <w:p w:rsidR="00046149" w:rsidRPr="00046149" w:rsidRDefault="00046149" w:rsidP="00046149">
      <w:pPr>
        <w:spacing w:after="0" w:line="240" w:lineRule="auto"/>
        <w:rPr>
          <w:rFonts w:ascii="STIX" w:eastAsia="Times New Roman" w:hAnsi="STIX"/>
          <w:sz w:val="20"/>
        </w:rPr>
      </w:pPr>
      <w:r w:rsidRPr="00046149">
        <w:rPr>
          <w:rFonts w:ascii="STIX" w:eastAsia="Times New Roman" w:hAnsi="STIX"/>
          <w:sz w:val="20"/>
        </w:rPr>
        <w:t xml:space="preserve">This equation is sometimes called </w:t>
      </w:r>
      <w:r w:rsidRPr="00046149">
        <w:rPr>
          <w:rFonts w:ascii="STIX" w:eastAsia="Times New Roman" w:hAnsi="STIX"/>
          <w:i/>
          <w:sz w:val="20"/>
        </w:rPr>
        <w:t>Stokes Settling Law</w:t>
      </w:r>
      <w:r w:rsidRPr="00046149">
        <w:rPr>
          <w:rFonts w:ascii="STIX" w:eastAsia="Times New Roman" w:hAnsi="STIX"/>
          <w:sz w:val="20"/>
        </w:rPr>
        <w:t>.</w:t>
      </w:r>
    </w:p>
    <w:p w:rsidR="00046149" w:rsidRPr="00046149" w:rsidRDefault="00046149" w:rsidP="00046149">
      <w:pPr>
        <w:spacing w:after="0" w:line="240" w:lineRule="auto"/>
        <w:rPr>
          <w:rFonts w:ascii="STIX" w:eastAsia="Times New Roman" w:hAnsi="STIX"/>
          <w:sz w:val="20"/>
        </w:rPr>
      </w:pPr>
    </w:p>
    <w:p w:rsidR="00046149" w:rsidRPr="00046149" w:rsidRDefault="00046149" w:rsidP="00046149">
      <w:pPr>
        <w:spacing w:after="0" w:line="240" w:lineRule="auto"/>
        <w:rPr>
          <w:rFonts w:ascii="STIX" w:eastAsia="Times New Roman" w:hAnsi="STIX"/>
          <w:sz w:val="20"/>
        </w:rPr>
      </w:pPr>
      <w:r w:rsidRPr="00046149">
        <w:rPr>
          <w:rFonts w:ascii="STIX" w:eastAsia="Times New Roman" w:hAnsi="STIX"/>
          <w:b/>
          <w:sz w:val="20"/>
        </w:rPr>
        <w:t>(c)</w:t>
      </w:r>
      <w:r w:rsidRPr="00046149">
        <w:rPr>
          <w:rFonts w:ascii="STIX" w:eastAsia="Times New Roman" w:hAnsi="STIX"/>
          <w:sz w:val="20"/>
        </w:rPr>
        <w:t xml:space="preserve"> Before computing the result, it is important to convert all the parameters into consistent units. For the present problem, the necessary conversions are</w:t>
      </w:r>
    </w:p>
    <w:p w:rsidR="00046149" w:rsidRPr="00046149" w:rsidRDefault="00046149" w:rsidP="00046149">
      <w:pPr>
        <w:spacing w:after="0" w:line="240" w:lineRule="auto"/>
        <w:rPr>
          <w:rFonts w:ascii="STIX" w:eastAsia="Times New Roman" w:hAnsi="STIX"/>
          <w:sz w:val="20"/>
        </w:rPr>
      </w:pPr>
    </w:p>
    <w:p w:rsidR="00046149" w:rsidRPr="00046149" w:rsidRDefault="00046149" w:rsidP="00046149">
      <w:pPr>
        <w:tabs>
          <w:tab w:val="left" w:pos="720"/>
          <w:tab w:val="left" w:pos="4320"/>
          <w:tab w:val="right" w:pos="8640"/>
        </w:tabs>
        <w:spacing w:after="0" w:line="240" w:lineRule="auto"/>
        <w:jc w:val="both"/>
        <w:rPr>
          <w:rFonts w:ascii="STIX" w:eastAsia="Times New Roman" w:hAnsi="STIX"/>
          <w:b/>
          <w:sz w:val="20"/>
          <w:szCs w:val="20"/>
        </w:rPr>
      </w:pPr>
      <w:r w:rsidRPr="00046149">
        <w:rPr>
          <w:rFonts w:ascii="STIX MathJax Main" w:eastAsia="Times New Roman" w:hAnsi="STIX MathJax Main"/>
          <w:b/>
          <w:position w:val="-30"/>
          <w:sz w:val="20"/>
          <w:szCs w:val="20"/>
        </w:rPr>
        <w:object w:dxaOrig="2820" w:dyaOrig="700">
          <v:shape id="_x0000_i1035" type="#_x0000_t75" style="width:141pt;height:35.25pt" o:ole="">
            <v:imagedata r:id="rId28" o:title=""/>
          </v:shape>
          <o:OLEObject Type="Embed" ProgID="Equation.DSMT4" ShapeID="_x0000_i1035" DrawAspect="Content" ObjectID="_1552650339" r:id="rId29"/>
        </w:object>
      </w:r>
      <w:r w:rsidRPr="00046149">
        <w:rPr>
          <w:rFonts w:ascii="STIX" w:eastAsia="Times New Roman" w:hAnsi="STIX"/>
          <w:b/>
          <w:sz w:val="20"/>
          <w:szCs w:val="20"/>
        </w:rPr>
        <w:tab/>
      </w:r>
      <w:r w:rsidRPr="00046149">
        <w:rPr>
          <w:rFonts w:ascii="STIX" w:eastAsia="Times New Roman" w:hAnsi="STIX"/>
          <w:b/>
          <w:position w:val="-30"/>
          <w:sz w:val="20"/>
          <w:szCs w:val="20"/>
        </w:rPr>
        <w:object w:dxaOrig="3900" w:dyaOrig="720">
          <v:shape id="_x0000_i1036" type="#_x0000_t75" style="width:195pt;height:36pt" o:ole="">
            <v:imagedata r:id="rId30" o:title=""/>
          </v:shape>
          <o:OLEObject Type="Embed" ProgID="Equation.DSMT4" ShapeID="_x0000_i1036" DrawAspect="Content" ObjectID="_1552650340" r:id="rId31"/>
        </w:object>
      </w:r>
    </w:p>
    <w:p w:rsidR="00046149" w:rsidRPr="00046149" w:rsidRDefault="00046149" w:rsidP="00046149">
      <w:pPr>
        <w:tabs>
          <w:tab w:val="left" w:pos="720"/>
          <w:tab w:val="left" w:pos="4320"/>
          <w:tab w:val="right" w:pos="8640"/>
        </w:tabs>
        <w:spacing w:after="0" w:line="240" w:lineRule="auto"/>
        <w:jc w:val="both"/>
        <w:rPr>
          <w:rFonts w:ascii="STIX" w:eastAsia="Times New Roman" w:hAnsi="STIX"/>
          <w:b/>
          <w:sz w:val="20"/>
          <w:szCs w:val="20"/>
        </w:rPr>
      </w:pPr>
      <w:r w:rsidRPr="00046149">
        <w:rPr>
          <w:rFonts w:ascii="STIX MathJax Main" w:eastAsia="Times New Roman" w:hAnsi="STIX MathJax Main"/>
          <w:b/>
          <w:position w:val="-30"/>
          <w:sz w:val="20"/>
          <w:szCs w:val="20"/>
        </w:rPr>
        <w:object w:dxaOrig="4340" w:dyaOrig="720">
          <v:shape id="_x0000_i1037" type="#_x0000_t75" style="width:216.75pt;height:36pt" o:ole="">
            <v:imagedata r:id="rId32" o:title=""/>
          </v:shape>
          <o:OLEObject Type="Embed" ProgID="Equation.DSMT4" ShapeID="_x0000_i1037" DrawAspect="Content" ObjectID="_1552650341" r:id="rId33"/>
        </w:object>
      </w:r>
      <w:r w:rsidRPr="00046149">
        <w:rPr>
          <w:rFonts w:ascii="STIX" w:eastAsia="Times New Roman" w:hAnsi="STIX"/>
          <w:b/>
          <w:sz w:val="20"/>
          <w:szCs w:val="20"/>
        </w:rPr>
        <w:tab/>
      </w:r>
      <w:r w:rsidRPr="00046149">
        <w:rPr>
          <w:rFonts w:ascii="STIX" w:eastAsia="Times New Roman" w:hAnsi="STIX"/>
          <w:b/>
          <w:position w:val="-28"/>
          <w:sz w:val="20"/>
          <w:szCs w:val="20"/>
        </w:rPr>
        <w:object w:dxaOrig="4599" w:dyaOrig="680">
          <v:shape id="_x0000_i1038" type="#_x0000_t75" style="width:230.25pt;height:33.75pt" o:ole="">
            <v:imagedata r:id="rId34" o:title=""/>
          </v:shape>
          <o:OLEObject Type="Embed" ProgID="Equation.DSMT4" ShapeID="_x0000_i1038" DrawAspect="Content" ObjectID="_1552650342" r:id="rId35"/>
        </w:object>
      </w:r>
    </w:p>
    <w:p w:rsidR="00046149" w:rsidRPr="00046149" w:rsidRDefault="00046149" w:rsidP="00046149">
      <w:pPr>
        <w:spacing w:after="0" w:line="240" w:lineRule="auto"/>
        <w:rPr>
          <w:rFonts w:ascii="STIX" w:eastAsia="Times New Roman" w:hAnsi="STIX"/>
          <w:sz w:val="20"/>
        </w:rPr>
      </w:pPr>
    </w:p>
    <w:p w:rsidR="00046149" w:rsidRPr="00046149" w:rsidRDefault="00046149" w:rsidP="00046149">
      <w:pPr>
        <w:spacing w:after="0" w:line="240" w:lineRule="auto"/>
        <w:rPr>
          <w:rFonts w:ascii="STIX" w:eastAsia="Times New Roman" w:hAnsi="STIX"/>
          <w:sz w:val="20"/>
        </w:rPr>
      </w:pPr>
      <w:r w:rsidRPr="00046149">
        <w:rPr>
          <w:rFonts w:ascii="STIX" w:eastAsia="Times New Roman" w:hAnsi="STIX"/>
          <w:sz w:val="20"/>
        </w:rPr>
        <w:t>The terminal velocity can then computed as</w:t>
      </w:r>
    </w:p>
    <w:p w:rsidR="00046149" w:rsidRPr="00046149" w:rsidRDefault="00046149" w:rsidP="00046149">
      <w:pPr>
        <w:spacing w:after="0" w:line="240" w:lineRule="auto"/>
        <w:rPr>
          <w:rFonts w:ascii="STIX" w:eastAsia="Times New Roman" w:hAnsi="STIX"/>
          <w:sz w:val="20"/>
        </w:rPr>
      </w:pPr>
    </w:p>
    <w:p w:rsidR="00046149" w:rsidRPr="00046149" w:rsidRDefault="00046149" w:rsidP="00046149">
      <w:pPr>
        <w:tabs>
          <w:tab w:val="left" w:pos="720"/>
          <w:tab w:val="right" w:pos="8640"/>
        </w:tabs>
        <w:spacing w:after="0" w:line="240" w:lineRule="auto"/>
        <w:jc w:val="both"/>
        <w:rPr>
          <w:rFonts w:ascii="STIX" w:eastAsia="Times New Roman" w:hAnsi="STIX"/>
          <w:b/>
          <w:sz w:val="20"/>
          <w:szCs w:val="20"/>
        </w:rPr>
      </w:pPr>
      <w:r w:rsidRPr="00046149">
        <w:rPr>
          <w:rFonts w:ascii="STIX MathJax Main" w:eastAsia="Times New Roman" w:hAnsi="STIX MathJax Main"/>
          <w:b/>
          <w:position w:val="-24"/>
          <w:sz w:val="20"/>
          <w:szCs w:val="20"/>
        </w:rPr>
        <w:object w:dxaOrig="5000" w:dyaOrig="639">
          <v:shape id="_x0000_i1039" type="#_x0000_t75" style="width:249.75pt;height:32.25pt" o:ole="">
            <v:imagedata r:id="rId36" o:title=""/>
          </v:shape>
          <o:OLEObject Type="Embed" ProgID="Equation.DSMT4" ShapeID="_x0000_i1039" DrawAspect="Content" ObjectID="_1552650343" r:id="rId37"/>
        </w:object>
      </w:r>
    </w:p>
    <w:p w:rsidR="00046149" w:rsidRPr="00046149" w:rsidRDefault="00046149" w:rsidP="00046149">
      <w:pPr>
        <w:spacing w:after="0" w:line="240" w:lineRule="auto"/>
        <w:rPr>
          <w:rFonts w:ascii="STIX" w:eastAsia="Times New Roman" w:hAnsi="STIX"/>
          <w:sz w:val="20"/>
        </w:rPr>
      </w:pPr>
    </w:p>
    <w:p w:rsidR="00046149" w:rsidRPr="00046149" w:rsidRDefault="00046149" w:rsidP="00046149">
      <w:pPr>
        <w:spacing w:after="0" w:line="240" w:lineRule="auto"/>
        <w:rPr>
          <w:rFonts w:ascii="STIX" w:eastAsia="Times New Roman" w:hAnsi="STIX"/>
          <w:sz w:val="20"/>
        </w:rPr>
      </w:pPr>
      <w:r w:rsidRPr="00046149">
        <w:rPr>
          <w:rFonts w:ascii="STIX" w:eastAsia="Times New Roman" w:hAnsi="STIX"/>
          <w:b/>
          <w:sz w:val="20"/>
        </w:rPr>
        <w:t>(d)</w:t>
      </w:r>
      <w:r w:rsidRPr="00046149">
        <w:rPr>
          <w:rFonts w:ascii="STIX" w:eastAsia="Times New Roman" w:hAnsi="STIX"/>
          <w:sz w:val="20"/>
        </w:rPr>
        <w:t xml:space="preserve"> The Reynolds number can be computed as</w:t>
      </w:r>
    </w:p>
    <w:p w:rsidR="00046149" w:rsidRPr="00046149" w:rsidRDefault="00046149" w:rsidP="00046149">
      <w:pPr>
        <w:tabs>
          <w:tab w:val="left" w:pos="0"/>
          <w:tab w:val="left" w:pos="180"/>
        </w:tabs>
        <w:spacing w:after="0" w:line="240" w:lineRule="auto"/>
        <w:ind w:left="450"/>
        <w:jc w:val="both"/>
        <w:rPr>
          <w:rFonts w:ascii="STIX" w:eastAsia="Times New Roman" w:hAnsi="STIX"/>
          <w:sz w:val="20"/>
        </w:rPr>
      </w:pPr>
    </w:p>
    <w:p w:rsidR="00046149" w:rsidRPr="00046149" w:rsidRDefault="00046149" w:rsidP="00046149">
      <w:pPr>
        <w:tabs>
          <w:tab w:val="left" w:pos="720"/>
          <w:tab w:val="right" w:pos="8640"/>
        </w:tabs>
        <w:spacing w:after="0" w:line="240" w:lineRule="auto"/>
        <w:jc w:val="both"/>
        <w:rPr>
          <w:rFonts w:ascii="STIX" w:eastAsia="Times New Roman" w:hAnsi="STIX"/>
          <w:b/>
          <w:sz w:val="20"/>
          <w:szCs w:val="20"/>
        </w:rPr>
      </w:pPr>
      <w:r w:rsidRPr="00046149">
        <w:rPr>
          <w:rFonts w:ascii="STIX MathJax Main" w:eastAsia="Times New Roman" w:hAnsi="STIX MathJax Main"/>
          <w:b/>
          <w:position w:val="-28"/>
          <w:sz w:val="20"/>
          <w:szCs w:val="20"/>
        </w:rPr>
        <w:object w:dxaOrig="4880" w:dyaOrig="700">
          <v:shape id="_x0000_i1040" type="#_x0000_t75" style="width:243.75pt;height:35.25pt" o:ole="">
            <v:imagedata r:id="rId38" o:title=""/>
          </v:shape>
          <o:OLEObject Type="Embed" ProgID="Equation.DSMT4" ShapeID="_x0000_i1040" DrawAspect="Content" ObjectID="_1552650344" r:id="rId39"/>
        </w:object>
      </w:r>
    </w:p>
    <w:p w:rsidR="00046149" w:rsidRPr="00046149" w:rsidRDefault="00046149" w:rsidP="00046149">
      <w:pPr>
        <w:spacing w:after="0" w:line="240" w:lineRule="auto"/>
        <w:rPr>
          <w:rFonts w:ascii="STIX" w:eastAsia="Times New Roman" w:hAnsi="STIX"/>
          <w:sz w:val="20"/>
        </w:rPr>
      </w:pPr>
    </w:p>
    <w:p w:rsidR="00046149" w:rsidRPr="00046149" w:rsidRDefault="00046149" w:rsidP="00046149">
      <w:pPr>
        <w:spacing w:after="0" w:line="240" w:lineRule="auto"/>
        <w:rPr>
          <w:rFonts w:ascii="STIX" w:eastAsia="Times New Roman" w:hAnsi="STIX"/>
          <w:sz w:val="20"/>
        </w:rPr>
      </w:pPr>
      <w:r w:rsidRPr="00046149">
        <w:rPr>
          <w:rFonts w:ascii="STIX" w:eastAsia="Times New Roman" w:hAnsi="STIX"/>
          <w:sz w:val="20"/>
        </w:rPr>
        <w:t>This is far below 1, so the flow is very laminar.</w:t>
      </w:r>
    </w:p>
    <w:p w:rsidR="00046149" w:rsidRPr="00046149" w:rsidRDefault="00046149" w:rsidP="00046149">
      <w:pPr>
        <w:spacing w:after="0" w:line="240" w:lineRule="auto"/>
        <w:rPr>
          <w:rFonts w:ascii="STIX" w:eastAsia="Times New Roman" w:hAnsi="STIX"/>
          <w:sz w:val="20"/>
        </w:rPr>
      </w:pPr>
    </w:p>
    <w:p w:rsidR="00046149" w:rsidRDefault="00046149" w:rsidP="00046149">
      <w:pPr>
        <w:rPr>
          <w:rFonts w:ascii="STIX" w:hAnsi="STIX" w:cs="STIX"/>
          <w:i/>
          <w:sz w:val="20"/>
          <w:szCs w:val="20"/>
        </w:rPr>
        <w:sectPr w:rsidR="00046149" w:rsidSect="00A24CE3">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46149" w:rsidRPr="00046149" w:rsidRDefault="00046149" w:rsidP="00046149">
      <w:pPr>
        <w:spacing w:after="0" w:line="240" w:lineRule="auto"/>
        <w:rPr>
          <w:rFonts w:ascii="STIX" w:eastAsia="Times New Roman" w:hAnsi="STIX"/>
          <w:sz w:val="20"/>
        </w:rPr>
      </w:pPr>
      <w:r w:rsidRPr="00046149">
        <w:rPr>
          <w:rFonts w:ascii="STIX" w:eastAsia="Times New Roman" w:hAnsi="STIX"/>
          <w:b/>
          <w:sz w:val="20"/>
        </w:rPr>
        <w:lastRenderedPageBreak/>
        <w:t>(e)</w:t>
      </w:r>
      <w:r w:rsidRPr="00046149">
        <w:rPr>
          <w:rFonts w:ascii="STIX" w:eastAsia="Times New Roman" w:hAnsi="STIX"/>
          <w:sz w:val="20"/>
        </w:rPr>
        <w:t xml:space="preserve"> Before implementing Euler’s method, the parameters can be substituted into the differential equation to give</w:t>
      </w:r>
    </w:p>
    <w:p w:rsidR="00046149" w:rsidRPr="00046149" w:rsidRDefault="00046149" w:rsidP="00046149">
      <w:pPr>
        <w:spacing w:after="0" w:line="240" w:lineRule="auto"/>
        <w:rPr>
          <w:rFonts w:ascii="STIX" w:eastAsia="Times New Roman" w:hAnsi="STIX"/>
          <w:sz w:val="20"/>
        </w:rPr>
      </w:pPr>
    </w:p>
    <w:p w:rsidR="00046149" w:rsidRPr="00046149" w:rsidRDefault="00046149" w:rsidP="00046149">
      <w:pPr>
        <w:tabs>
          <w:tab w:val="left" w:pos="720"/>
          <w:tab w:val="right" w:pos="8640"/>
        </w:tabs>
        <w:spacing w:after="0" w:line="240" w:lineRule="auto"/>
        <w:jc w:val="both"/>
        <w:rPr>
          <w:rFonts w:ascii="STIX" w:eastAsia="Times New Roman" w:hAnsi="STIX"/>
          <w:b/>
          <w:sz w:val="20"/>
          <w:szCs w:val="20"/>
        </w:rPr>
      </w:pPr>
      <w:r w:rsidRPr="00046149">
        <w:rPr>
          <w:rFonts w:ascii="STIX MathJax Main" w:eastAsia="Times New Roman" w:hAnsi="STIX MathJax Main"/>
          <w:b/>
          <w:position w:val="-30"/>
          <w:sz w:val="20"/>
          <w:szCs w:val="20"/>
        </w:rPr>
        <w:object w:dxaOrig="6039" w:dyaOrig="720">
          <v:shape id="_x0000_i1041" type="#_x0000_t75" style="width:302.25pt;height:36pt" o:ole="">
            <v:imagedata r:id="rId40" o:title=""/>
          </v:shape>
          <o:OLEObject Type="Embed" ProgID="Equation.DSMT4" ShapeID="_x0000_i1041" DrawAspect="Content" ObjectID="_1552650345" r:id="rId41"/>
        </w:object>
      </w:r>
    </w:p>
    <w:p w:rsidR="00046149" w:rsidRPr="00046149" w:rsidRDefault="00046149" w:rsidP="00046149">
      <w:pPr>
        <w:spacing w:after="0" w:line="240" w:lineRule="auto"/>
        <w:rPr>
          <w:rFonts w:ascii="STIX" w:eastAsia="Times New Roman" w:hAnsi="STIX"/>
          <w:sz w:val="20"/>
        </w:rPr>
      </w:pPr>
    </w:p>
    <w:p w:rsidR="00046149" w:rsidRPr="00046149" w:rsidRDefault="00046149" w:rsidP="00046149">
      <w:pPr>
        <w:spacing w:after="0" w:line="240" w:lineRule="auto"/>
        <w:rPr>
          <w:rFonts w:ascii="STIX" w:eastAsia="Times New Roman" w:hAnsi="STIX"/>
          <w:sz w:val="20"/>
        </w:rPr>
      </w:pPr>
      <w:r w:rsidRPr="00046149">
        <w:rPr>
          <w:rFonts w:ascii="STIX" w:eastAsia="Times New Roman" w:hAnsi="STIX"/>
          <w:sz w:val="20"/>
        </w:rPr>
        <w:t>The first two steps for Euler’s method are</w:t>
      </w:r>
    </w:p>
    <w:p w:rsidR="00046149" w:rsidRPr="00046149" w:rsidRDefault="00046149" w:rsidP="00046149">
      <w:pPr>
        <w:spacing w:after="0" w:line="240" w:lineRule="auto"/>
        <w:rPr>
          <w:rFonts w:ascii="STIX" w:eastAsia="Times New Roman" w:hAnsi="STIX"/>
          <w:sz w:val="20"/>
        </w:rPr>
      </w:pPr>
    </w:p>
    <w:p w:rsidR="00046149" w:rsidRPr="00046149" w:rsidRDefault="00046149" w:rsidP="00046149">
      <w:pPr>
        <w:tabs>
          <w:tab w:val="left" w:pos="720"/>
          <w:tab w:val="right" w:pos="8640"/>
        </w:tabs>
        <w:spacing w:after="0" w:line="240" w:lineRule="auto"/>
        <w:jc w:val="both"/>
        <w:rPr>
          <w:rFonts w:ascii="STIX" w:eastAsia="Times New Roman" w:hAnsi="STIX"/>
          <w:b/>
          <w:sz w:val="20"/>
          <w:szCs w:val="20"/>
        </w:rPr>
      </w:pPr>
      <w:r w:rsidRPr="00046149">
        <w:rPr>
          <w:rFonts w:ascii="STIX MathJax Main" w:eastAsia="Times New Roman" w:hAnsi="STIX MathJax Main"/>
          <w:b/>
          <w:position w:val="-10"/>
          <w:sz w:val="20"/>
          <w:szCs w:val="20"/>
        </w:rPr>
        <w:object w:dxaOrig="7280" w:dyaOrig="380">
          <v:shape id="_x0000_i1042" type="#_x0000_t75" style="width:363.75pt;height:18.75pt" o:ole="">
            <v:imagedata r:id="rId42" o:title=""/>
          </v:shape>
          <o:OLEObject Type="Embed" ProgID="Equation.DSMT4" ShapeID="_x0000_i1042" DrawAspect="Content" ObjectID="_1552650346" r:id="rId43"/>
        </w:object>
      </w:r>
    </w:p>
    <w:p w:rsidR="00046149" w:rsidRPr="00046149" w:rsidRDefault="00046149" w:rsidP="00046149">
      <w:pPr>
        <w:tabs>
          <w:tab w:val="left" w:pos="720"/>
          <w:tab w:val="right" w:pos="8640"/>
        </w:tabs>
        <w:spacing w:after="0" w:line="240" w:lineRule="auto"/>
        <w:jc w:val="both"/>
        <w:rPr>
          <w:rFonts w:ascii="STIX" w:eastAsia="Times New Roman" w:hAnsi="STIX"/>
          <w:b/>
          <w:sz w:val="20"/>
          <w:szCs w:val="20"/>
        </w:rPr>
      </w:pPr>
      <w:r w:rsidRPr="00046149">
        <w:rPr>
          <w:rFonts w:ascii="STIX MathJax Main" w:eastAsia="Times New Roman" w:hAnsi="STIX MathJax Main"/>
          <w:b/>
          <w:position w:val="-10"/>
          <w:sz w:val="20"/>
          <w:szCs w:val="20"/>
        </w:rPr>
        <w:object w:dxaOrig="9760" w:dyaOrig="380">
          <v:shape id="_x0000_i1043" type="#_x0000_t75" style="width:488.25pt;height:18.75pt" o:ole="">
            <v:imagedata r:id="rId44" o:title=""/>
          </v:shape>
          <o:OLEObject Type="Embed" ProgID="Equation.DSMT4" ShapeID="_x0000_i1043" DrawAspect="Content" ObjectID="_1552650347" r:id="rId45"/>
        </w:object>
      </w:r>
    </w:p>
    <w:p w:rsidR="00046149" w:rsidRPr="00046149" w:rsidRDefault="00046149" w:rsidP="00046149">
      <w:pPr>
        <w:tabs>
          <w:tab w:val="left" w:pos="360"/>
          <w:tab w:val="left" w:pos="540"/>
        </w:tabs>
        <w:spacing w:after="0" w:line="240" w:lineRule="auto"/>
        <w:rPr>
          <w:rFonts w:ascii="STIX" w:eastAsia="Times New Roman" w:hAnsi="STIX"/>
          <w:sz w:val="20"/>
        </w:rPr>
      </w:pPr>
    </w:p>
    <w:p w:rsidR="00046149" w:rsidRPr="00046149" w:rsidRDefault="00046149" w:rsidP="00046149">
      <w:pPr>
        <w:spacing w:after="0" w:line="240" w:lineRule="auto"/>
        <w:rPr>
          <w:rFonts w:ascii="STIX" w:eastAsia="Times New Roman" w:hAnsi="STIX"/>
          <w:sz w:val="20"/>
          <w:szCs w:val="20"/>
        </w:rPr>
      </w:pPr>
      <w:r w:rsidRPr="00046149">
        <w:rPr>
          <w:rFonts w:ascii="STIX" w:eastAsia="Times New Roman" w:hAnsi="STIX"/>
          <w:sz w:val="20"/>
          <w:szCs w:val="20"/>
        </w:rPr>
        <w:t xml:space="preserve">The remaining steps can be computed in a similar fashion as tabulated and plotted below: </w:t>
      </w:r>
    </w:p>
    <w:p w:rsidR="00046149" w:rsidRPr="00046149" w:rsidRDefault="00046149" w:rsidP="00046149">
      <w:pPr>
        <w:spacing w:after="0" w:line="240" w:lineRule="auto"/>
        <w:rPr>
          <w:rFonts w:ascii="STIX" w:eastAsia="Times New Roman" w:hAnsi="STIX"/>
          <w:sz w:val="20"/>
          <w:szCs w:val="20"/>
        </w:rPr>
      </w:pPr>
    </w:p>
    <w:tbl>
      <w:tblPr>
        <w:tblW w:w="5760" w:type="dxa"/>
        <w:tblCellMar>
          <w:left w:w="0" w:type="dxa"/>
          <w:right w:w="0" w:type="dxa"/>
        </w:tblCellMar>
        <w:tblLook w:val="0000"/>
      </w:tblPr>
      <w:tblGrid>
        <w:gridCol w:w="976"/>
        <w:gridCol w:w="976"/>
        <w:gridCol w:w="976"/>
        <w:gridCol w:w="976"/>
        <w:gridCol w:w="976"/>
        <w:gridCol w:w="976"/>
      </w:tblGrid>
      <w:tr w:rsidR="00046149" w:rsidRPr="00046149" w:rsidTr="00FF7247">
        <w:trPr>
          <w:trHeight w:val="144"/>
        </w:trPr>
        <w:tc>
          <w:tcPr>
            <w:tcW w:w="960" w:type="dxa"/>
            <w:tcBorders>
              <w:top w:val="single" w:sz="12" w:space="0" w:color="auto"/>
              <w:left w:val="nil"/>
              <w:bottom w:val="single" w:sz="4" w:space="0" w:color="auto"/>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b/>
                <w:i/>
                <w:sz w:val="20"/>
                <w:szCs w:val="20"/>
              </w:rPr>
            </w:pPr>
            <w:r w:rsidRPr="00046149">
              <w:rPr>
                <w:rFonts w:ascii="STIX" w:eastAsia="Times New Roman" w:hAnsi="STIX" w:cs="STIX MathJax Main"/>
                <w:b/>
                <w:i/>
                <w:sz w:val="20"/>
                <w:szCs w:val="20"/>
              </w:rPr>
              <w:t>t</w:t>
            </w:r>
          </w:p>
        </w:tc>
        <w:tc>
          <w:tcPr>
            <w:tcW w:w="960" w:type="dxa"/>
            <w:tcBorders>
              <w:top w:val="single" w:sz="12" w:space="0" w:color="auto"/>
              <w:left w:val="nil"/>
              <w:bottom w:val="single" w:sz="4" w:space="0" w:color="auto"/>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b/>
                <w:i/>
                <w:sz w:val="20"/>
                <w:szCs w:val="20"/>
              </w:rPr>
            </w:pPr>
            <w:r w:rsidRPr="00046149">
              <w:rPr>
                <w:rFonts w:ascii="STIX" w:eastAsia="Times New Roman" w:hAnsi="STIX" w:cs="STIX MathJax Main"/>
                <w:b/>
                <w:i/>
                <w:sz w:val="20"/>
                <w:szCs w:val="20"/>
              </w:rPr>
              <w:t>v</w:t>
            </w:r>
          </w:p>
        </w:tc>
        <w:tc>
          <w:tcPr>
            <w:tcW w:w="960" w:type="dxa"/>
            <w:tcBorders>
              <w:top w:val="single" w:sz="12" w:space="0" w:color="auto"/>
              <w:left w:val="nil"/>
              <w:bottom w:val="single" w:sz="4" w:space="0" w:color="auto"/>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b/>
                <w:i/>
                <w:sz w:val="20"/>
                <w:szCs w:val="20"/>
              </w:rPr>
            </w:pPr>
            <w:r w:rsidRPr="00046149">
              <w:rPr>
                <w:rFonts w:ascii="STIX" w:eastAsia="Times New Roman" w:hAnsi="STIX" w:cs="STIX MathJax Main"/>
                <w:b/>
                <w:i/>
                <w:sz w:val="20"/>
                <w:szCs w:val="20"/>
              </w:rPr>
              <w:t>dv</w:t>
            </w:r>
            <w:r w:rsidRPr="00046149">
              <w:rPr>
                <w:rFonts w:ascii="Courier" w:eastAsia="Times New Roman" w:hAnsi="Courier" w:cs="STIX MathJax Main"/>
                <w:b/>
                <w:sz w:val="20"/>
                <w:szCs w:val="20"/>
              </w:rPr>
              <w:t>/</w:t>
            </w:r>
            <w:r w:rsidRPr="00046149">
              <w:rPr>
                <w:rFonts w:ascii="STIX" w:eastAsia="Times New Roman" w:hAnsi="STIX" w:cs="STIX MathJax Main"/>
                <w:b/>
                <w:i/>
                <w:sz w:val="20"/>
                <w:szCs w:val="20"/>
              </w:rPr>
              <w:t>dt</w:t>
            </w:r>
          </w:p>
        </w:tc>
        <w:tc>
          <w:tcPr>
            <w:tcW w:w="960" w:type="dxa"/>
            <w:tcBorders>
              <w:top w:val="single" w:sz="12" w:space="0" w:color="auto"/>
              <w:left w:val="nil"/>
              <w:bottom w:val="single" w:sz="4" w:space="0" w:color="auto"/>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b/>
                <w:i/>
                <w:sz w:val="20"/>
                <w:szCs w:val="20"/>
              </w:rPr>
            </w:pPr>
            <w:r w:rsidRPr="00046149">
              <w:rPr>
                <w:rFonts w:ascii="STIX" w:eastAsia="Times New Roman" w:hAnsi="STIX" w:cs="STIX MathJax Main"/>
                <w:b/>
                <w:i/>
                <w:sz w:val="20"/>
                <w:szCs w:val="20"/>
              </w:rPr>
              <w:t>t</w:t>
            </w:r>
          </w:p>
        </w:tc>
        <w:tc>
          <w:tcPr>
            <w:tcW w:w="960" w:type="dxa"/>
            <w:tcBorders>
              <w:top w:val="single" w:sz="12" w:space="0" w:color="auto"/>
              <w:left w:val="nil"/>
              <w:bottom w:val="single" w:sz="4" w:space="0" w:color="auto"/>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b/>
                <w:i/>
                <w:sz w:val="20"/>
                <w:szCs w:val="20"/>
              </w:rPr>
            </w:pPr>
            <w:r w:rsidRPr="00046149">
              <w:rPr>
                <w:rFonts w:ascii="STIX" w:eastAsia="Times New Roman" w:hAnsi="STIX" w:cs="STIX MathJax Main"/>
                <w:b/>
                <w:i/>
                <w:sz w:val="20"/>
                <w:szCs w:val="20"/>
              </w:rPr>
              <w:t>v</w:t>
            </w:r>
          </w:p>
        </w:tc>
        <w:tc>
          <w:tcPr>
            <w:tcW w:w="960" w:type="dxa"/>
            <w:tcBorders>
              <w:top w:val="single" w:sz="12" w:space="0" w:color="auto"/>
              <w:left w:val="nil"/>
              <w:bottom w:val="single" w:sz="4" w:space="0" w:color="auto"/>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b/>
                <w:i/>
                <w:sz w:val="20"/>
                <w:szCs w:val="20"/>
              </w:rPr>
            </w:pPr>
            <w:r w:rsidRPr="00046149">
              <w:rPr>
                <w:rFonts w:ascii="STIX" w:eastAsia="Times New Roman" w:hAnsi="STIX" w:cs="STIX MathJax Main"/>
                <w:b/>
                <w:i/>
                <w:sz w:val="20"/>
                <w:szCs w:val="20"/>
              </w:rPr>
              <w:t>dv</w:t>
            </w:r>
            <w:r w:rsidRPr="00046149">
              <w:rPr>
                <w:rFonts w:ascii="Courier" w:eastAsia="Times New Roman" w:hAnsi="Courier" w:cs="STIX MathJax Main"/>
                <w:b/>
                <w:sz w:val="20"/>
                <w:szCs w:val="20"/>
              </w:rPr>
              <w:t>/</w:t>
            </w:r>
            <w:r w:rsidRPr="00046149">
              <w:rPr>
                <w:rFonts w:ascii="STIX" w:eastAsia="Times New Roman" w:hAnsi="STIX" w:cs="STIX MathJax Main"/>
                <w:b/>
                <w:i/>
                <w:sz w:val="20"/>
                <w:szCs w:val="20"/>
              </w:rPr>
              <w:t>dt</w:t>
            </w:r>
          </w:p>
        </w:tc>
      </w:tr>
      <w:tr w:rsidR="00046149" w:rsidRPr="00046149" w:rsidTr="00FF7247">
        <w:trPr>
          <w:trHeight w:val="144"/>
        </w:trPr>
        <w:tc>
          <w:tcPr>
            <w:tcW w:w="0" w:type="auto"/>
            <w:tcBorders>
              <w:top w:val="single" w:sz="4" w:space="0" w:color="auto"/>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0</w:t>
            </w:r>
          </w:p>
        </w:tc>
        <w:tc>
          <w:tcPr>
            <w:tcW w:w="0" w:type="auto"/>
            <w:tcBorders>
              <w:top w:val="single" w:sz="4" w:space="0" w:color="auto"/>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0</w:t>
            </w:r>
          </w:p>
        </w:tc>
        <w:tc>
          <w:tcPr>
            <w:tcW w:w="0" w:type="auto"/>
            <w:tcBorders>
              <w:top w:val="single" w:sz="4" w:space="0" w:color="auto"/>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6.108113</w:t>
            </w:r>
          </w:p>
        </w:tc>
        <w:tc>
          <w:tcPr>
            <w:tcW w:w="0" w:type="auto"/>
            <w:tcBorders>
              <w:top w:val="single" w:sz="4" w:space="0" w:color="auto"/>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2.29</w:t>
            </w:r>
            <w:r w:rsidRPr="00046149">
              <w:rPr>
                <w:rFonts w:ascii="Courier" w:eastAsia="Times New Roman" w:hAnsi="Courier" w:cs="STIX MathJax Main"/>
                <w:sz w:val="18"/>
                <w:szCs w:val="20"/>
              </w:rPr>
              <w:sym w:font="Symbol" w:char="F0B4"/>
            </w:r>
            <w:r w:rsidRPr="00046149">
              <w:rPr>
                <w:rFonts w:ascii="Courier" w:eastAsia="Times New Roman" w:hAnsi="Courier" w:cs="STIX MathJax Main"/>
                <w:sz w:val="18"/>
                <w:szCs w:val="20"/>
              </w:rPr>
              <w:t>10</w:t>
            </w:r>
            <w:r w:rsidRPr="00046149">
              <w:rPr>
                <w:rFonts w:ascii="STIX" w:eastAsia="Times New Roman" w:hAnsi="STIX" w:cs="STIX MathJax Main"/>
                <w:sz w:val="18"/>
                <w:szCs w:val="20"/>
                <w:vertAlign w:val="superscript"/>
              </w:rPr>
              <w:t>-</w:t>
            </w:r>
            <w:r w:rsidRPr="00046149">
              <w:rPr>
                <w:rFonts w:ascii="Courier" w:eastAsia="Times New Roman" w:hAnsi="Courier" w:cs="STIX MathJax Main"/>
                <w:sz w:val="18"/>
                <w:szCs w:val="20"/>
                <w:vertAlign w:val="superscript"/>
              </w:rPr>
              <w:t>5</w:t>
            </w:r>
          </w:p>
        </w:tc>
        <w:tc>
          <w:tcPr>
            <w:tcW w:w="0" w:type="auto"/>
            <w:tcBorders>
              <w:top w:val="single" w:sz="4" w:space="0" w:color="auto"/>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5.99E-05</w:t>
            </w:r>
          </w:p>
        </w:tc>
        <w:tc>
          <w:tcPr>
            <w:tcW w:w="0" w:type="auto"/>
            <w:tcBorders>
              <w:top w:val="single" w:sz="4" w:space="0" w:color="auto"/>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0.409017</w:t>
            </w:r>
          </w:p>
        </w:tc>
      </w:tr>
      <w:tr w:rsidR="00046149" w:rsidRPr="00046149" w:rsidTr="00FF7247">
        <w:trPr>
          <w:trHeight w:val="144"/>
        </w:trPr>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3.81</w:t>
            </w:r>
            <w:r w:rsidRPr="00046149">
              <w:rPr>
                <w:rFonts w:ascii="Courier" w:eastAsia="Times New Roman" w:hAnsi="Courier" w:cs="STIX MathJax Main"/>
                <w:sz w:val="18"/>
                <w:szCs w:val="20"/>
              </w:rPr>
              <w:sym w:font="Symbol" w:char="F0B4"/>
            </w:r>
            <w:r w:rsidRPr="00046149">
              <w:rPr>
                <w:rFonts w:ascii="Courier" w:eastAsia="Times New Roman" w:hAnsi="Courier" w:cs="STIX MathJax Main"/>
                <w:sz w:val="18"/>
                <w:szCs w:val="20"/>
              </w:rPr>
              <w:t>10</w:t>
            </w:r>
            <w:r w:rsidRPr="00046149">
              <w:rPr>
                <w:rFonts w:ascii="STIX" w:eastAsia="Times New Roman" w:hAnsi="STIX" w:cs="STIX MathJax Main"/>
                <w:sz w:val="18"/>
                <w:szCs w:val="20"/>
                <w:vertAlign w:val="superscript"/>
              </w:rPr>
              <w:t>-</w:t>
            </w:r>
            <w:r w:rsidRPr="00046149">
              <w:rPr>
                <w:rFonts w:ascii="Courier" w:eastAsia="Times New Roman" w:hAnsi="Courier" w:cs="STIX MathJax Main"/>
                <w:sz w:val="18"/>
                <w:szCs w:val="20"/>
                <w:vertAlign w:val="superscript"/>
              </w:rPr>
              <w:t>6</w:t>
            </w:r>
          </w:p>
        </w:tc>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2.33E-05</w:t>
            </w:r>
          </w:p>
        </w:tc>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3.892358</w:t>
            </w:r>
          </w:p>
        </w:tc>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2.67</w:t>
            </w:r>
            <w:r w:rsidRPr="00046149">
              <w:rPr>
                <w:rFonts w:ascii="Courier" w:eastAsia="Times New Roman" w:hAnsi="Courier" w:cs="STIX MathJax Main"/>
                <w:sz w:val="18"/>
                <w:szCs w:val="20"/>
              </w:rPr>
              <w:sym w:font="Symbol" w:char="F0B4"/>
            </w:r>
            <w:r w:rsidRPr="00046149">
              <w:rPr>
                <w:rFonts w:ascii="Courier" w:eastAsia="Times New Roman" w:hAnsi="Courier" w:cs="STIX MathJax Main"/>
                <w:sz w:val="18"/>
                <w:szCs w:val="20"/>
              </w:rPr>
              <w:t>10</w:t>
            </w:r>
            <w:r w:rsidRPr="00046149">
              <w:rPr>
                <w:rFonts w:ascii="STIX" w:eastAsia="Times New Roman" w:hAnsi="STIX" w:cs="STIX MathJax Main"/>
                <w:sz w:val="18"/>
                <w:szCs w:val="20"/>
                <w:vertAlign w:val="superscript"/>
              </w:rPr>
              <w:t>-</w:t>
            </w:r>
            <w:r w:rsidRPr="00046149">
              <w:rPr>
                <w:rFonts w:ascii="Courier" w:eastAsia="Times New Roman" w:hAnsi="Courier" w:cs="STIX MathJax Main"/>
                <w:sz w:val="18"/>
                <w:szCs w:val="20"/>
                <w:vertAlign w:val="superscript"/>
              </w:rPr>
              <w:t>5</w:t>
            </w:r>
          </w:p>
        </w:tc>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6.15E-05</w:t>
            </w:r>
          </w:p>
        </w:tc>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0.260643</w:t>
            </w:r>
          </w:p>
        </w:tc>
      </w:tr>
      <w:tr w:rsidR="00046149" w:rsidRPr="00046149" w:rsidTr="00FF7247">
        <w:trPr>
          <w:trHeight w:val="144"/>
        </w:trPr>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7.63</w:t>
            </w:r>
            <w:r w:rsidRPr="00046149">
              <w:rPr>
                <w:rFonts w:ascii="Courier" w:eastAsia="Times New Roman" w:hAnsi="Courier" w:cs="STIX MathJax Main"/>
                <w:sz w:val="18"/>
                <w:szCs w:val="20"/>
              </w:rPr>
              <w:sym w:font="Symbol" w:char="F0B4"/>
            </w:r>
            <w:r w:rsidRPr="00046149">
              <w:rPr>
                <w:rFonts w:ascii="Courier" w:eastAsia="Times New Roman" w:hAnsi="Courier" w:cs="STIX MathJax Main"/>
                <w:sz w:val="18"/>
                <w:szCs w:val="20"/>
              </w:rPr>
              <w:t>10</w:t>
            </w:r>
            <w:r w:rsidRPr="00046149">
              <w:rPr>
                <w:rFonts w:ascii="STIX" w:eastAsia="Times New Roman" w:hAnsi="STIX" w:cs="STIX MathJax Main"/>
                <w:sz w:val="18"/>
                <w:szCs w:val="20"/>
                <w:vertAlign w:val="superscript"/>
              </w:rPr>
              <w:t>-</w:t>
            </w:r>
            <w:r w:rsidRPr="00046149">
              <w:rPr>
                <w:rFonts w:ascii="Courier" w:eastAsia="Times New Roman" w:hAnsi="Courier" w:cs="STIX MathJax Main"/>
                <w:sz w:val="18"/>
                <w:szCs w:val="20"/>
                <w:vertAlign w:val="superscript"/>
              </w:rPr>
              <w:t>6</w:t>
            </w:r>
          </w:p>
        </w:tc>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3.81E-05</w:t>
            </w:r>
          </w:p>
        </w:tc>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2.480381</w:t>
            </w:r>
          </w:p>
        </w:tc>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3.05</w:t>
            </w:r>
            <w:r w:rsidRPr="00046149">
              <w:rPr>
                <w:rFonts w:ascii="Courier" w:eastAsia="Times New Roman" w:hAnsi="Courier" w:cs="STIX MathJax Main"/>
                <w:sz w:val="18"/>
                <w:szCs w:val="20"/>
              </w:rPr>
              <w:sym w:font="Symbol" w:char="F0B4"/>
            </w:r>
            <w:r w:rsidRPr="00046149">
              <w:rPr>
                <w:rFonts w:ascii="Courier" w:eastAsia="Times New Roman" w:hAnsi="Courier" w:cs="STIX MathJax Main"/>
                <w:sz w:val="18"/>
                <w:szCs w:val="20"/>
              </w:rPr>
              <w:t>10</w:t>
            </w:r>
            <w:r w:rsidRPr="00046149">
              <w:rPr>
                <w:rFonts w:ascii="STIX" w:eastAsia="Times New Roman" w:hAnsi="STIX" w:cs="STIX MathJax Main"/>
                <w:sz w:val="18"/>
                <w:szCs w:val="20"/>
                <w:vertAlign w:val="superscript"/>
              </w:rPr>
              <w:t>-</w:t>
            </w:r>
            <w:r w:rsidRPr="00046149">
              <w:rPr>
                <w:rFonts w:ascii="Courier" w:eastAsia="Times New Roman" w:hAnsi="Courier" w:cs="STIX MathJax Main"/>
                <w:sz w:val="18"/>
                <w:szCs w:val="20"/>
                <w:vertAlign w:val="superscript"/>
              </w:rPr>
              <w:t>5</w:t>
            </w:r>
          </w:p>
        </w:tc>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6.25E-05</w:t>
            </w:r>
          </w:p>
        </w:tc>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0.166093</w:t>
            </w:r>
          </w:p>
        </w:tc>
      </w:tr>
      <w:tr w:rsidR="00046149" w:rsidRPr="00046149" w:rsidTr="00FF7247">
        <w:trPr>
          <w:trHeight w:val="144"/>
        </w:trPr>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1.14</w:t>
            </w:r>
            <w:r w:rsidRPr="00046149">
              <w:rPr>
                <w:rFonts w:ascii="Courier" w:eastAsia="Times New Roman" w:hAnsi="Courier" w:cs="STIX MathJax Main"/>
                <w:sz w:val="18"/>
                <w:szCs w:val="20"/>
              </w:rPr>
              <w:sym w:font="Symbol" w:char="F0B4"/>
            </w:r>
            <w:r w:rsidRPr="00046149">
              <w:rPr>
                <w:rFonts w:ascii="Courier" w:eastAsia="Times New Roman" w:hAnsi="Courier" w:cs="STIX MathJax Main"/>
                <w:sz w:val="18"/>
                <w:szCs w:val="20"/>
              </w:rPr>
              <w:t>10</w:t>
            </w:r>
            <w:r w:rsidRPr="00046149">
              <w:rPr>
                <w:rFonts w:ascii="STIX" w:eastAsia="Times New Roman" w:hAnsi="STIX" w:cs="STIX MathJax Main"/>
                <w:sz w:val="18"/>
                <w:szCs w:val="20"/>
                <w:vertAlign w:val="superscript"/>
              </w:rPr>
              <w:t>-</w:t>
            </w:r>
            <w:r w:rsidRPr="00046149">
              <w:rPr>
                <w:rFonts w:ascii="Courier" w:eastAsia="Times New Roman" w:hAnsi="Courier" w:cs="STIX MathJax Main"/>
                <w:sz w:val="18"/>
                <w:szCs w:val="20"/>
                <w:vertAlign w:val="superscript"/>
              </w:rPr>
              <w:t>5</w:t>
            </w:r>
          </w:p>
        </w:tc>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4.76E-05</w:t>
            </w:r>
          </w:p>
        </w:tc>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1.580608</w:t>
            </w:r>
          </w:p>
        </w:tc>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3.43</w:t>
            </w:r>
            <w:r w:rsidRPr="00046149">
              <w:rPr>
                <w:rFonts w:ascii="Courier" w:eastAsia="Times New Roman" w:hAnsi="Courier" w:cs="STIX MathJax Main"/>
                <w:sz w:val="18"/>
                <w:szCs w:val="20"/>
              </w:rPr>
              <w:sym w:font="Symbol" w:char="F0B4"/>
            </w:r>
            <w:r w:rsidRPr="00046149">
              <w:rPr>
                <w:rFonts w:ascii="Courier" w:eastAsia="Times New Roman" w:hAnsi="Courier" w:cs="STIX MathJax Main"/>
                <w:sz w:val="18"/>
                <w:szCs w:val="20"/>
              </w:rPr>
              <w:t>10</w:t>
            </w:r>
            <w:r w:rsidRPr="00046149">
              <w:rPr>
                <w:rFonts w:ascii="STIX" w:eastAsia="Times New Roman" w:hAnsi="STIX" w:cs="STIX MathJax Main"/>
                <w:sz w:val="18"/>
                <w:szCs w:val="20"/>
                <w:vertAlign w:val="superscript"/>
              </w:rPr>
              <w:t>-</w:t>
            </w:r>
            <w:r w:rsidRPr="00046149">
              <w:rPr>
                <w:rFonts w:ascii="Courier" w:eastAsia="Times New Roman" w:hAnsi="Courier" w:cs="STIX MathJax Main"/>
                <w:sz w:val="18"/>
                <w:szCs w:val="20"/>
                <w:vertAlign w:val="superscript"/>
              </w:rPr>
              <w:t>5</w:t>
            </w:r>
          </w:p>
        </w:tc>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6.31E-05</w:t>
            </w:r>
          </w:p>
        </w:tc>
        <w:tc>
          <w:tcPr>
            <w:tcW w:w="0" w:type="auto"/>
            <w:tcBorders>
              <w:top w:val="nil"/>
              <w:left w:val="nil"/>
              <w:bottom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0.105842</w:t>
            </w:r>
          </w:p>
        </w:tc>
      </w:tr>
      <w:tr w:rsidR="00046149" w:rsidRPr="00046149" w:rsidTr="00FF7247">
        <w:trPr>
          <w:trHeight w:val="144"/>
        </w:trPr>
        <w:tc>
          <w:tcPr>
            <w:tcW w:w="0" w:type="auto"/>
            <w:tcBorders>
              <w:top w:val="nil"/>
              <w:left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1.53</w:t>
            </w:r>
            <w:r w:rsidRPr="00046149">
              <w:rPr>
                <w:rFonts w:ascii="Courier" w:eastAsia="Times New Roman" w:hAnsi="Courier" w:cs="STIX MathJax Main"/>
                <w:sz w:val="18"/>
                <w:szCs w:val="20"/>
              </w:rPr>
              <w:sym w:font="Symbol" w:char="F0B4"/>
            </w:r>
            <w:r w:rsidRPr="00046149">
              <w:rPr>
                <w:rFonts w:ascii="Courier" w:eastAsia="Times New Roman" w:hAnsi="Courier" w:cs="STIX MathJax Main"/>
                <w:sz w:val="18"/>
                <w:szCs w:val="20"/>
              </w:rPr>
              <w:t>10</w:t>
            </w:r>
            <w:r w:rsidRPr="00046149">
              <w:rPr>
                <w:rFonts w:ascii="STIX" w:eastAsia="Times New Roman" w:hAnsi="STIX" w:cs="STIX MathJax Main"/>
                <w:sz w:val="18"/>
                <w:szCs w:val="20"/>
                <w:vertAlign w:val="superscript"/>
              </w:rPr>
              <w:t>-</w:t>
            </w:r>
            <w:r w:rsidRPr="00046149">
              <w:rPr>
                <w:rFonts w:ascii="Courier" w:eastAsia="Times New Roman" w:hAnsi="Courier" w:cs="STIX MathJax Main"/>
                <w:sz w:val="18"/>
                <w:szCs w:val="20"/>
                <w:vertAlign w:val="superscript"/>
              </w:rPr>
              <w:t>5</w:t>
            </w:r>
          </w:p>
        </w:tc>
        <w:tc>
          <w:tcPr>
            <w:tcW w:w="0" w:type="auto"/>
            <w:tcBorders>
              <w:top w:val="nil"/>
              <w:left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5.36E-05</w:t>
            </w:r>
          </w:p>
        </w:tc>
        <w:tc>
          <w:tcPr>
            <w:tcW w:w="0" w:type="auto"/>
            <w:tcBorders>
              <w:top w:val="nil"/>
              <w:left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1.007233</w:t>
            </w:r>
          </w:p>
        </w:tc>
        <w:tc>
          <w:tcPr>
            <w:tcW w:w="0" w:type="auto"/>
            <w:tcBorders>
              <w:top w:val="nil"/>
              <w:left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3.81</w:t>
            </w:r>
            <w:r w:rsidRPr="00046149">
              <w:rPr>
                <w:rFonts w:ascii="Courier" w:eastAsia="Times New Roman" w:hAnsi="Courier" w:cs="STIX MathJax Main"/>
                <w:sz w:val="18"/>
                <w:szCs w:val="20"/>
              </w:rPr>
              <w:sym w:font="Symbol" w:char="F0B4"/>
            </w:r>
            <w:r w:rsidRPr="00046149">
              <w:rPr>
                <w:rFonts w:ascii="Courier" w:eastAsia="Times New Roman" w:hAnsi="Courier" w:cs="STIX MathJax Main"/>
                <w:sz w:val="18"/>
                <w:szCs w:val="20"/>
              </w:rPr>
              <w:t>10</w:t>
            </w:r>
            <w:r w:rsidRPr="00046149">
              <w:rPr>
                <w:rFonts w:ascii="STIX" w:eastAsia="Times New Roman" w:hAnsi="STIX" w:cs="STIX MathJax Main"/>
                <w:sz w:val="18"/>
                <w:szCs w:val="20"/>
                <w:vertAlign w:val="superscript"/>
              </w:rPr>
              <w:t>-</w:t>
            </w:r>
            <w:r w:rsidRPr="00046149">
              <w:rPr>
                <w:rFonts w:ascii="Courier" w:eastAsia="Times New Roman" w:hAnsi="Courier" w:cs="STIX MathJax Main"/>
                <w:sz w:val="18"/>
                <w:szCs w:val="20"/>
                <w:vertAlign w:val="superscript"/>
              </w:rPr>
              <w:t>5</w:t>
            </w:r>
          </w:p>
        </w:tc>
        <w:tc>
          <w:tcPr>
            <w:tcW w:w="0" w:type="auto"/>
            <w:tcBorders>
              <w:top w:val="nil"/>
              <w:left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6.35E-05</w:t>
            </w:r>
          </w:p>
        </w:tc>
        <w:tc>
          <w:tcPr>
            <w:tcW w:w="0" w:type="auto"/>
            <w:tcBorders>
              <w:top w:val="nil"/>
              <w:left w:val="nil"/>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0.067447</w:t>
            </w:r>
          </w:p>
        </w:tc>
      </w:tr>
      <w:tr w:rsidR="00046149" w:rsidRPr="00046149" w:rsidTr="00FF7247">
        <w:trPr>
          <w:trHeight w:val="144"/>
        </w:trPr>
        <w:tc>
          <w:tcPr>
            <w:tcW w:w="0" w:type="auto"/>
            <w:tcBorders>
              <w:top w:val="nil"/>
              <w:left w:val="nil"/>
              <w:bottom w:val="single" w:sz="12" w:space="0" w:color="auto"/>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1.91</w:t>
            </w:r>
            <w:r w:rsidRPr="00046149">
              <w:rPr>
                <w:rFonts w:ascii="Courier" w:eastAsia="Times New Roman" w:hAnsi="Courier" w:cs="STIX MathJax Main"/>
                <w:sz w:val="18"/>
                <w:szCs w:val="20"/>
              </w:rPr>
              <w:sym w:font="Symbol" w:char="F0B4"/>
            </w:r>
            <w:r w:rsidRPr="00046149">
              <w:rPr>
                <w:rFonts w:ascii="Courier" w:eastAsia="Times New Roman" w:hAnsi="Courier" w:cs="STIX MathJax Main"/>
                <w:sz w:val="18"/>
                <w:szCs w:val="20"/>
              </w:rPr>
              <w:t>10</w:t>
            </w:r>
            <w:r w:rsidRPr="00046149">
              <w:rPr>
                <w:rFonts w:ascii="STIX" w:eastAsia="Times New Roman" w:hAnsi="STIX" w:cs="STIX MathJax Main"/>
                <w:sz w:val="18"/>
                <w:szCs w:val="20"/>
                <w:vertAlign w:val="superscript"/>
              </w:rPr>
              <w:t>-</w:t>
            </w:r>
            <w:r w:rsidRPr="00046149">
              <w:rPr>
                <w:rFonts w:ascii="Courier" w:eastAsia="Times New Roman" w:hAnsi="Courier" w:cs="STIX MathJax Main"/>
                <w:sz w:val="18"/>
                <w:szCs w:val="20"/>
                <w:vertAlign w:val="superscript"/>
              </w:rPr>
              <w:t>5</w:t>
            </w:r>
          </w:p>
        </w:tc>
        <w:tc>
          <w:tcPr>
            <w:tcW w:w="0" w:type="auto"/>
            <w:tcBorders>
              <w:top w:val="nil"/>
              <w:left w:val="nil"/>
              <w:bottom w:val="single" w:sz="12" w:space="0" w:color="auto"/>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5.75E-05</w:t>
            </w:r>
          </w:p>
        </w:tc>
        <w:tc>
          <w:tcPr>
            <w:tcW w:w="0" w:type="auto"/>
            <w:tcBorders>
              <w:top w:val="nil"/>
              <w:left w:val="nil"/>
              <w:bottom w:val="single" w:sz="12" w:space="0" w:color="auto"/>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r w:rsidRPr="00046149">
              <w:rPr>
                <w:rFonts w:ascii="STIX" w:eastAsia="Times New Roman" w:hAnsi="STIX" w:cs="STIX MathJax Main"/>
                <w:sz w:val="18"/>
                <w:szCs w:val="20"/>
              </w:rPr>
              <w:t>0.641853</w:t>
            </w:r>
          </w:p>
        </w:tc>
        <w:tc>
          <w:tcPr>
            <w:tcW w:w="0" w:type="auto"/>
            <w:tcBorders>
              <w:top w:val="nil"/>
              <w:left w:val="nil"/>
              <w:bottom w:val="single" w:sz="12" w:space="0" w:color="auto"/>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p>
        </w:tc>
        <w:tc>
          <w:tcPr>
            <w:tcW w:w="0" w:type="auto"/>
            <w:tcBorders>
              <w:top w:val="nil"/>
              <w:left w:val="nil"/>
              <w:bottom w:val="single" w:sz="12" w:space="0" w:color="auto"/>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p>
        </w:tc>
        <w:tc>
          <w:tcPr>
            <w:tcW w:w="0" w:type="auto"/>
            <w:tcBorders>
              <w:top w:val="nil"/>
              <w:left w:val="nil"/>
              <w:bottom w:val="single" w:sz="12" w:space="0" w:color="auto"/>
              <w:right w:val="nil"/>
            </w:tcBorders>
            <w:shd w:val="clear" w:color="auto" w:fill="auto"/>
            <w:noWrap/>
            <w:vAlign w:val="center"/>
          </w:tcPr>
          <w:p w:rsidR="00046149" w:rsidRPr="00046149" w:rsidRDefault="00046149" w:rsidP="00046149">
            <w:pPr>
              <w:spacing w:after="0" w:line="240" w:lineRule="auto"/>
              <w:jc w:val="center"/>
              <w:rPr>
                <w:rFonts w:ascii="STIX MathJax Main" w:eastAsia="Times New Roman" w:hAnsi="STIX MathJax Main" w:cs="STIX MathJax Main"/>
                <w:sz w:val="18"/>
                <w:szCs w:val="20"/>
              </w:rPr>
            </w:pPr>
          </w:p>
        </w:tc>
      </w:tr>
    </w:tbl>
    <w:p w:rsidR="00046149" w:rsidRPr="00046149" w:rsidRDefault="00046149" w:rsidP="00046149">
      <w:pPr>
        <w:spacing w:after="0" w:line="240" w:lineRule="auto"/>
        <w:rPr>
          <w:rFonts w:ascii="STIX" w:eastAsia="Times New Roman" w:hAnsi="STIX"/>
          <w:b/>
          <w:sz w:val="20"/>
        </w:rPr>
      </w:pPr>
    </w:p>
    <w:p w:rsidR="002B099C" w:rsidRPr="002B099C" w:rsidRDefault="002B099C" w:rsidP="00046149">
      <w:pPr>
        <w:spacing w:after="0" w:line="240" w:lineRule="auto"/>
        <w:rPr>
          <w:rFonts w:ascii="STIX" w:eastAsia="Times New Roman" w:hAnsi="STIX"/>
          <w:sz w:val="20"/>
          <w:szCs w:val="24"/>
        </w:rPr>
      </w:pPr>
    </w:p>
    <w:sectPr w:rsidR="002B099C" w:rsidRPr="002B099C" w:rsidSect="002C1C68">
      <w:footerReference w:type="default" r:id="rId4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49C" w:rsidRPr="005A149C" w:rsidRDefault="005A149C">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9C"/>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404"/>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293</Words>
  <Characters>1674</Characters>
  <Application>Microsoft Office Word</Application>
  <DocSecurity>0</DocSecurity>
  <Lines>13</Lines>
  <Paragraphs>3</Paragraphs>
  <ScaleCrop>false</ScaleCrop>
  <Company/>
  <LinksUpToDate>false</LinksUpToDate>
  <CharactersWithSpaces>1964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2017-03-29T16:08:00Z</dcterms:created>
  <dcterms:modified xsi:type="dcterms:W3CDTF">2017-04-02T15:44:00Z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