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31C24" w:rsidRDefault="00512B6C" w:rsidP="00D31C24">
      <w:pPr>
        <w:pStyle w:val="Default"/>
        <w:rPr>
          <w:b/>
        </w:rPr>
      </w:pPr>
      <w:r w:rsidRPr="00D31C24">
        <w:rPr>
          <w:b/>
        </w:rPr>
        <w:t xml:space="preserve">Problem </w:t>
      </w:r>
      <w:r w:rsidR="00D31C24" w:rsidRPr="00D31C24">
        <w:rPr>
          <w:b/>
        </w:rPr>
        <w:t>4.9</w:t>
      </w:r>
    </w:p>
    <w:p w:rsidR="00D31C24" w:rsidRPr="00D31C24" w:rsidRDefault="00D31C24" w:rsidP="00D31C24">
      <w:pPr>
        <w:autoSpaceDE w:val="0"/>
        <w:autoSpaceDN w:val="0"/>
        <w:adjustRightInd w:val="0"/>
        <w:spacing w:after="0" w:line="240" w:lineRule="auto"/>
        <w:rPr>
          <w:rFonts w:ascii="STIX" w:hAnsi="STIX" w:cs="STIX"/>
          <w:color w:val="000000"/>
          <w:sz w:val="24"/>
          <w:szCs w:val="24"/>
        </w:rPr>
      </w:pPr>
    </w:p>
    <w:p w:rsidR="00D31C24" w:rsidRPr="00D31C24" w:rsidRDefault="00D31C24" w:rsidP="00D31C24">
      <w:pPr>
        <w:autoSpaceDE w:val="0"/>
        <w:autoSpaceDN w:val="0"/>
        <w:adjustRightInd w:val="0"/>
        <w:spacing w:after="0" w:line="180" w:lineRule="atLeast"/>
        <w:rPr>
          <w:rFonts w:ascii="STIX" w:hAnsi="STIX" w:cs="STIX"/>
          <w:color w:val="211D1E"/>
          <w:sz w:val="24"/>
          <w:szCs w:val="18"/>
        </w:rPr>
      </w:pPr>
      <w:r w:rsidRPr="00D31C24">
        <w:rPr>
          <w:rFonts w:ascii="STIX" w:hAnsi="STIX" w:cs="STIX"/>
          <w:b/>
          <w:bCs/>
          <w:color w:val="211D1E"/>
          <w:sz w:val="24"/>
          <w:szCs w:val="18"/>
        </w:rPr>
        <w:t xml:space="preserve">(a) </w:t>
      </w:r>
      <w:r w:rsidRPr="00D31C24">
        <w:rPr>
          <w:rFonts w:ascii="STIX" w:hAnsi="STIX" w:cs="STIX"/>
          <w:color w:val="211D1E"/>
          <w:sz w:val="24"/>
          <w:szCs w:val="18"/>
        </w:rPr>
        <w:t>Evaluate the polynomial</w:t>
      </w:r>
    </w:p>
    <w:p w:rsidR="00D31C24" w:rsidRPr="00D31C24" w:rsidRDefault="00D31C24" w:rsidP="00D31C24">
      <w:pPr>
        <w:autoSpaceDE w:val="0"/>
        <w:autoSpaceDN w:val="0"/>
        <w:adjustRightInd w:val="0"/>
        <w:spacing w:before="140" w:after="140" w:line="180" w:lineRule="atLeast"/>
        <w:ind w:left="240"/>
        <w:jc w:val="center"/>
        <w:rPr>
          <w:rFonts w:ascii="STIX" w:hAnsi="STIX" w:cs="STIX"/>
          <w:color w:val="211D1E"/>
          <w:sz w:val="24"/>
          <w:szCs w:val="18"/>
        </w:rPr>
      </w:pPr>
      <w:r w:rsidRPr="00D31C24">
        <w:rPr>
          <w:rFonts w:ascii="STIX" w:hAnsi="STIX" w:cs="STIX"/>
          <w:i/>
          <w:iCs/>
          <w:color w:val="211D1E"/>
          <w:sz w:val="24"/>
          <w:szCs w:val="18"/>
        </w:rPr>
        <w:t xml:space="preserve">y </w:t>
      </w:r>
      <w:r w:rsidRPr="00D31C24">
        <w:rPr>
          <w:rFonts w:ascii="STIX" w:hAnsi="STIX" w:cs="STIX"/>
          <w:color w:val="211D1E"/>
          <w:sz w:val="24"/>
          <w:szCs w:val="18"/>
        </w:rPr>
        <w:t xml:space="preserve">= </w:t>
      </w:r>
      <w:r w:rsidRPr="00D31C24">
        <w:rPr>
          <w:rFonts w:ascii="STIX" w:hAnsi="STIX" w:cs="STIX"/>
          <w:i/>
          <w:iCs/>
          <w:color w:val="211D1E"/>
          <w:sz w:val="24"/>
          <w:szCs w:val="18"/>
        </w:rPr>
        <w:t>x</w:t>
      </w:r>
      <w:r w:rsidRPr="00D31C24">
        <w:rPr>
          <w:rFonts w:ascii="STIX" w:hAnsi="STIX" w:cs="STIX"/>
          <w:color w:val="211D1E"/>
          <w:sz w:val="32"/>
          <w:vertAlign w:val="superscript"/>
        </w:rPr>
        <w:t>3</w:t>
      </w:r>
      <w:r w:rsidRPr="00D31C24">
        <w:rPr>
          <w:rFonts w:ascii="STIX" w:hAnsi="STIX" w:cs="STIX"/>
          <w:color w:val="211D1E"/>
          <w:sz w:val="24"/>
        </w:rPr>
        <w:t xml:space="preserve"> </w:t>
      </w:r>
      <w:r w:rsidRPr="00D31C24">
        <w:rPr>
          <w:rFonts w:ascii="STIX" w:hAnsi="STIX" w:cs="STIX"/>
          <w:color w:val="211D1E"/>
          <w:sz w:val="24"/>
          <w:szCs w:val="18"/>
        </w:rPr>
        <w:t>− 7</w:t>
      </w:r>
      <w:r w:rsidRPr="00D31C24">
        <w:rPr>
          <w:rFonts w:ascii="STIX" w:hAnsi="STIX" w:cs="STIX"/>
          <w:i/>
          <w:iCs/>
          <w:color w:val="211D1E"/>
          <w:sz w:val="24"/>
          <w:szCs w:val="18"/>
        </w:rPr>
        <w:t>x</w:t>
      </w:r>
      <w:r w:rsidRPr="00D31C24">
        <w:rPr>
          <w:rFonts w:ascii="STIX" w:hAnsi="STIX" w:cs="STIX"/>
          <w:color w:val="211D1E"/>
          <w:sz w:val="32"/>
          <w:vertAlign w:val="superscript"/>
        </w:rPr>
        <w:t>2</w:t>
      </w:r>
      <w:r w:rsidRPr="00D31C24">
        <w:rPr>
          <w:rFonts w:ascii="STIX" w:hAnsi="STIX" w:cs="STIX"/>
          <w:color w:val="211D1E"/>
          <w:sz w:val="24"/>
        </w:rPr>
        <w:t xml:space="preserve"> </w:t>
      </w:r>
      <w:r w:rsidRPr="00D31C24">
        <w:rPr>
          <w:rFonts w:ascii="STIX" w:hAnsi="STIX" w:cs="STIX"/>
          <w:color w:val="211D1E"/>
          <w:sz w:val="24"/>
          <w:szCs w:val="18"/>
        </w:rPr>
        <w:t>+ 8</w:t>
      </w:r>
      <w:r w:rsidRPr="00D31C24">
        <w:rPr>
          <w:rFonts w:ascii="STIX" w:hAnsi="STIX" w:cs="STIX"/>
          <w:i/>
          <w:iCs/>
          <w:color w:val="211D1E"/>
          <w:sz w:val="24"/>
          <w:szCs w:val="18"/>
        </w:rPr>
        <w:t xml:space="preserve">x </w:t>
      </w:r>
      <w:r w:rsidRPr="00D31C24">
        <w:rPr>
          <w:rFonts w:ascii="STIX" w:hAnsi="STIX" w:cs="STIX"/>
          <w:color w:val="211D1E"/>
          <w:sz w:val="24"/>
          <w:szCs w:val="18"/>
        </w:rPr>
        <w:t>− 0.35</w:t>
      </w:r>
    </w:p>
    <w:p w:rsidR="00D31C24" w:rsidRPr="00D31C24" w:rsidRDefault="00D31C24" w:rsidP="00D31C24">
      <w:pPr>
        <w:autoSpaceDE w:val="0"/>
        <w:autoSpaceDN w:val="0"/>
        <w:adjustRightInd w:val="0"/>
        <w:spacing w:after="0" w:line="180" w:lineRule="atLeast"/>
        <w:rPr>
          <w:rFonts w:ascii="STIX" w:hAnsi="STIX" w:cs="STIX"/>
          <w:color w:val="211D1E"/>
          <w:sz w:val="24"/>
          <w:szCs w:val="18"/>
        </w:rPr>
      </w:pPr>
      <w:r w:rsidRPr="00D31C24">
        <w:rPr>
          <w:rFonts w:ascii="STIX" w:hAnsi="STIX" w:cs="STIX"/>
          <w:color w:val="211D1E"/>
          <w:sz w:val="24"/>
          <w:szCs w:val="18"/>
        </w:rPr>
        <w:t xml:space="preserve">at </w:t>
      </w:r>
      <w:r w:rsidRPr="00D31C24">
        <w:rPr>
          <w:rFonts w:ascii="STIX" w:hAnsi="STIX" w:cs="STIX"/>
          <w:i/>
          <w:iCs/>
          <w:color w:val="211D1E"/>
          <w:sz w:val="24"/>
          <w:szCs w:val="18"/>
        </w:rPr>
        <w:t xml:space="preserve">x </w:t>
      </w:r>
      <w:r w:rsidRPr="00D31C24">
        <w:rPr>
          <w:rFonts w:ascii="STIX" w:hAnsi="STIX" w:cs="STIX"/>
          <w:color w:val="211D1E"/>
          <w:sz w:val="24"/>
          <w:szCs w:val="18"/>
        </w:rPr>
        <w:t>= 1.37. Use 3-digit arithmetic with chopping. Evaluate the percent relative error.</w:t>
      </w:r>
    </w:p>
    <w:p w:rsidR="00D31C24" w:rsidRPr="00D31C24" w:rsidRDefault="00D31C24" w:rsidP="00D31C24">
      <w:pPr>
        <w:autoSpaceDE w:val="0"/>
        <w:autoSpaceDN w:val="0"/>
        <w:adjustRightInd w:val="0"/>
        <w:spacing w:after="0" w:line="180" w:lineRule="atLeast"/>
        <w:rPr>
          <w:rFonts w:ascii="STIX" w:hAnsi="STIX" w:cs="STIX"/>
          <w:color w:val="211D1E"/>
          <w:sz w:val="24"/>
          <w:szCs w:val="18"/>
        </w:rPr>
      </w:pPr>
      <w:r w:rsidRPr="00D31C24">
        <w:rPr>
          <w:rFonts w:ascii="STIX" w:hAnsi="STIX" w:cs="STIX"/>
          <w:b/>
          <w:bCs/>
          <w:color w:val="211D1E"/>
          <w:sz w:val="24"/>
          <w:szCs w:val="18"/>
        </w:rPr>
        <w:t xml:space="preserve">(b) </w:t>
      </w:r>
      <w:r w:rsidRPr="00D31C24">
        <w:rPr>
          <w:rFonts w:ascii="STIX" w:hAnsi="STIX" w:cs="STIX"/>
          <w:color w:val="211D1E"/>
          <w:sz w:val="24"/>
          <w:szCs w:val="18"/>
        </w:rPr>
        <w:t xml:space="preserve">Repeat </w:t>
      </w:r>
      <w:r w:rsidRPr="00D31C24">
        <w:rPr>
          <w:rFonts w:ascii="STIX" w:hAnsi="STIX" w:cs="STIX"/>
          <w:b/>
          <w:bCs/>
          <w:color w:val="211D1E"/>
          <w:sz w:val="24"/>
          <w:szCs w:val="18"/>
        </w:rPr>
        <w:t xml:space="preserve">(a) </w:t>
      </w:r>
      <w:r w:rsidRPr="00D31C24">
        <w:rPr>
          <w:rFonts w:ascii="STIX" w:hAnsi="STIX" w:cs="STIX"/>
          <w:color w:val="211D1E"/>
          <w:sz w:val="24"/>
          <w:szCs w:val="18"/>
        </w:rPr>
        <w:t xml:space="preserve">but express </w:t>
      </w:r>
      <w:r w:rsidRPr="00D31C24">
        <w:rPr>
          <w:rFonts w:ascii="STIX" w:hAnsi="STIX" w:cs="STIX"/>
          <w:i/>
          <w:iCs/>
          <w:color w:val="211D1E"/>
          <w:sz w:val="24"/>
          <w:szCs w:val="18"/>
        </w:rPr>
        <w:t xml:space="preserve">y </w:t>
      </w:r>
      <w:r w:rsidRPr="00D31C24">
        <w:rPr>
          <w:rFonts w:ascii="STIX" w:hAnsi="STIX" w:cs="STIX"/>
          <w:color w:val="211D1E"/>
          <w:sz w:val="24"/>
          <w:szCs w:val="18"/>
        </w:rPr>
        <w:t>as</w:t>
      </w:r>
    </w:p>
    <w:p w:rsidR="00F50164" w:rsidRPr="00D31C24" w:rsidRDefault="00D31C24" w:rsidP="00F50164">
      <w:pPr>
        <w:autoSpaceDE w:val="0"/>
        <w:autoSpaceDN w:val="0"/>
        <w:adjustRightInd w:val="0"/>
        <w:spacing w:before="140" w:after="140" w:line="180" w:lineRule="atLeast"/>
        <w:ind w:left="240"/>
        <w:jc w:val="center"/>
        <w:rPr>
          <w:rFonts w:ascii="STIX" w:hAnsi="STIX" w:cs="STIX"/>
          <w:sz w:val="24"/>
          <w:szCs w:val="20"/>
        </w:rPr>
      </w:pPr>
      <w:r w:rsidRPr="00D31C24">
        <w:rPr>
          <w:rFonts w:ascii="STIX" w:hAnsi="STIX" w:cs="STIX"/>
          <w:i/>
          <w:iCs/>
          <w:color w:val="211D1E"/>
          <w:sz w:val="24"/>
          <w:szCs w:val="18"/>
        </w:rPr>
        <w:t xml:space="preserve">y </w:t>
      </w:r>
      <w:r w:rsidRPr="00D31C24">
        <w:rPr>
          <w:rFonts w:ascii="STIX" w:hAnsi="STIX" w:cs="STIX"/>
          <w:color w:val="211D1E"/>
          <w:sz w:val="24"/>
          <w:szCs w:val="18"/>
        </w:rPr>
        <w:t>= ((</w:t>
      </w:r>
      <w:r w:rsidRPr="00D31C24">
        <w:rPr>
          <w:rFonts w:ascii="STIX" w:hAnsi="STIX" w:cs="STIX"/>
          <w:i/>
          <w:iCs/>
          <w:color w:val="211D1E"/>
          <w:sz w:val="24"/>
          <w:szCs w:val="18"/>
        </w:rPr>
        <w:t xml:space="preserve">x </w:t>
      </w:r>
      <w:r w:rsidRPr="00D31C24">
        <w:rPr>
          <w:rFonts w:ascii="STIX" w:hAnsi="STIX" w:cs="STIX"/>
          <w:color w:val="211D1E"/>
          <w:sz w:val="24"/>
          <w:szCs w:val="18"/>
        </w:rPr>
        <w:t>− 7)</w:t>
      </w:r>
      <w:r w:rsidRPr="00D31C24">
        <w:rPr>
          <w:rFonts w:ascii="STIX" w:hAnsi="STIX" w:cs="STIX"/>
          <w:i/>
          <w:iCs/>
          <w:color w:val="211D1E"/>
          <w:sz w:val="24"/>
          <w:szCs w:val="18"/>
        </w:rPr>
        <w:t xml:space="preserve">x </w:t>
      </w:r>
      <w:r w:rsidRPr="00D31C24">
        <w:rPr>
          <w:rFonts w:ascii="STIX" w:hAnsi="STIX" w:cs="STIX"/>
          <w:color w:val="211D1E"/>
          <w:sz w:val="24"/>
          <w:szCs w:val="18"/>
        </w:rPr>
        <w:t>+ 8)</w:t>
      </w:r>
      <w:r w:rsidRPr="00D31C24">
        <w:rPr>
          <w:rFonts w:ascii="STIX" w:hAnsi="STIX" w:cs="STIX"/>
          <w:i/>
          <w:iCs/>
          <w:color w:val="211D1E"/>
          <w:sz w:val="24"/>
          <w:szCs w:val="18"/>
        </w:rPr>
        <w:t xml:space="preserve">x </w:t>
      </w:r>
      <w:r w:rsidRPr="00D31C24">
        <w:rPr>
          <w:rFonts w:ascii="STIX" w:hAnsi="STIX" w:cs="STIX"/>
          <w:color w:val="211D1E"/>
          <w:sz w:val="24"/>
          <w:szCs w:val="18"/>
        </w:rPr>
        <w:t>− 0.35</w:t>
      </w:r>
    </w:p>
    <w:p w:rsidR="009D1FFE" w:rsidRPr="00D31C24" w:rsidRDefault="009D1FFE" w:rsidP="00D31C24">
      <w:pPr>
        <w:autoSpaceDE w:val="0"/>
        <w:autoSpaceDN w:val="0"/>
        <w:adjustRightInd w:val="0"/>
        <w:spacing w:after="0" w:line="240" w:lineRule="auto"/>
        <w:rPr>
          <w:rFonts w:ascii="STIX" w:hAnsi="STIX" w:cs="STIX"/>
          <w:sz w:val="24"/>
          <w:szCs w:val="20"/>
        </w:rPr>
      </w:pPr>
    </w:p>
    <w:sectPr w:rsidR="009D1FFE" w:rsidRPr="00D31C24"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163F"/>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0164"/>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183</Characters>
  <Application>Microsoft Office Word</Application>
  <DocSecurity>0</DocSecurity>
  <Lines>1</Lines>
  <Paragraphs>1</Paragraphs>
  <ScaleCrop>false</ScaleCrop>
  <Company/>
  <LinksUpToDate>false</LinksUpToDate>
  <CharactersWithSpaces>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2017-03-14T17:12:00Z</dcterms:created>
  <dcterms:modified xsi:type="dcterms:W3CDTF">2017-03-14T17:23:00Z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