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665B9">
        <w:rPr>
          <w:b/>
          <w:noProof/>
          <w:sz w:val="20"/>
          <w:szCs w:val="20"/>
        </w:rPr>
        <w:t>4.7</w:t>
      </w:r>
    </w:p>
    <w:p w:rsidR="00111109" w:rsidRDefault="00111109" w:rsidP="00111109">
      <w:pPr>
        <w:spacing w:after="0" w:line="240" w:lineRule="auto"/>
        <w:rPr>
          <w:rFonts w:ascii="STIX MathJax Main" w:eastAsia="Times New Roman" w:hAnsi="STIX MathJax Main" w:cs="STIX MathJax Main"/>
          <w:sz w:val="20"/>
          <w:szCs w:val="24"/>
        </w:rPr>
      </w:pPr>
    </w:p>
    <w:p w:rsidR="005665B9" w:rsidRPr="005665B9" w:rsidRDefault="005665B9" w:rsidP="005665B9">
      <w:pPr>
        <w:spacing w:after="0" w:line="240" w:lineRule="auto"/>
        <w:rPr>
          <w:rFonts w:ascii="STIX" w:eastAsia="Times New Roman" w:hAnsi="STIX" w:cs="STIX MathJax Main"/>
          <w:sz w:val="20"/>
          <w:szCs w:val="24"/>
        </w:rPr>
      </w:pPr>
      <w:r w:rsidRPr="005665B9">
        <w:rPr>
          <w:rFonts w:ascii="STIX" w:eastAsia="Times New Roman" w:hAnsi="STIX" w:cs="STIX MathJax Main"/>
          <w:sz w:val="20"/>
          <w:szCs w:val="24"/>
        </w:rPr>
        <w:t xml:space="preserve">For computers that use truncation, the machine epsilon is the positive distance from </w:t>
      </w:r>
      <w:r w:rsidRPr="005665B9">
        <w:rPr>
          <w:rFonts w:ascii="Courier New" w:eastAsia="Times New Roman" w:hAnsi="Courier New" w:cs="STIX MathJax Main"/>
          <w:sz w:val="20"/>
          <w:szCs w:val="24"/>
        </w:rPr>
        <w:sym w:font="Symbol" w:char="F0BD"/>
      </w:r>
      <w:r w:rsidRPr="005665B9">
        <w:rPr>
          <w:rFonts w:ascii="STIX" w:eastAsia="Times New Roman" w:hAnsi="STIX" w:cs="STIX MathJax Main"/>
          <w:i/>
          <w:sz w:val="20"/>
          <w:szCs w:val="24"/>
        </w:rPr>
        <w:t>x</w:t>
      </w:r>
      <w:r w:rsidRPr="005665B9">
        <w:rPr>
          <w:rFonts w:ascii="Courier New" w:eastAsia="Times New Roman" w:hAnsi="Courier New" w:cs="STIX MathJax Main"/>
          <w:sz w:val="20"/>
          <w:szCs w:val="24"/>
        </w:rPr>
        <w:sym w:font="Symbol" w:char="F0BD"/>
      </w:r>
      <w:r w:rsidRPr="005665B9">
        <w:rPr>
          <w:rFonts w:ascii="STIX" w:eastAsia="Times New Roman" w:hAnsi="STIX" w:cs="STIX MathJax Main"/>
          <w:sz w:val="20"/>
          <w:szCs w:val="24"/>
        </w:rPr>
        <w:t xml:space="preserve"> to the next larger (in magnitude) floating point number of the same precision as </w:t>
      </w:r>
      <w:r w:rsidRPr="005665B9">
        <w:rPr>
          <w:rFonts w:ascii="STIX" w:eastAsia="Times New Roman" w:hAnsi="STIX" w:cs="STIX MathJax Main"/>
          <w:i/>
          <w:sz w:val="20"/>
          <w:szCs w:val="24"/>
        </w:rPr>
        <w:t>x</w:t>
      </w:r>
      <w:r w:rsidRPr="005665B9">
        <w:rPr>
          <w:rFonts w:ascii="STIX" w:eastAsia="Times New Roman" w:hAnsi="STIX" w:cs="STIX MathJax Main"/>
          <w:sz w:val="20"/>
          <w:szCs w:val="24"/>
        </w:rPr>
        <w:t>.</w:t>
      </w:r>
    </w:p>
    <w:p w:rsidR="005665B9" w:rsidRPr="005665B9" w:rsidRDefault="005665B9" w:rsidP="005665B9">
      <w:pPr>
        <w:spacing w:after="0" w:line="240" w:lineRule="auto"/>
        <w:rPr>
          <w:rFonts w:ascii="STIX" w:eastAsia="Times New Roman" w:hAnsi="STIX" w:cs="STIX MathJax Main"/>
          <w:sz w:val="20"/>
          <w:szCs w:val="24"/>
        </w:rPr>
      </w:pPr>
    </w:p>
    <w:p w:rsidR="005665B9" w:rsidRPr="005665B9" w:rsidRDefault="005665B9" w:rsidP="005665B9">
      <w:pPr>
        <w:spacing w:after="0" w:line="240" w:lineRule="auto"/>
        <w:rPr>
          <w:rFonts w:ascii="STIX" w:eastAsia="Times New Roman" w:hAnsi="STIX" w:cs="STIX MathJax Main"/>
          <w:sz w:val="20"/>
          <w:szCs w:val="24"/>
        </w:rPr>
      </w:pPr>
      <w:r w:rsidRPr="005665B9">
        <w:rPr>
          <w:rFonts w:ascii="STIX" w:eastAsia="Times New Roman" w:hAnsi="STIX" w:cs="STIX MathJax Main"/>
          <w:position w:val="-6"/>
          <w:sz w:val="20"/>
          <w:szCs w:val="24"/>
        </w:rPr>
        <w:object w:dxaOrig="2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4" type="#_x0000_t75" style="width:144.75pt;height:17.25pt" o:ole="">
            <v:imagedata r:id="rId8" o:title=""/>
          </v:shape>
          <o:OLEObject Type="Embed" ProgID="Equation.DSMT4" ShapeID="_x0000_i1364" DrawAspect="Content" ObjectID="_1552303922" r:id="rId9"/>
        </w:object>
      </w:r>
      <w:r w:rsidRPr="005665B9">
        <w:rPr>
          <w:rFonts w:ascii="STIX" w:eastAsia="Times New Roman" w:hAnsi="STIX" w:cs="STIX MathJax Main"/>
          <w:sz w:val="20"/>
          <w:szCs w:val="24"/>
        </w:rPr>
        <w:t xml:space="preserve"> </w:t>
      </w:r>
    </w:p>
    <w:p w:rsidR="005665B9" w:rsidRPr="005665B9" w:rsidRDefault="005665B9" w:rsidP="005665B9">
      <w:pPr>
        <w:spacing w:after="0" w:line="240" w:lineRule="auto"/>
        <w:rPr>
          <w:rFonts w:ascii="STIX" w:eastAsia="Times New Roman" w:hAnsi="STIX" w:cs="STIX MathJax Main"/>
          <w:sz w:val="20"/>
          <w:szCs w:val="24"/>
        </w:rPr>
      </w:pPr>
    </w:p>
    <w:p w:rsidR="005665B9" w:rsidRPr="005665B9" w:rsidRDefault="005665B9" w:rsidP="005665B9">
      <w:pPr>
        <w:spacing w:after="0" w:line="240" w:lineRule="auto"/>
        <w:rPr>
          <w:rFonts w:ascii="STIX" w:eastAsia="Times New Roman" w:hAnsi="STIX" w:cs="STIX MathJax Main"/>
          <w:sz w:val="20"/>
          <w:szCs w:val="24"/>
        </w:rPr>
      </w:pPr>
      <w:r w:rsidRPr="005665B9">
        <w:rPr>
          <w:rFonts w:ascii="STIX" w:eastAsia="Times New Roman" w:hAnsi="STIX" w:cs="STIX MathJax Main"/>
          <w:sz w:val="20"/>
          <w:szCs w:val="24"/>
        </w:rPr>
        <w:t>For computers that hold intermediate results in a larger-sized word before returning a rounded result, the machine epsilon would be 0.05.</w:t>
      </w:r>
    </w:p>
    <w:p w:rsidR="00605981" w:rsidRPr="00C36FAE" w:rsidRDefault="00605981" w:rsidP="005665B9">
      <w:pPr>
        <w:spacing w:after="0" w:line="240" w:lineRule="auto"/>
        <w:rPr>
          <w:rFonts w:ascii="STIX" w:eastAsia="Times New Roman" w:hAnsi="STIX"/>
          <w:sz w:val="20"/>
          <w:szCs w:val="24"/>
        </w:rPr>
      </w:pPr>
    </w:p>
    <w:sectPr w:rsidR="00605981" w:rsidRPr="00C36FAE"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15D6A-B7AB-463F-9ED6-314D0842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303</Characters>
  <Application>Microsoft Office Word</Application>
  <DocSecurity>0</DocSecurity>
  <Lines>2</Lines>
  <Paragraphs>1</Paragraphs>
  <ScaleCrop>false</ScaleCrop>
  <Company/>
  <LinksUpToDate>false</LinksUpToDate>
  <CharactersWithSpaces>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2017-03-29T20:06:00Z</dcterms:created>
  <dcterms:modified xsi:type="dcterms:W3CDTF">2017-03-29T20:06:00Z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