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B26233">
        <w:rPr>
          <w:b/>
          <w:noProof/>
          <w:sz w:val="20"/>
          <w:szCs w:val="20"/>
        </w:rPr>
        <w:t>5.24</w:t>
      </w:r>
    </w:p>
    <w:p w:rsidR="00C172CF" w:rsidRPr="00C36FAE" w:rsidRDefault="00C172CF" w:rsidP="001B2705">
      <w:pPr>
        <w:pStyle w:val="Default"/>
        <w:rPr>
          <w:b/>
          <w:noProof/>
          <w:sz w:val="20"/>
          <w:szCs w:val="20"/>
        </w:rPr>
      </w:pP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Archimedes principle says that</w: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ind w:left="360"/>
        <w:rPr>
          <w:rFonts w:ascii="STIX" w:eastAsia="Times New Roman" w:hAnsi="STIX"/>
          <w:sz w:val="20"/>
          <w:szCs w:val="24"/>
        </w:rPr>
      </w:pPr>
      <w:r w:rsidRPr="00B26233">
        <w:rPr>
          <w:rFonts w:ascii="STIX" w:eastAsia="Times New Roman" w:hAnsi="STIX"/>
          <w:position w:val="-12"/>
          <w:sz w:val="20"/>
          <w:szCs w:val="24"/>
        </w:rPr>
        <w:object w:dxaOrig="1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14" type="#_x0000_t75" style="width:71.25pt;height:18pt" o:ole="">
            <v:imagedata r:id="rId8" o:title=""/>
          </v:shape>
          <o:OLEObject Type="Embed" ProgID="Equation.DSMT4" ShapeID="_x0000_i4114" DrawAspect="Content" ObjectID="_1552308533" r:id="rId9"/>
        </w:objec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 xml:space="preserve">where </w:t>
      </w:r>
      <w:r w:rsidRPr="00B26233">
        <w:rPr>
          <w:rFonts w:ascii="STIX" w:eastAsia="Times New Roman" w:hAnsi="STIX"/>
          <w:i/>
          <w:sz w:val="20"/>
          <w:szCs w:val="24"/>
        </w:rPr>
        <w:t>V</w:t>
      </w:r>
      <w:r w:rsidRPr="00B26233">
        <w:rPr>
          <w:rFonts w:ascii="STIX" w:eastAsia="Times New Roman" w:hAnsi="STIX"/>
          <w:i/>
          <w:sz w:val="20"/>
          <w:szCs w:val="24"/>
          <w:vertAlign w:val="subscript"/>
        </w:rPr>
        <w:t>s</w:t>
      </w:r>
      <w:r w:rsidRPr="00B26233">
        <w:rPr>
          <w:rFonts w:ascii="STIX" w:eastAsia="Times New Roman" w:hAnsi="STIX"/>
          <w:sz w:val="20"/>
          <w:szCs w:val="24"/>
        </w:rPr>
        <w:t xml:space="preserve"> </w:t>
      </w:r>
      <w:r w:rsidRPr="00B26233">
        <w:rPr>
          <w:rFonts w:ascii="Courier New" w:eastAsia="Times New Roman" w:hAnsi="Courier New"/>
          <w:sz w:val="20"/>
          <w:szCs w:val="24"/>
        </w:rPr>
        <w:t>=</w:t>
      </w:r>
      <w:r w:rsidRPr="00B26233">
        <w:rPr>
          <w:rFonts w:ascii="STIX" w:eastAsia="Times New Roman" w:hAnsi="STIX"/>
          <w:sz w:val="20"/>
          <w:szCs w:val="24"/>
        </w:rPr>
        <w:t xml:space="preserve"> the total sphere volume </w:t>
      </w:r>
      <w:r w:rsidRPr="00B26233">
        <w:rPr>
          <w:rFonts w:ascii="Courier New" w:eastAsia="Times New Roman" w:hAnsi="Courier New"/>
          <w:sz w:val="20"/>
          <w:szCs w:val="24"/>
        </w:rPr>
        <w:t>(</w:t>
      </w:r>
      <w:r w:rsidRPr="00B26233">
        <w:rPr>
          <w:rFonts w:ascii="STIX" w:eastAsia="Times New Roman" w:hAnsi="STIX"/>
          <w:sz w:val="20"/>
          <w:szCs w:val="24"/>
        </w:rPr>
        <w:t>m</w:t>
      </w:r>
      <w:r w:rsidRPr="00B26233">
        <w:rPr>
          <w:rFonts w:ascii="STIX" w:eastAsia="Times New Roman" w:hAnsi="STIX"/>
          <w:sz w:val="20"/>
          <w:szCs w:val="24"/>
          <w:vertAlign w:val="superscript"/>
        </w:rPr>
        <w:t>3</w:t>
      </w:r>
      <w:r w:rsidRPr="00B26233">
        <w:rPr>
          <w:rFonts w:ascii="Courier New" w:eastAsia="Times New Roman" w:hAnsi="Courier New"/>
          <w:sz w:val="20"/>
          <w:szCs w:val="24"/>
        </w:rPr>
        <w:t>)</w:t>
      </w:r>
      <w:r w:rsidRPr="00B26233">
        <w:rPr>
          <w:rFonts w:ascii="STIX" w:eastAsia="Times New Roman" w:hAnsi="STIX"/>
          <w:sz w:val="20"/>
          <w:szCs w:val="24"/>
        </w:rPr>
        <w:t xml:space="preserve"> and </w:t>
      </w:r>
      <w:r w:rsidRPr="00B26233">
        <w:rPr>
          <w:rFonts w:ascii="STIX" w:eastAsia="Times New Roman" w:hAnsi="STIX"/>
          <w:i/>
          <w:sz w:val="20"/>
          <w:szCs w:val="24"/>
        </w:rPr>
        <w:t>V</w:t>
      </w:r>
      <w:r w:rsidRPr="00B26233">
        <w:rPr>
          <w:rFonts w:ascii="STIX" w:eastAsia="Times New Roman" w:hAnsi="STIX"/>
          <w:i/>
          <w:sz w:val="20"/>
          <w:szCs w:val="24"/>
          <w:vertAlign w:val="subscript"/>
        </w:rPr>
        <w:t>w</w:t>
      </w:r>
      <w:r w:rsidRPr="00B26233">
        <w:rPr>
          <w:rFonts w:ascii="STIX" w:eastAsia="Times New Roman" w:hAnsi="STIX"/>
          <w:sz w:val="20"/>
          <w:szCs w:val="24"/>
        </w:rPr>
        <w:t xml:space="preserve"> </w:t>
      </w:r>
      <w:r w:rsidRPr="00B26233">
        <w:rPr>
          <w:rFonts w:ascii="Courier New" w:eastAsia="Times New Roman" w:hAnsi="Courier New"/>
          <w:sz w:val="20"/>
          <w:szCs w:val="24"/>
        </w:rPr>
        <w:t>=</w:t>
      </w:r>
      <w:r w:rsidRPr="00B26233">
        <w:rPr>
          <w:rFonts w:ascii="STIX" w:eastAsia="Times New Roman" w:hAnsi="STIX"/>
          <w:sz w:val="20"/>
          <w:szCs w:val="24"/>
        </w:rPr>
        <w:t xml:space="preserve"> the below-water volume </w:t>
      </w:r>
      <w:r w:rsidRPr="00B26233">
        <w:rPr>
          <w:rFonts w:ascii="Courier New" w:eastAsia="Times New Roman" w:hAnsi="Courier New"/>
          <w:sz w:val="20"/>
          <w:szCs w:val="24"/>
        </w:rPr>
        <w:t>(</w:t>
      </w:r>
      <w:r w:rsidRPr="00B26233">
        <w:rPr>
          <w:rFonts w:ascii="STIX" w:eastAsia="Times New Roman" w:hAnsi="STIX"/>
          <w:sz w:val="20"/>
          <w:szCs w:val="24"/>
        </w:rPr>
        <w:t>m</w:t>
      </w:r>
      <w:r w:rsidRPr="00B26233">
        <w:rPr>
          <w:rFonts w:ascii="STIX" w:eastAsia="Times New Roman" w:hAnsi="STIX"/>
          <w:sz w:val="20"/>
          <w:szCs w:val="24"/>
          <w:vertAlign w:val="superscript"/>
        </w:rPr>
        <w:t>3</w:t>
      </w:r>
      <w:r w:rsidRPr="00B26233">
        <w:rPr>
          <w:rFonts w:ascii="Courier New" w:eastAsia="Times New Roman" w:hAnsi="Courier New"/>
          <w:sz w:val="20"/>
          <w:szCs w:val="24"/>
        </w:rPr>
        <w:t>)</w:t>
      </w:r>
      <w:r w:rsidRPr="00B26233">
        <w:rPr>
          <w:rFonts w:ascii="STIX" w:eastAsia="Times New Roman" w:hAnsi="STIX"/>
          <w:sz w:val="20"/>
          <w:szCs w:val="24"/>
        </w:rPr>
        <w:t>. The below-water volume is equal to the total volume minus the above-water volume,</w: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ind w:left="360"/>
        <w:rPr>
          <w:rFonts w:ascii="STIX" w:eastAsia="Times New Roman" w:hAnsi="STIX"/>
          <w:sz w:val="20"/>
          <w:szCs w:val="24"/>
        </w:rPr>
      </w:pPr>
      <w:r w:rsidRPr="00B26233">
        <w:rPr>
          <w:rFonts w:ascii="STIX" w:eastAsia="Times New Roman" w:hAnsi="STIX"/>
          <w:position w:val="-24"/>
          <w:sz w:val="20"/>
          <w:szCs w:val="24"/>
        </w:rPr>
        <w:object w:dxaOrig="2380" w:dyaOrig="660">
          <v:shape id="_x0000_i4115" type="#_x0000_t75" style="width:119.25pt;height:33pt" o:ole="">
            <v:imagedata r:id="rId10" o:title=""/>
          </v:shape>
          <o:OLEObject Type="Embed" ProgID="Equation.DSMT4" ShapeID="_x0000_i4115" DrawAspect="Content" ObjectID="_1552308534" r:id="rId11"/>
        </w:objec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 xml:space="preserve">Therefore, the </w:t>
      </w:r>
      <w:r w:rsidRPr="00B26233">
        <w:rPr>
          <w:rFonts w:ascii="STIX" w:eastAsia="Times New Roman" w:hAnsi="STIX"/>
          <w:i/>
          <w:sz w:val="20"/>
          <w:szCs w:val="24"/>
        </w:rPr>
        <w:t>Archimedes principle</w:t>
      </w:r>
      <w:r w:rsidRPr="00B26233">
        <w:rPr>
          <w:rFonts w:ascii="STIX" w:eastAsia="Times New Roman" w:hAnsi="STIX"/>
          <w:sz w:val="20"/>
          <w:szCs w:val="24"/>
        </w:rPr>
        <w:t xml:space="preserve"> amounts to finding the root of</w: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ind w:left="360"/>
        <w:rPr>
          <w:rFonts w:ascii="STIX" w:eastAsia="Times New Roman" w:hAnsi="STIX"/>
          <w:sz w:val="20"/>
          <w:szCs w:val="24"/>
        </w:rPr>
      </w:pPr>
      <w:r w:rsidRPr="00B26233">
        <w:rPr>
          <w:rFonts w:ascii="STIX" w:eastAsia="Times New Roman" w:hAnsi="STIX"/>
          <w:position w:val="-32"/>
          <w:sz w:val="20"/>
          <w:szCs w:val="24"/>
        </w:rPr>
        <w:object w:dxaOrig="4040" w:dyaOrig="760">
          <v:shape id="_x0000_i4116" type="#_x0000_t75" style="width:201.75pt;height:38.25pt" o:ole="">
            <v:imagedata r:id="rId12" o:title=""/>
          </v:shape>
          <o:OLEObject Type="Embed" ProgID="Equation.DSMT4" ShapeID="_x0000_i4116" DrawAspect="Content" ObjectID="_1552308535" r:id="rId13"/>
        </w:objec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or collecting terms</w: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ind w:left="360"/>
        <w:rPr>
          <w:rFonts w:ascii="STIX" w:eastAsia="Times New Roman" w:hAnsi="STIX"/>
          <w:sz w:val="20"/>
          <w:szCs w:val="24"/>
        </w:rPr>
      </w:pPr>
      <w:r w:rsidRPr="00B26233">
        <w:rPr>
          <w:rFonts w:ascii="STIX" w:eastAsia="Times New Roman" w:hAnsi="STIX"/>
          <w:position w:val="-32"/>
          <w:sz w:val="20"/>
          <w:szCs w:val="24"/>
        </w:rPr>
        <w:object w:dxaOrig="3640" w:dyaOrig="760">
          <v:shape id="_x0000_i4117" type="#_x0000_t75" style="width:182.25pt;height:38.25pt" o:ole="">
            <v:imagedata r:id="rId14" o:title=""/>
          </v:shape>
          <o:OLEObject Type="Embed" ProgID="Equation.DSMT4" ShapeID="_x0000_i4117" DrawAspect="Content" ObjectID="_1552308536" r:id="rId15"/>
        </w:objec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 xml:space="preserve">Given the problem parameters, the following script can be employed to determine the root with the </w:t>
      </w:r>
      <w:r w:rsidRPr="00B26233">
        <w:rPr>
          <w:rFonts w:ascii="Courier New" w:eastAsia="Times New Roman" w:hAnsi="Courier New" w:cs="Courier New"/>
          <w:sz w:val="18"/>
          <w:szCs w:val="24"/>
        </w:rPr>
        <w:t>bisect</w:t>
      </w:r>
      <w:r w:rsidRPr="00B26233">
        <w:rPr>
          <w:rFonts w:ascii="STIX" w:eastAsia="Times New Roman" w:hAnsi="STIX"/>
          <w:sz w:val="20"/>
          <w:szCs w:val="24"/>
        </w:rPr>
        <w:t xml:space="preserve"> program from the text (Fig. 5.7):</w:t>
      </w:r>
    </w:p>
    <w:p w:rsidR="00B26233" w:rsidRPr="00B26233" w:rsidRDefault="00B26233" w:rsidP="00B26233">
      <w:pPr>
        <w:spacing w:after="0" w:line="240" w:lineRule="auto"/>
        <w:rPr>
          <w:rFonts w:ascii="STIX" w:eastAsia="Times New Roman" w:hAnsi="STIX"/>
          <w:sz w:val="20"/>
          <w:szCs w:val="24"/>
        </w:rPr>
      </w:pPr>
    </w:p>
    <w:p w:rsidR="00B26233" w:rsidRPr="00B26233" w:rsidRDefault="00B26233" w:rsidP="00B26233">
      <w:pPr>
        <w:autoSpaceDE w:val="0"/>
        <w:autoSpaceDN w:val="0"/>
        <w:adjustRightInd w:val="0"/>
        <w:spacing w:after="0" w:line="240" w:lineRule="auto"/>
        <w:rPr>
          <w:rFonts w:ascii="Courier New" w:eastAsia="Times New Roman" w:hAnsi="Courier New"/>
          <w:szCs w:val="24"/>
        </w:rPr>
      </w:pPr>
      <w:r w:rsidRPr="00B26233">
        <w:rPr>
          <w:rFonts w:ascii="Courier New" w:eastAsia="Times New Roman" w:hAnsi="Courier New" w:cs="Courier New"/>
          <w:color w:val="000000"/>
          <w:sz w:val="18"/>
          <w:szCs w:val="20"/>
        </w:rPr>
        <w:t>r=1;rhos=200;rhow=1000;</w:t>
      </w:r>
    </w:p>
    <w:p w:rsidR="00B26233" w:rsidRPr="00B26233" w:rsidRDefault="00B26233" w:rsidP="00B26233">
      <w:pPr>
        <w:autoSpaceDE w:val="0"/>
        <w:autoSpaceDN w:val="0"/>
        <w:adjustRightInd w:val="0"/>
        <w:spacing w:after="0" w:line="240" w:lineRule="auto"/>
        <w:rPr>
          <w:rFonts w:ascii="Courier New" w:eastAsia="Times New Roman" w:hAnsi="Courier New"/>
          <w:szCs w:val="24"/>
        </w:rPr>
      </w:pPr>
      <w:r w:rsidRPr="00B26233">
        <w:rPr>
          <w:rFonts w:ascii="Courier New" w:eastAsia="Times New Roman" w:hAnsi="Courier New" w:cs="Courier New"/>
          <w:color w:val="000000"/>
          <w:sz w:val="18"/>
          <w:szCs w:val="20"/>
        </w:rPr>
        <w:t>fh=@(h) 4/3*r^3*pi*(rhow-rhos)-rhow*pi*h.^2/3.*(3*r-h);</w:t>
      </w:r>
    </w:p>
    <w:p w:rsidR="00B26233" w:rsidRPr="00B26233" w:rsidRDefault="00B26233" w:rsidP="00B26233">
      <w:pPr>
        <w:autoSpaceDE w:val="0"/>
        <w:autoSpaceDN w:val="0"/>
        <w:adjustRightInd w:val="0"/>
        <w:spacing w:after="0" w:line="240" w:lineRule="auto"/>
        <w:rPr>
          <w:rFonts w:ascii="Courier New" w:eastAsia="Times New Roman" w:hAnsi="Courier New"/>
          <w:szCs w:val="24"/>
        </w:rPr>
      </w:pPr>
      <w:r w:rsidRPr="00B26233">
        <w:rPr>
          <w:rFonts w:ascii="Courier New" w:eastAsia="Times New Roman" w:hAnsi="Courier New" w:cs="Courier New"/>
          <w:color w:val="000000"/>
          <w:sz w:val="18"/>
          <w:szCs w:val="20"/>
        </w:rPr>
        <w:t>h=[0:2*r/20:2*r];fhh=fh(h);</w:t>
      </w:r>
    </w:p>
    <w:p w:rsidR="00B26233" w:rsidRPr="00B26233" w:rsidRDefault="00B26233" w:rsidP="00B26233">
      <w:pPr>
        <w:autoSpaceDE w:val="0"/>
        <w:autoSpaceDN w:val="0"/>
        <w:adjustRightInd w:val="0"/>
        <w:spacing w:after="0" w:line="240" w:lineRule="auto"/>
        <w:rPr>
          <w:rFonts w:ascii="Courier New" w:eastAsia="Times New Roman" w:hAnsi="Courier New"/>
          <w:szCs w:val="24"/>
        </w:rPr>
      </w:pPr>
      <w:r w:rsidRPr="00B26233">
        <w:rPr>
          <w:rFonts w:ascii="Courier New" w:eastAsia="Times New Roman" w:hAnsi="Courier New" w:cs="Courier New"/>
          <w:color w:val="000000"/>
          <w:sz w:val="18"/>
          <w:szCs w:val="20"/>
        </w:rPr>
        <w:t>plot(h,fhh)</w:t>
      </w:r>
    </w:p>
    <w:p w:rsidR="00B26233" w:rsidRPr="00B26233" w:rsidRDefault="00B26233" w:rsidP="00B26233">
      <w:pPr>
        <w:autoSpaceDE w:val="0"/>
        <w:autoSpaceDN w:val="0"/>
        <w:adjustRightInd w:val="0"/>
        <w:spacing w:after="0" w:line="240" w:lineRule="auto"/>
        <w:rPr>
          <w:rFonts w:ascii="Courier New" w:eastAsia="Times New Roman" w:hAnsi="Courier New"/>
          <w:szCs w:val="24"/>
        </w:rPr>
      </w:pPr>
      <w:r w:rsidRPr="00B26233">
        <w:rPr>
          <w:rFonts w:ascii="Courier New" w:eastAsia="Times New Roman" w:hAnsi="Courier New" w:cs="Courier New"/>
          <w:color w:val="000000"/>
          <w:sz w:val="18"/>
          <w:szCs w:val="20"/>
        </w:rPr>
        <w:t>[height f ea iter]=bisect(fh,0,2*r)</w:t>
      </w:r>
    </w:p>
    <w:p w:rsidR="00B26233" w:rsidRPr="00B26233" w:rsidRDefault="00B26233" w:rsidP="00B26233">
      <w:pPr>
        <w:spacing w:after="0" w:line="240" w:lineRule="auto"/>
        <w:rPr>
          <w:rFonts w:ascii="STIX" w:eastAsia="Times New Roman" w:hAnsi="STIX"/>
          <w:sz w:val="20"/>
          <w:szCs w:val="24"/>
        </w:rPr>
      </w:pPr>
    </w:p>
    <w:p w:rsidR="00B26233" w:rsidRDefault="00B26233" w:rsidP="00B26233">
      <w:pPr>
        <w:spacing w:after="0" w:line="240" w:lineRule="auto"/>
        <w:rPr>
          <w:rFonts w:ascii="STIX" w:hAnsi="STIX" w:cs="STIX"/>
          <w:i/>
          <w:sz w:val="20"/>
          <w:szCs w:val="20"/>
        </w:rPr>
      </w:pPr>
    </w:p>
    <w:p w:rsidR="00B26233" w:rsidRDefault="00B26233" w:rsidP="00B26233">
      <w:pPr>
        <w:spacing w:after="0" w:line="240" w:lineRule="auto"/>
        <w:rPr>
          <w:rFonts w:ascii="STIX" w:hAnsi="STIX" w:cs="STIX"/>
          <w:i/>
          <w:sz w:val="20"/>
          <w:szCs w:val="20"/>
        </w:rPr>
      </w:pPr>
    </w:p>
    <w:p w:rsidR="00B26233" w:rsidRDefault="00B26233" w:rsidP="00B26233">
      <w:pPr>
        <w:spacing w:after="0" w:line="240" w:lineRule="auto"/>
        <w:rPr>
          <w:rFonts w:ascii="STIX" w:hAnsi="STIX" w:cs="STIX"/>
          <w:i/>
          <w:sz w:val="20"/>
          <w:szCs w:val="20"/>
        </w:rPr>
        <w:sectPr w:rsidR="00B26233"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26233" w:rsidRPr="00B26233" w:rsidRDefault="00B26233" w:rsidP="00B26233">
      <w:pPr>
        <w:spacing w:after="0" w:line="240" w:lineRule="auto"/>
        <w:rPr>
          <w:rFonts w:ascii="STIX" w:eastAsia="Times New Roman" w:hAnsi="STIX"/>
          <w:sz w:val="20"/>
          <w:szCs w:val="24"/>
        </w:rPr>
      </w:pPr>
      <w:r w:rsidRPr="00B26233">
        <w:rPr>
          <w:rFonts w:ascii="STIX" w:eastAsia="Times New Roman" w:hAnsi="STIX"/>
          <w:sz w:val="20"/>
          <w:szCs w:val="24"/>
        </w:rPr>
        <w:t>The result is</w:t>
      </w:r>
    </w:p>
    <w:p w:rsidR="00B26233" w:rsidRPr="00B26233" w:rsidRDefault="00B26233" w:rsidP="00B26233">
      <w:pPr>
        <w:spacing w:after="0" w:line="240" w:lineRule="auto"/>
        <w:rPr>
          <w:rFonts w:ascii="STIX" w:eastAsia="Times New Roman" w:hAnsi="STIX"/>
          <w:sz w:val="20"/>
          <w:szCs w:val="24"/>
        </w:rPr>
      </w:pPr>
      <w:r w:rsidRPr="00B26233">
        <w:rPr>
          <w:rFonts w:ascii="STIX MathJax Main" w:eastAsia="Times New Roman" w:hAnsi="STIX MathJax Main"/>
          <w:sz w:val="20"/>
          <w:szCs w:val="24"/>
        </w:rPr>
        <w:drawing>
          <wp:inline distT="0" distB="0" distL="0" distR="0">
            <wp:extent cx="3086100" cy="2305050"/>
            <wp:effectExtent l="0" t="0" r="0" b="0"/>
            <wp:docPr id="91"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086100" cy="2305050"/>
                    </a:xfrm>
                    <a:prstGeom prst="rect">
                      <a:avLst/>
                    </a:prstGeom>
                    <a:noFill/>
                    <a:ln>
                      <a:noFill/>
                    </a:ln>
                  </pic:spPr>
                </pic:pic>
              </a:graphicData>
            </a:graphic>
          </wp:inline>
        </w:drawing>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height =</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 xml:space="preserve">    1.4257</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f =</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 xml:space="preserve">   -0.0018</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ea =</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 xml:space="preserve">  6.6891e-005</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iter =</w:t>
      </w:r>
    </w:p>
    <w:p w:rsidR="00B26233" w:rsidRPr="00B26233" w:rsidRDefault="00B26233" w:rsidP="00B26233">
      <w:pPr>
        <w:autoSpaceDE w:val="0"/>
        <w:autoSpaceDN w:val="0"/>
        <w:adjustRightInd w:val="0"/>
        <w:spacing w:after="0" w:line="240" w:lineRule="auto"/>
        <w:rPr>
          <w:rFonts w:ascii="Courier New" w:eastAsia="Times New Roman" w:hAnsi="Courier New" w:cs="Courier New"/>
          <w:color w:val="000000"/>
          <w:sz w:val="18"/>
          <w:szCs w:val="20"/>
        </w:rPr>
      </w:pPr>
      <w:r w:rsidRPr="00B26233">
        <w:rPr>
          <w:rFonts w:ascii="Courier New" w:eastAsia="Times New Roman" w:hAnsi="Courier New" w:cs="Courier New"/>
          <w:color w:val="000000"/>
          <w:sz w:val="18"/>
          <w:szCs w:val="20"/>
        </w:rPr>
        <w:t xml:space="preserve">    21</w:t>
      </w:r>
    </w:p>
    <w:p w:rsidR="00151105" w:rsidRPr="00151105" w:rsidRDefault="00151105" w:rsidP="00B26233">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D4105-FBFC-4B64-A91D-C2C70AD46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2017-03-29T20:59:00Z</dcterms:created>
  <dcterms:modified xsi:type="dcterms:W3CDTF">2017-03-29T20:59:00Z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