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C50F0" w:rsidRDefault="00512B6C" w:rsidP="009C50F0">
      <w:pPr>
        <w:pStyle w:val="Default"/>
        <w:rPr>
          <w:b/>
        </w:rPr>
      </w:pPr>
      <w:r w:rsidRPr="009C50F0">
        <w:rPr>
          <w:b/>
        </w:rPr>
        <w:t xml:space="preserve">Problem </w:t>
      </w:r>
      <w:r w:rsidR="00A97F2F" w:rsidRPr="009C50F0">
        <w:rPr>
          <w:b/>
        </w:rPr>
        <w:t>6.</w:t>
      </w:r>
      <w:r w:rsidR="0084256D">
        <w:rPr>
          <w:b/>
        </w:rPr>
        <w:t>34</w:t>
      </w:r>
    </w:p>
    <w:p w:rsidR="009C50F0" w:rsidRPr="009C50F0" w:rsidRDefault="009C50F0" w:rsidP="009C50F0">
      <w:pPr>
        <w:pStyle w:val="Default"/>
      </w:pPr>
    </w:p>
    <w:p w:rsidR="009C50F0" w:rsidRDefault="009C50F0" w:rsidP="009C50F0">
      <w:pPr>
        <w:pStyle w:val="Pa21"/>
        <w:rPr>
          <w:color w:val="211D1E"/>
          <w:szCs w:val="18"/>
        </w:rPr>
      </w:pPr>
      <w:r w:rsidRPr="009C50F0">
        <w:rPr>
          <w:color w:val="211D1E"/>
          <w:szCs w:val="18"/>
        </w:rPr>
        <w:t>You are asked to solve for the root of the following equation with fixed-point iteration:</w:t>
      </w:r>
    </w:p>
    <w:p w:rsidR="009C50F0" w:rsidRPr="009C50F0" w:rsidRDefault="009C50F0" w:rsidP="009C50F0">
      <w:pPr>
        <w:pStyle w:val="Default"/>
      </w:pPr>
    </w:p>
    <w:p w:rsidR="009C50F0" w:rsidRDefault="009C50F0" w:rsidP="009C50F0">
      <w:pPr>
        <w:pStyle w:val="Default"/>
        <w:jc w:val="center"/>
        <w:rPr>
          <w:color w:val="211D1E"/>
          <w:szCs w:val="18"/>
        </w:rPr>
      </w:pPr>
      <w:r w:rsidRPr="009C50F0">
        <w:rPr>
          <w:i/>
          <w:iCs/>
          <w:color w:val="211D1E"/>
          <w:szCs w:val="18"/>
        </w:rPr>
        <w:t>x</w:t>
      </w:r>
      <w:r w:rsidRPr="009C50F0">
        <w:rPr>
          <w:rStyle w:val="A21"/>
          <w:sz w:val="32"/>
          <w:vertAlign w:val="superscript"/>
        </w:rPr>
        <w:t>4</w:t>
      </w:r>
      <w:r w:rsidRPr="009C50F0">
        <w:rPr>
          <w:rStyle w:val="A21"/>
          <w:sz w:val="24"/>
        </w:rPr>
        <w:t xml:space="preserve"> </w:t>
      </w:r>
      <w:r w:rsidRPr="009C50F0">
        <w:rPr>
          <w:color w:val="211D1E"/>
          <w:szCs w:val="18"/>
        </w:rPr>
        <w:t>= 5</w:t>
      </w:r>
      <w:r w:rsidRPr="009C50F0">
        <w:rPr>
          <w:i/>
          <w:iCs/>
          <w:color w:val="211D1E"/>
          <w:szCs w:val="18"/>
        </w:rPr>
        <w:t xml:space="preserve">x </w:t>
      </w:r>
      <w:r w:rsidRPr="009C50F0">
        <w:rPr>
          <w:color w:val="211D1E"/>
          <w:szCs w:val="18"/>
        </w:rPr>
        <w:t xml:space="preserve">+ 10 </w:t>
      </w:r>
    </w:p>
    <w:p w:rsidR="009C50F0" w:rsidRPr="009C50F0" w:rsidRDefault="009C50F0" w:rsidP="009C50F0">
      <w:pPr>
        <w:pStyle w:val="Default"/>
        <w:jc w:val="center"/>
      </w:pPr>
    </w:p>
    <w:p w:rsidR="00EC1400" w:rsidRPr="00903450" w:rsidRDefault="009C50F0" w:rsidP="009C50F0">
      <w:pPr>
        <w:autoSpaceDE w:val="0"/>
        <w:autoSpaceDN w:val="0"/>
        <w:adjustRightInd w:val="0"/>
        <w:spacing w:after="0" w:line="240" w:lineRule="auto"/>
        <w:rPr>
          <w:rFonts w:ascii="STIX" w:hAnsi="STIX" w:cs="STIX"/>
          <w:color w:val="211D1E"/>
          <w:sz w:val="24"/>
          <w:szCs w:val="24"/>
        </w:rPr>
      </w:pPr>
      <w:r w:rsidRPr="009C50F0">
        <w:rPr>
          <w:rFonts w:ascii="STIX" w:hAnsi="STIX" w:cs="STIX"/>
          <w:color w:val="211D1E"/>
          <w:sz w:val="24"/>
          <w:szCs w:val="18"/>
        </w:rPr>
        <w:t xml:space="preserve">Determine the solution approach that converges for initial guesses in the range of 0 &lt; </w:t>
      </w:r>
      <w:r w:rsidRPr="009C50F0">
        <w:rPr>
          <w:rFonts w:ascii="STIX" w:hAnsi="STIX" w:cs="STIX"/>
          <w:i/>
          <w:iCs/>
          <w:color w:val="211D1E"/>
          <w:sz w:val="24"/>
          <w:szCs w:val="18"/>
        </w:rPr>
        <w:t xml:space="preserve">x </w:t>
      </w:r>
      <w:r w:rsidRPr="009C50F0">
        <w:rPr>
          <w:rFonts w:ascii="STIX" w:hAnsi="STIX" w:cs="STIX"/>
          <w:color w:val="211D1E"/>
          <w:sz w:val="24"/>
          <w:szCs w:val="18"/>
        </w:rPr>
        <w:t>&lt; 7. Use either a graphical or analytical approach to prove that your formulation always converges in the given range.</w:t>
      </w:r>
    </w:p>
    <w:sectPr w:rsidR="00EC1400"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280</Characters>
  <Application>Microsoft Office Word</Application>
  <DocSecurity>0</DocSecurity>
  <Lines>2</Lines>
  <Paragraphs>1</Paragraphs>
  <ScaleCrop>false</ScaleCrop>
  <Company/>
  <LinksUpToDate>false</LinksUpToDate>
  <CharactersWithSpaces>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2017-03-15T16:42:00Z</dcterms:created>
  <dcterms:modified xsi:type="dcterms:W3CDTF">2017-03-15T16:43:00Z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