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732ECD">
        <w:rPr>
          <w:b/>
          <w:noProof/>
          <w:sz w:val="20"/>
          <w:szCs w:val="20"/>
        </w:rPr>
        <w:t>6.10</w:t>
      </w:r>
    </w:p>
    <w:p w:rsidR="00C172CF" w:rsidRPr="00C22979" w:rsidRDefault="00C172CF" w:rsidP="001B2705">
      <w:pPr>
        <w:pStyle w:val="Default"/>
        <w:rPr>
          <w:b/>
          <w:noProof/>
          <w:sz w:val="20"/>
          <w:szCs w:val="20"/>
        </w:rPr>
      </w:pPr>
    </w:p>
    <w:p w:rsidR="00732ECD" w:rsidRPr="00732ECD" w:rsidRDefault="00732ECD" w:rsidP="00732ECD">
      <w:pPr>
        <w:spacing w:after="0" w:line="240" w:lineRule="auto"/>
        <w:jc w:val="both"/>
        <w:rPr>
          <w:rFonts w:ascii="STIX" w:eastAsia="Times New Roman" w:hAnsi="STIX"/>
          <w:sz w:val="20"/>
          <w:szCs w:val="24"/>
        </w:rPr>
      </w:pPr>
      <w:r w:rsidRPr="00732ECD">
        <w:rPr>
          <w:rFonts w:ascii="STIX" w:eastAsia="Times New Roman" w:hAnsi="STIX"/>
          <w:sz w:val="20"/>
          <w:szCs w:val="24"/>
        </w:rPr>
        <w:t>The function to be evaluated is</w:t>
      </w:r>
    </w:p>
    <w:p w:rsidR="00732ECD" w:rsidRPr="00732ECD" w:rsidRDefault="00732ECD" w:rsidP="00732ECD">
      <w:pPr>
        <w:spacing w:after="0" w:line="240" w:lineRule="auto"/>
        <w:jc w:val="both"/>
        <w:rPr>
          <w:rFonts w:ascii="STIX" w:eastAsia="Times New Roman" w:hAnsi="STIX"/>
          <w:sz w:val="20"/>
          <w:szCs w:val="24"/>
        </w:rPr>
      </w:pPr>
    </w:p>
    <w:p w:rsidR="00732ECD" w:rsidRPr="00732ECD" w:rsidRDefault="00732ECD" w:rsidP="00732ECD">
      <w:pPr>
        <w:spacing w:after="0" w:line="240" w:lineRule="auto"/>
        <w:rPr>
          <w:rFonts w:ascii="STIX" w:eastAsia="Times New Roman" w:hAnsi="STIX"/>
          <w:sz w:val="20"/>
          <w:szCs w:val="24"/>
        </w:rPr>
      </w:pPr>
      <w:r w:rsidRPr="00732ECD">
        <w:rPr>
          <w:rFonts w:ascii="STIX" w:eastAsia="Times New Roman" w:hAnsi="STIX"/>
          <w:position w:val="-8"/>
          <w:sz w:val="20"/>
          <w:szCs w:val="24"/>
        </w:rPr>
        <w:object w:dxaOrig="7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221" type="#_x0000_t75" style="width:38.25pt;height:18.75pt" o:ole="">
            <v:imagedata r:id="rId8" o:title=""/>
          </v:shape>
          <o:OLEObject Type="Embed" ProgID="Equation.DSMT4" ShapeID="_x0000_i5221" DrawAspect="Content" ObjectID="_1552373716" r:id="rId9"/>
        </w:object>
      </w:r>
    </w:p>
    <w:p w:rsidR="00732ECD" w:rsidRPr="00732ECD" w:rsidRDefault="00732ECD" w:rsidP="00732ECD">
      <w:pPr>
        <w:spacing w:after="0" w:line="240" w:lineRule="auto"/>
        <w:rPr>
          <w:rFonts w:ascii="STIX" w:eastAsia="Times New Roman" w:hAnsi="STIX"/>
          <w:sz w:val="20"/>
          <w:szCs w:val="24"/>
        </w:rPr>
      </w:pPr>
    </w:p>
    <w:p w:rsidR="00732ECD" w:rsidRPr="00732ECD" w:rsidRDefault="00732ECD" w:rsidP="00732ECD">
      <w:pPr>
        <w:spacing w:after="0" w:line="240" w:lineRule="auto"/>
        <w:rPr>
          <w:rFonts w:ascii="STIX" w:eastAsia="Times New Roman" w:hAnsi="STIX"/>
          <w:sz w:val="20"/>
          <w:szCs w:val="24"/>
        </w:rPr>
      </w:pPr>
      <w:r w:rsidRPr="00732ECD">
        <w:rPr>
          <w:rFonts w:ascii="STIX" w:eastAsia="Times New Roman" w:hAnsi="STIX"/>
          <w:sz w:val="20"/>
          <w:szCs w:val="24"/>
        </w:rPr>
        <w:t>This equation can be squared and expressed as a roots problem,</w:t>
      </w:r>
    </w:p>
    <w:p w:rsidR="00732ECD" w:rsidRPr="00732ECD" w:rsidRDefault="00732ECD" w:rsidP="00732ECD">
      <w:pPr>
        <w:spacing w:after="0" w:line="240" w:lineRule="auto"/>
        <w:rPr>
          <w:rFonts w:ascii="STIX" w:eastAsia="Times New Roman" w:hAnsi="STIX"/>
          <w:sz w:val="20"/>
          <w:szCs w:val="24"/>
        </w:rPr>
      </w:pPr>
    </w:p>
    <w:p w:rsidR="00732ECD" w:rsidRPr="00732ECD" w:rsidRDefault="00732ECD" w:rsidP="00732ECD">
      <w:pPr>
        <w:spacing w:after="0" w:line="240" w:lineRule="auto"/>
        <w:rPr>
          <w:rFonts w:ascii="STIX" w:eastAsia="Times New Roman" w:hAnsi="STIX"/>
          <w:sz w:val="20"/>
          <w:szCs w:val="24"/>
        </w:rPr>
      </w:pPr>
      <w:r w:rsidRPr="00732ECD">
        <w:rPr>
          <w:rFonts w:ascii="STIX" w:eastAsia="Times New Roman" w:hAnsi="STIX"/>
          <w:position w:val="-10"/>
          <w:sz w:val="20"/>
          <w:szCs w:val="24"/>
        </w:rPr>
        <w:object w:dxaOrig="1320" w:dyaOrig="380">
          <v:shape id="_x0000_i5222" type="#_x0000_t75" style="width:66pt;height:18.75pt" o:ole="">
            <v:imagedata r:id="rId10" o:title=""/>
          </v:shape>
          <o:OLEObject Type="Embed" ProgID="Equation.DSMT4" ShapeID="_x0000_i5222" DrawAspect="Content" ObjectID="_1552373717" r:id="rId11"/>
        </w:object>
      </w:r>
    </w:p>
    <w:p w:rsidR="00732ECD" w:rsidRPr="00732ECD" w:rsidRDefault="00732ECD" w:rsidP="00732ECD">
      <w:pPr>
        <w:spacing w:after="0" w:line="240" w:lineRule="auto"/>
        <w:rPr>
          <w:rFonts w:ascii="STIX" w:eastAsia="Times New Roman" w:hAnsi="STIX"/>
          <w:sz w:val="20"/>
          <w:szCs w:val="24"/>
        </w:rPr>
      </w:pPr>
    </w:p>
    <w:p w:rsidR="00732ECD" w:rsidRPr="00732ECD" w:rsidRDefault="00732ECD" w:rsidP="00732ECD">
      <w:pPr>
        <w:spacing w:after="0" w:line="240" w:lineRule="auto"/>
        <w:rPr>
          <w:rFonts w:ascii="STIX" w:eastAsia="Times New Roman" w:hAnsi="STIX"/>
          <w:sz w:val="20"/>
          <w:szCs w:val="24"/>
        </w:rPr>
      </w:pPr>
      <w:r w:rsidRPr="00732ECD">
        <w:rPr>
          <w:rFonts w:ascii="STIX" w:eastAsia="Times New Roman" w:hAnsi="STIX"/>
          <w:sz w:val="20"/>
          <w:szCs w:val="24"/>
        </w:rPr>
        <w:t>The derivative of this function is</w:t>
      </w:r>
    </w:p>
    <w:p w:rsidR="00732ECD" w:rsidRPr="00732ECD" w:rsidRDefault="00732ECD" w:rsidP="00732ECD">
      <w:pPr>
        <w:spacing w:after="0" w:line="240" w:lineRule="auto"/>
        <w:rPr>
          <w:rFonts w:ascii="STIX" w:eastAsia="Times New Roman" w:hAnsi="STIX"/>
          <w:sz w:val="20"/>
          <w:szCs w:val="24"/>
        </w:rPr>
      </w:pPr>
    </w:p>
    <w:p w:rsidR="00732ECD" w:rsidRPr="00732ECD" w:rsidRDefault="00732ECD" w:rsidP="00732ECD">
      <w:pPr>
        <w:spacing w:after="0" w:line="240" w:lineRule="auto"/>
        <w:rPr>
          <w:rFonts w:ascii="STIX" w:eastAsia="Times New Roman" w:hAnsi="STIX"/>
          <w:sz w:val="20"/>
          <w:szCs w:val="24"/>
        </w:rPr>
      </w:pPr>
      <w:r w:rsidRPr="00732ECD">
        <w:rPr>
          <w:rFonts w:ascii="STIX" w:eastAsia="Times New Roman" w:hAnsi="STIX"/>
          <w:position w:val="-10"/>
          <w:sz w:val="20"/>
          <w:szCs w:val="24"/>
        </w:rPr>
        <w:object w:dxaOrig="1080" w:dyaOrig="320">
          <v:shape id="_x0000_i5223" type="#_x0000_t75" style="width:54pt;height:15.75pt" o:ole="">
            <v:imagedata r:id="rId12" o:title=""/>
          </v:shape>
          <o:OLEObject Type="Embed" ProgID="Equation.DSMT4" ShapeID="_x0000_i5223" DrawAspect="Content" ObjectID="_1552373718" r:id="rId13"/>
        </w:object>
      </w:r>
    </w:p>
    <w:p w:rsidR="00732ECD" w:rsidRPr="00732ECD" w:rsidRDefault="00732ECD" w:rsidP="00732ECD">
      <w:pPr>
        <w:spacing w:after="0" w:line="240" w:lineRule="auto"/>
        <w:rPr>
          <w:rFonts w:ascii="STIX" w:eastAsia="Times New Roman" w:hAnsi="STIX"/>
          <w:sz w:val="20"/>
          <w:szCs w:val="24"/>
        </w:rPr>
      </w:pPr>
    </w:p>
    <w:p w:rsidR="00732ECD" w:rsidRPr="00732ECD" w:rsidRDefault="00732ECD" w:rsidP="00732ECD">
      <w:pPr>
        <w:spacing w:after="0" w:line="240" w:lineRule="auto"/>
        <w:rPr>
          <w:rFonts w:ascii="STIX" w:eastAsia="Times New Roman" w:hAnsi="STIX"/>
          <w:sz w:val="20"/>
          <w:szCs w:val="24"/>
        </w:rPr>
      </w:pPr>
      <w:r w:rsidRPr="00732ECD">
        <w:rPr>
          <w:rFonts w:ascii="STIX" w:eastAsia="Times New Roman" w:hAnsi="STIX"/>
          <w:sz w:val="20"/>
          <w:szCs w:val="24"/>
        </w:rPr>
        <w:t>These functions can be substituted into the Newton-Raphson equation (Eq. 6.6),</w:t>
      </w:r>
    </w:p>
    <w:p w:rsidR="00732ECD" w:rsidRPr="00732ECD" w:rsidRDefault="00732ECD" w:rsidP="00732ECD">
      <w:pPr>
        <w:spacing w:after="0" w:line="240" w:lineRule="auto"/>
        <w:rPr>
          <w:rFonts w:ascii="STIX" w:eastAsia="Times New Roman" w:hAnsi="STIX"/>
          <w:sz w:val="20"/>
          <w:szCs w:val="24"/>
        </w:rPr>
      </w:pPr>
    </w:p>
    <w:p w:rsidR="00732ECD" w:rsidRPr="00732ECD" w:rsidRDefault="00732ECD" w:rsidP="00732ECD">
      <w:pPr>
        <w:spacing w:after="0" w:line="240" w:lineRule="auto"/>
        <w:rPr>
          <w:rFonts w:ascii="STIX" w:eastAsia="Times New Roman" w:hAnsi="STIX"/>
          <w:sz w:val="20"/>
          <w:szCs w:val="24"/>
        </w:rPr>
      </w:pPr>
      <w:r w:rsidRPr="00732ECD">
        <w:rPr>
          <w:rFonts w:ascii="STIX" w:eastAsia="Times New Roman" w:hAnsi="STIX"/>
          <w:position w:val="-30"/>
          <w:sz w:val="20"/>
          <w:szCs w:val="24"/>
        </w:rPr>
        <w:object w:dxaOrig="1660" w:dyaOrig="740">
          <v:shape id="_x0000_i5224" type="#_x0000_t75" style="width:83.25pt;height:36.75pt" o:ole="">
            <v:imagedata r:id="rId14" o:title=""/>
          </v:shape>
          <o:OLEObject Type="Embed" ProgID="Equation.DSMT4" ShapeID="_x0000_i5224" DrawAspect="Content" ObjectID="_1552373719" r:id="rId15"/>
        </w:object>
      </w:r>
    </w:p>
    <w:p w:rsidR="00732ECD" w:rsidRPr="00732ECD" w:rsidRDefault="00732ECD" w:rsidP="00732ECD">
      <w:pPr>
        <w:spacing w:after="0" w:line="240" w:lineRule="auto"/>
        <w:rPr>
          <w:rFonts w:ascii="STIX" w:eastAsia="Times New Roman" w:hAnsi="STIX"/>
          <w:sz w:val="20"/>
          <w:szCs w:val="24"/>
        </w:rPr>
      </w:pPr>
    </w:p>
    <w:p w:rsidR="00732ECD" w:rsidRPr="00732ECD" w:rsidRDefault="00732ECD" w:rsidP="00732ECD">
      <w:pPr>
        <w:spacing w:after="0" w:line="240" w:lineRule="auto"/>
        <w:rPr>
          <w:rFonts w:ascii="STIX" w:eastAsia="Times New Roman" w:hAnsi="STIX"/>
          <w:sz w:val="20"/>
          <w:szCs w:val="24"/>
        </w:rPr>
      </w:pPr>
      <w:r w:rsidRPr="00732ECD">
        <w:rPr>
          <w:rFonts w:ascii="STIX" w:eastAsia="Times New Roman" w:hAnsi="STIX"/>
          <w:sz w:val="20"/>
          <w:szCs w:val="24"/>
        </w:rPr>
        <w:t>which can be expressed as</w:t>
      </w:r>
    </w:p>
    <w:p w:rsidR="00732ECD" w:rsidRPr="00732ECD" w:rsidRDefault="00732ECD" w:rsidP="00732ECD">
      <w:pPr>
        <w:spacing w:after="0" w:line="240" w:lineRule="auto"/>
        <w:rPr>
          <w:rFonts w:ascii="STIX" w:eastAsia="Times New Roman" w:hAnsi="STIX"/>
          <w:sz w:val="20"/>
          <w:szCs w:val="24"/>
        </w:rPr>
      </w:pPr>
    </w:p>
    <w:p w:rsidR="00732ECD" w:rsidRPr="00732ECD" w:rsidRDefault="00732ECD" w:rsidP="00732ECD">
      <w:pPr>
        <w:spacing w:after="0" w:line="240" w:lineRule="auto"/>
        <w:rPr>
          <w:rFonts w:ascii="STIX" w:eastAsia="Times New Roman" w:hAnsi="STIX"/>
          <w:sz w:val="20"/>
          <w:szCs w:val="24"/>
        </w:rPr>
      </w:pPr>
      <w:r w:rsidRPr="00732ECD">
        <w:rPr>
          <w:rFonts w:ascii="STIX" w:eastAsia="Times New Roman" w:hAnsi="STIX"/>
          <w:position w:val="-24"/>
          <w:sz w:val="20"/>
          <w:szCs w:val="24"/>
        </w:rPr>
        <w:object w:dxaOrig="1560" w:dyaOrig="660">
          <v:shape id="_x0000_i5225" type="#_x0000_t75" style="width:78pt;height:33pt" o:ole="">
            <v:imagedata r:id="rId16" o:title=""/>
          </v:shape>
          <o:OLEObject Type="Embed" ProgID="Equation.DSMT4" ShapeID="_x0000_i5225" DrawAspect="Content" ObjectID="_1552373720" r:id="rId17"/>
        </w:object>
      </w:r>
    </w:p>
    <w:p w:rsidR="00151105" w:rsidRPr="00151105" w:rsidRDefault="00151105" w:rsidP="00732ECD">
      <w:pPr>
        <w:spacing w:after="0" w:line="240" w:lineRule="auto"/>
        <w:ind w:left="540" w:hanging="540"/>
        <w:rPr>
          <w:rFonts w:ascii="STIX" w:eastAsia="Times New Roman" w:hAnsi="STIX"/>
          <w:sz w:val="20"/>
          <w:szCs w:val="24"/>
        </w:rPr>
      </w:pPr>
    </w:p>
    <w:sectPr w:rsidR="00151105" w:rsidRPr="00151105" w:rsidSect="002C1C68">
      <w:footerReference w:type="default" r:id="rId1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A654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53CA"/>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90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1D8300-0043-4E7B-BCF6-FFCAE1954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59</Words>
  <Characters>341</Characters>
  <Application>Microsoft Office Word</Application>
  <DocSecurity>0</DocSecurity>
  <Lines>2</Lines>
  <Paragraphs>1</Paragraphs>
  <ScaleCrop>false</ScaleCrop>
  <Company/>
  <LinksUpToDate>false</LinksUpToDate>
  <CharactersWithSpaces>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2017-03-30T14:47:00Z</dcterms:created>
  <dcterms:modified xsi:type="dcterms:W3CDTF">2017-03-30T14:47:00Z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