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2276E" w:rsidRDefault="00512B6C" w:rsidP="0032276E">
      <w:pPr>
        <w:pStyle w:val="Default"/>
        <w:rPr>
          <w:b/>
        </w:rPr>
      </w:pPr>
      <w:r w:rsidRPr="0032276E">
        <w:rPr>
          <w:b/>
        </w:rPr>
        <w:t xml:space="preserve">Problem </w:t>
      </w:r>
      <w:r w:rsidR="0032276E" w:rsidRPr="0032276E">
        <w:rPr>
          <w:b/>
        </w:rPr>
        <w:t>7.11</w:t>
      </w:r>
    </w:p>
    <w:p w:rsidR="0032276E" w:rsidRPr="0032276E" w:rsidRDefault="0032276E" w:rsidP="0032276E">
      <w:pPr>
        <w:autoSpaceDE w:val="0"/>
        <w:autoSpaceDN w:val="0"/>
        <w:adjustRightInd w:val="0"/>
        <w:spacing w:after="0" w:line="240" w:lineRule="auto"/>
        <w:rPr>
          <w:rFonts w:ascii="STIX" w:hAnsi="STIX" w:cs="STIX"/>
          <w:color w:val="000000"/>
          <w:sz w:val="24"/>
          <w:szCs w:val="24"/>
        </w:rPr>
      </w:pPr>
    </w:p>
    <w:p w:rsidR="0032276E" w:rsidRPr="0032276E" w:rsidRDefault="0032276E" w:rsidP="0032276E">
      <w:pPr>
        <w:autoSpaceDE w:val="0"/>
        <w:autoSpaceDN w:val="0"/>
        <w:adjustRightInd w:val="0"/>
        <w:spacing w:after="0" w:line="180" w:lineRule="atLeast"/>
        <w:rPr>
          <w:rFonts w:ascii="STIX" w:hAnsi="STIX" w:cs="STIX"/>
          <w:color w:val="211D1E"/>
          <w:sz w:val="24"/>
          <w:szCs w:val="18"/>
        </w:rPr>
      </w:pPr>
      <w:r w:rsidRPr="0032276E">
        <w:rPr>
          <w:rFonts w:ascii="STIX" w:hAnsi="STIX" w:cs="STIX"/>
          <w:color w:val="211D1E"/>
          <w:sz w:val="24"/>
          <w:szCs w:val="18"/>
        </w:rPr>
        <w:t xml:space="preserve">The following function defines a curve with several unequal minima over the interval: 2 ≤ </w:t>
      </w:r>
      <w:r w:rsidRPr="0032276E">
        <w:rPr>
          <w:rFonts w:ascii="STIX" w:hAnsi="STIX" w:cs="STIX"/>
          <w:i/>
          <w:iCs/>
          <w:color w:val="211D1E"/>
          <w:sz w:val="24"/>
          <w:szCs w:val="18"/>
        </w:rPr>
        <w:t xml:space="preserve">x </w:t>
      </w:r>
      <w:r w:rsidRPr="0032276E">
        <w:rPr>
          <w:rFonts w:ascii="STIX" w:hAnsi="STIX" w:cs="STIX"/>
          <w:color w:val="211D1E"/>
          <w:sz w:val="24"/>
          <w:szCs w:val="18"/>
        </w:rPr>
        <w:t>≤ 20,</w:t>
      </w:r>
    </w:p>
    <w:p w:rsidR="0032276E" w:rsidRDefault="0032276E" w:rsidP="0032276E">
      <w:pPr>
        <w:autoSpaceDE w:val="0"/>
        <w:autoSpaceDN w:val="0"/>
        <w:adjustRightInd w:val="0"/>
        <w:spacing w:after="0" w:line="240" w:lineRule="auto"/>
        <w:rPr>
          <w:rFonts w:ascii="STIX" w:hAnsi="STIX" w:cs="STIX"/>
          <w:color w:val="211D1E"/>
          <w:sz w:val="24"/>
          <w:szCs w:val="18"/>
        </w:rPr>
      </w:pPr>
    </w:p>
    <w:p w:rsidR="0032276E" w:rsidRDefault="0032276E" w:rsidP="0032276E">
      <w:pPr>
        <w:autoSpaceDE w:val="0"/>
        <w:autoSpaceDN w:val="0"/>
        <w:adjustRightInd w:val="0"/>
        <w:spacing w:after="0" w:line="240" w:lineRule="auto"/>
        <w:jc w:val="center"/>
        <w:rPr>
          <w:rFonts w:ascii="STIX" w:hAnsi="STIX" w:cs="STIX"/>
          <w:color w:val="211D1E"/>
          <w:sz w:val="24"/>
          <w:szCs w:val="18"/>
        </w:rPr>
      </w:pPr>
      <w:r w:rsidRPr="0032276E">
        <w:rPr>
          <w:rFonts w:ascii="STIX" w:hAnsi="STIX" w:cs="STIX"/>
          <w:color w:val="211D1E"/>
          <w:position w:val="-24"/>
          <w:sz w:val="24"/>
          <w:szCs w:val="18"/>
        </w:rPr>
        <w:object w:dxaOrig="29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30" type="#_x0000_t75" style="width:149.25pt;height:32.25pt" o:ole="">
            <v:imagedata r:id="rId7" o:title=""/>
          </v:shape>
          <o:OLEObject Type="Embed" ProgID="Equation.DSMT4" ShapeID="_x0000_i2030" DrawAspect="Content" ObjectID="_1551087889" r:id="rId8"/>
        </w:object>
      </w:r>
      <w:r>
        <w:rPr>
          <w:rFonts w:ascii="STIX" w:hAnsi="STIX" w:cs="STIX"/>
          <w:color w:val="211D1E"/>
          <w:sz w:val="24"/>
          <w:szCs w:val="18"/>
        </w:rPr>
        <w:t xml:space="preserve"> </w:t>
      </w:r>
    </w:p>
    <w:p w:rsidR="0032276E" w:rsidRDefault="0032276E" w:rsidP="0032276E">
      <w:pPr>
        <w:autoSpaceDE w:val="0"/>
        <w:autoSpaceDN w:val="0"/>
        <w:adjustRightInd w:val="0"/>
        <w:spacing w:after="0" w:line="240" w:lineRule="auto"/>
        <w:rPr>
          <w:rFonts w:ascii="STIX" w:hAnsi="STIX" w:cs="STIX"/>
          <w:color w:val="211D1E"/>
          <w:sz w:val="24"/>
          <w:szCs w:val="18"/>
        </w:rPr>
      </w:pPr>
      <w:r w:rsidRPr="0032276E">
        <w:rPr>
          <w:rFonts w:ascii="STIX" w:hAnsi="STIX" w:cs="STIX"/>
          <w:color w:val="211D1E"/>
          <w:sz w:val="24"/>
          <w:szCs w:val="18"/>
        </w:rPr>
        <w:t xml:space="preserve">Develop a MATLAB script to </w:t>
      </w:r>
    </w:p>
    <w:p w:rsidR="0032276E" w:rsidRDefault="0032276E" w:rsidP="0032276E">
      <w:pPr>
        <w:autoSpaceDE w:val="0"/>
        <w:autoSpaceDN w:val="0"/>
        <w:adjustRightInd w:val="0"/>
        <w:spacing w:after="0" w:line="240" w:lineRule="auto"/>
        <w:rPr>
          <w:rFonts w:ascii="STIX" w:hAnsi="STIX" w:cs="STIX"/>
          <w:color w:val="211D1E"/>
          <w:sz w:val="24"/>
          <w:szCs w:val="18"/>
        </w:rPr>
      </w:pPr>
    </w:p>
    <w:p w:rsidR="0032276E" w:rsidRDefault="0032276E" w:rsidP="0032276E">
      <w:pPr>
        <w:autoSpaceDE w:val="0"/>
        <w:autoSpaceDN w:val="0"/>
        <w:adjustRightInd w:val="0"/>
        <w:spacing w:after="0" w:line="240" w:lineRule="auto"/>
        <w:rPr>
          <w:rFonts w:ascii="STIX" w:hAnsi="STIX" w:cs="STIX"/>
          <w:color w:val="211D1E"/>
          <w:sz w:val="24"/>
          <w:szCs w:val="18"/>
        </w:rPr>
      </w:pPr>
      <w:r w:rsidRPr="0032276E">
        <w:rPr>
          <w:rFonts w:ascii="STIX" w:hAnsi="STIX" w:cs="STIX"/>
          <w:b/>
          <w:bCs/>
          <w:color w:val="211D1E"/>
          <w:sz w:val="24"/>
          <w:szCs w:val="18"/>
        </w:rPr>
        <w:t xml:space="preserve">(a) </w:t>
      </w:r>
      <w:r w:rsidRPr="0032276E">
        <w:rPr>
          <w:rFonts w:ascii="STIX" w:hAnsi="STIX" w:cs="STIX"/>
          <w:color w:val="211D1E"/>
          <w:sz w:val="24"/>
          <w:szCs w:val="18"/>
        </w:rPr>
        <w:t xml:space="preserve">plot the function over the interval. Determine the minimum </w:t>
      </w:r>
    </w:p>
    <w:p w:rsidR="0032276E" w:rsidRDefault="0032276E" w:rsidP="0032276E">
      <w:pPr>
        <w:autoSpaceDE w:val="0"/>
        <w:autoSpaceDN w:val="0"/>
        <w:adjustRightInd w:val="0"/>
        <w:spacing w:after="0" w:line="240" w:lineRule="auto"/>
        <w:rPr>
          <w:rFonts w:ascii="STIX" w:hAnsi="STIX" w:cs="STIX"/>
          <w:color w:val="211D1E"/>
          <w:sz w:val="24"/>
          <w:szCs w:val="18"/>
        </w:rPr>
      </w:pPr>
      <w:r w:rsidRPr="0032276E">
        <w:rPr>
          <w:rFonts w:ascii="STIX" w:hAnsi="STIX" w:cs="STIX"/>
          <w:b/>
          <w:bCs/>
          <w:color w:val="211D1E"/>
          <w:sz w:val="24"/>
          <w:szCs w:val="18"/>
        </w:rPr>
        <w:t xml:space="preserve">(b) </w:t>
      </w:r>
      <w:r w:rsidRPr="0032276E">
        <w:rPr>
          <w:rFonts w:ascii="STIX" w:hAnsi="STIX" w:cs="STIX"/>
          <w:color w:val="211D1E"/>
          <w:sz w:val="24"/>
          <w:szCs w:val="18"/>
        </w:rPr>
        <w:t xml:space="preserve">with </w:t>
      </w:r>
      <w:r w:rsidRPr="0032276E">
        <w:rPr>
          <w:rFonts w:ascii="Courier" w:hAnsi="Courier" w:cs="STIX"/>
          <w:color w:val="211D1E"/>
          <w:sz w:val="24"/>
          <w:szCs w:val="16"/>
        </w:rPr>
        <w:t>fminbnd</w:t>
      </w:r>
      <w:r w:rsidRPr="0032276E">
        <w:rPr>
          <w:rFonts w:ascii="STIX" w:hAnsi="STIX" w:cs="STIX"/>
          <w:color w:val="211D1E"/>
          <w:sz w:val="24"/>
          <w:szCs w:val="16"/>
        </w:rPr>
        <w:t xml:space="preserve"> </w:t>
      </w:r>
      <w:r w:rsidRPr="0032276E">
        <w:rPr>
          <w:rFonts w:ascii="STIX" w:hAnsi="STIX" w:cs="STIX"/>
          <w:color w:val="211D1E"/>
          <w:sz w:val="24"/>
          <w:szCs w:val="18"/>
        </w:rPr>
        <w:t xml:space="preserve">and </w:t>
      </w:r>
    </w:p>
    <w:p w:rsidR="0032276E" w:rsidRDefault="0032276E" w:rsidP="0032276E">
      <w:pPr>
        <w:autoSpaceDE w:val="0"/>
        <w:autoSpaceDN w:val="0"/>
        <w:adjustRightInd w:val="0"/>
        <w:spacing w:after="0" w:line="240" w:lineRule="auto"/>
        <w:rPr>
          <w:rFonts w:ascii="STIX" w:hAnsi="STIX" w:cs="STIX"/>
          <w:color w:val="211D1E"/>
          <w:sz w:val="24"/>
          <w:szCs w:val="18"/>
        </w:rPr>
      </w:pPr>
      <w:r w:rsidRPr="0032276E">
        <w:rPr>
          <w:rFonts w:ascii="STIX" w:hAnsi="STIX" w:cs="STIX"/>
          <w:b/>
          <w:bCs/>
          <w:color w:val="211D1E"/>
          <w:sz w:val="24"/>
          <w:szCs w:val="18"/>
        </w:rPr>
        <w:t xml:space="preserve">(c) </w:t>
      </w:r>
      <w:r w:rsidRPr="0032276E">
        <w:rPr>
          <w:rFonts w:ascii="STIX" w:hAnsi="STIX" w:cs="STIX"/>
          <w:color w:val="211D1E"/>
          <w:sz w:val="24"/>
          <w:szCs w:val="18"/>
        </w:rPr>
        <w:t>by hand with golden-section search with a stopping cri</w:t>
      </w:r>
      <w:r w:rsidRPr="0032276E">
        <w:rPr>
          <w:rFonts w:ascii="STIX" w:hAnsi="STIX" w:cs="STIX"/>
          <w:color w:val="211D1E"/>
          <w:sz w:val="24"/>
          <w:szCs w:val="18"/>
        </w:rPr>
        <w:softHyphen/>
        <w:t xml:space="preserve">terion corresponding to three significant figures. </w:t>
      </w:r>
    </w:p>
    <w:p w:rsidR="0032276E" w:rsidRDefault="0032276E" w:rsidP="0032276E">
      <w:pPr>
        <w:autoSpaceDE w:val="0"/>
        <w:autoSpaceDN w:val="0"/>
        <w:adjustRightInd w:val="0"/>
        <w:spacing w:after="0" w:line="240" w:lineRule="auto"/>
        <w:rPr>
          <w:rFonts w:ascii="STIX" w:hAnsi="STIX" w:cs="STIX"/>
          <w:color w:val="211D1E"/>
          <w:sz w:val="24"/>
          <w:szCs w:val="18"/>
        </w:rPr>
      </w:pPr>
    </w:p>
    <w:p w:rsidR="00053C25" w:rsidRPr="0032276E" w:rsidRDefault="0032276E" w:rsidP="0032276E">
      <w:pPr>
        <w:autoSpaceDE w:val="0"/>
        <w:autoSpaceDN w:val="0"/>
        <w:adjustRightInd w:val="0"/>
        <w:spacing w:after="0" w:line="240" w:lineRule="auto"/>
        <w:rPr>
          <w:rFonts w:ascii="STIX" w:hAnsi="STIX" w:cs="STIX"/>
          <w:color w:val="211D1E"/>
          <w:sz w:val="24"/>
          <w:szCs w:val="24"/>
        </w:rPr>
      </w:pPr>
      <w:r w:rsidRPr="0032276E">
        <w:rPr>
          <w:rFonts w:ascii="STIX" w:hAnsi="STIX" w:cs="STIX"/>
          <w:color w:val="211D1E"/>
          <w:sz w:val="24"/>
          <w:szCs w:val="18"/>
        </w:rPr>
        <w:t xml:space="preserve">For </w:t>
      </w:r>
      <w:r w:rsidRPr="0032276E">
        <w:rPr>
          <w:rFonts w:ascii="STIX" w:hAnsi="STIX" w:cs="STIX"/>
          <w:b/>
          <w:bCs/>
          <w:color w:val="211D1E"/>
          <w:sz w:val="24"/>
          <w:szCs w:val="18"/>
        </w:rPr>
        <w:t xml:space="preserve">(b) </w:t>
      </w:r>
      <w:r w:rsidRPr="0032276E">
        <w:rPr>
          <w:rFonts w:ascii="STIX" w:hAnsi="STIX" w:cs="STIX"/>
          <w:color w:val="211D1E"/>
          <w:sz w:val="24"/>
          <w:szCs w:val="18"/>
        </w:rPr>
        <w:t xml:space="preserve">and </w:t>
      </w:r>
      <w:r w:rsidRPr="0032276E">
        <w:rPr>
          <w:rFonts w:ascii="STIX" w:hAnsi="STIX" w:cs="STIX"/>
          <w:b/>
          <w:bCs/>
          <w:color w:val="211D1E"/>
          <w:sz w:val="24"/>
          <w:szCs w:val="18"/>
        </w:rPr>
        <w:t>(c)</w:t>
      </w:r>
      <w:r w:rsidRPr="0032276E">
        <w:rPr>
          <w:rFonts w:ascii="STIX" w:hAnsi="STIX" w:cs="STIX"/>
          <w:color w:val="211D1E"/>
          <w:sz w:val="24"/>
          <w:szCs w:val="18"/>
        </w:rPr>
        <w:t>, use initial guesses of [4, 8].</w:t>
      </w:r>
    </w:p>
    <w:sectPr w:rsidR="00053C25" w:rsidRPr="0032276E"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62</Words>
  <Characters>355</Characters>
  <Application>Microsoft Office Word</Application>
  <DocSecurity>0</DocSecurity>
  <Lines>2</Lines>
  <Paragraphs>1</Paragraphs>
  <ScaleCrop>false</ScaleCrop>
  <Company/>
  <LinksUpToDate>false</LinksUpToDate>
  <CharactersWithSpaces>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2017-03-15T18:36:00Z</dcterms:created>
  <dcterms:modified xsi:type="dcterms:W3CDTF">2017-03-15T18:36:00Z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