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23B57" w:rsidRDefault="00512B6C" w:rsidP="00323B57">
      <w:pPr>
        <w:pStyle w:val="Default"/>
        <w:rPr>
          <w:b/>
        </w:rPr>
      </w:pPr>
      <w:r w:rsidRPr="00323B57">
        <w:rPr>
          <w:b/>
        </w:rPr>
        <w:t xml:space="preserve">Problem </w:t>
      </w:r>
      <w:r w:rsidR="00323B57" w:rsidRPr="00323B57">
        <w:rPr>
          <w:b/>
        </w:rPr>
        <w:t>9.4</w:t>
      </w:r>
    </w:p>
    <w:p w:rsidR="00323B57" w:rsidRPr="00323B57" w:rsidRDefault="00323B57" w:rsidP="00323B57">
      <w:pPr>
        <w:autoSpaceDE w:val="0"/>
        <w:autoSpaceDN w:val="0"/>
        <w:adjustRightInd w:val="0"/>
        <w:spacing w:after="0" w:line="240" w:lineRule="auto"/>
        <w:rPr>
          <w:rFonts w:ascii="STIX" w:hAnsi="STIX" w:cs="STIX"/>
          <w:color w:val="000000"/>
          <w:sz w:val="24"/>
          <w:szCs w:val="24"/>
        </w:rPr>
      </w:pPr>
    </w:p>
    <w:p w:rsidR="00323B57" w:rsidRPr="00323B57" w:rsidRDefault="00323B57" w:rsidP="00323B57">
      <w:pPr>
        <w:autoSpaceDE w:val="0"/>
        <w:autoSpaceDN w:val="0"/>
        <w:adjustRightInd w:val="0"/>
        <w:spacing w:after="0" w:line="180" w:lineRule="atLeast"/>
        <w:rPr>
          <w:rFonts w:ascii="STIX" w:hAnsi="STIX" w:cs="STIX"/>
          <w:color w:val="211D1E"/>
          <w:sz w:val="24"/>
          <w:szCs w:val="18"/>
        </w:rPr>
      </w:pPr>
      <w:r w:rsidRPr="00323B57">
        <w:rPr>
          <w:rFonts w:ascii="STIX" w:hAnsi="STIX" w:cs="STIX"/>
          <w:color w:val="211D1E"/>
          <w:sz w:val="24"/>
          <w:szCs w:val="18"/>
        </w:rPr>
        <w:t xml:space="preserve">Given the system of equations </w:t>
      </w:r>
    </w:p>
    <w:p w:rsidR="00323B57" w:rsidRPr="00323B57" w:rsidRDefault="00323B57" w:rsidP="00E65A53">
      <w:pPr>
        <w:autoSpaceDE w:val="0"/>
        <w:autoSpaceDN w:val="0"/>
        <w:adjustRightInd w:val="0"/>
        <w:spacing w:before="80" w:after="0" w:line="180" w:lineRule="atLeast"/>
        <w:ind w:left="300"/>
        <w:jc w:val="center"/>
        <w:rPr>
          <w:rFonts w:ascii="STIX" w:hAnsi="STIX" w:cs="STIX"/>
          <w:color w:val="211D1E"/>
          <w:sz w:val="24"/>
          <w:szCs w:val="18"/>
        </w:rPr>
      </w:pPr>
      <w:r w:rsidRPr="00323B57">
        <w:rPr>
          <w:rFonts w:ascii="STIX" w:hAnsi="STIX" w:cs="STIX"/>
          <w:color w:val="211D1E"/>
          <w:sz w:val="24"/>
          <w:szCs w:val="18"/>
        </w:rPr>
        <w:t>−3</w:t>
      </w:r>
      <w:r w:rsidRPr="00323B57">
        <w:rPr>
          <w:rFonts w:ascii="STIX" w:hAnsi="STIX" w:cs="STIX"/>
          <w:i/>
          <w:iCs/>
          <w:color w:val="211D1E"/>
          <w:sz w:val="24"/>
          <w:szCs w:val="18"/>
        </w:rPr>
        <w:t>x</w:t>
      </w:r>
      <w:r w:rsidRPr="00323B57">
        <w:rPr>
          <w:rFonts w:ascii="STIX" w:hAnsi="STIX" w:cs="STIX"/>
          <w:color w:val="211D1E"/>
          <w:sz w:val="32"/>
          <w:vertAlign w:val="subscript"/>
        </w:rPr>
        <w:t xml:space="preserve">2 </w:t>
      </w:r>
      <w:r w:rsidRPr="00323B57">
        <w:rPr>
          <w:rFonts w:ascii="STIX" w:hAnsi="STIX" w:cs="STIX"/>
          <w:color w:val="211D1E"/>
          <w:sz w:val="24"/>
          <w:szCs w:val="18"/>
        </w:rPr>
        <w:t>+ 7</w:t>
      </w:r>
      <w:r w:rsidRPr="00323B57">
        <w:rPr>
          <w:rFonts w:ascii="STIX" w:hAnsi="STIX" w:cs="STIX"/>
          <w:i/>
          <w:iCs/>
          <w:color w:val="211D1E"/>
          <w:sz w:val="24"/>
          <w:szCs w:val="18"/>
        </w:rPr>
        <w:t>x</w:t>
      </w:r>
      <w:r w:rsidRPr="00323B57">
        <w:rPr>
          <w:rFonts w:ascii="STIX" w:hAnsi="STIX" w:cs="STIX"/>
          <w:color w:val="211D1E"/>
          <w:sz w:val="32"/>
          <w:vertAlign w:val="subscript"/>
        </w:rPr>
        <w:t>3</w:t>
      </w:r>
      <w:r w:rsidRPr="00323B57">
        <w:rPr>
          <w:rFonts w:ascii="STIX" w:hAnsi="STIX" w:cs="STIX"/>
          <w:color w:val="211D1E"/>
          <w:sz w:val="24"/>
        </w:rPr>
        <w:t xml:space="preserve"> </w:t>
      </w:r>
      <w:r w:rsidRPr="00323B57">
        <w:rPr>
          <w:rFonts w:ascii="STIX" w:hAnsi="STIX" w:cs="STIX"/>
          <w:color w:val="211D1E"/>
          <w:sz w:val="24"/>
          <w:szCs w:val="18"/>
        </w:rPr>
        <w:t xml:space="preserve">= 4 </w:t>
      </w:r>
    </w:p>
    <w:p w:rsidR="00323B57" w:rsidRPr="00323B57" w:rsidRDefault="00323B57" w:rsidP="00E65A53">
      <w:pPr>
        <w:autoSpaceDE w:val="0"/>
        <w:autoSpaceDN w:val="0"/>
        <w:adjustRightInd w:val="0"/>
        <w:spacing w:before="40" w:after="0" w:line="180" w:lineRule="atLeast"/>
        <w:ind w:left="300"/>
        <w:jc w:val="center"/>
        <w:rPr>
          <w:rFonts w:ascii="STIX" w:hAnsi="STIX" w:cs="STIX"/>
          <w:color w:val="211D1E"/>
          <w:sz w:val="24"/>
          <w:szCs w:val="18"/>
        </w:rPr>
      </w:pPr>
      <w:r>
        <w:rPr>
          <w:rFonts w:ascii="STIX" w:hAnsi="STIX" w:cs="STIX"/>
          <w:i/>
          <w:iCs/>
          <w:color w:val="211D1E"/>
          <w:sz w:val="24"/>
          <w:szCs w:val="18"/>
        </w:rPr>
        <w:t xml:space="preserve">  </w:t>
      </w:r>
      <w:r w:rsidRPr="00323B57">
        <w:rPr>
          <w:rFonts w:ascii="STIX" w:hAnsi="STIX" w:cs="STIX"/>
          <w:i/>
          <w:iCs/>
          <w:color w:val="211D1E"/>
          <w:sz w:val="24"/>
          <w:szCs w:val="18"/>
        </w:rPr>
        <w:t>x</w:t>
      </w:r>
      <w:r w:rsidRPr="00323B57">
        <w:rPr>
          <w:rFonts w:ascii="STIX" w:hAnsi="STIX" w:cs="STIX"/>
          <w:color w:val="211D1E"/>
          <w:sz w:val="32"/>
          <w:vertAlign w:val="subscript"/>
        </w:rPr>
        <w:t>1</w:t>
      </w:r>
      <w:r w:rsidRPr="00323B57">
        <w:rPr>
          <w:rFonts w:ascii="STIX" w:hAnsi="STIX" w:cs="STIX"/>
          <w:color w:val="211D1E"/>
          <w:sz w:val="24"/>
        </w:rPr>
        <w:t xml:space="preserve"> </w:t>
      </w:r>
      <w:r w:rsidRPr="00323B57">
        <w:rPr>
          <w:rFonts w:ascii="STIX" w:hAnsi="STIX" w:cs="STIX"/>
          <w:color w:val="211D1E"/>
          <w:sz w:val="24"/>
          <w:szCs w:val="18"/>
        </w:rPr>
        <w:t>+ 2</w:t>
      </w:r>
      <w:r w:rsidRPr="00323B57">
        <w:rPr>
          <w:rFonts w:ascii="STIX" w:hAnsi="STIX" w:cs="STIX"/>
          <w:i/>
          <w:iCs/>
          <w:color w:val="211D1E"/>
          <w:sz w:val="24"/>
          <w:szCs w:val="18"/>
        </w:rPr>
        <w:t>x</w:t>
      </w:r>
      <w:r w:rsidRPr="00323B57">
        <w:rPr>
          <w:rFonts w:ascii="STIX" w:hAnsi="STIX" w:cs="STIX"/>
          <w:color w:val="211D1E"/>
          <w:sz w:val="32"/>
          <w:vertAlign w:val="subscript"/>
        </w:rPr>
        <w:t xml:space="preserve">2 </w:t>
      </w:r>
      <w:r w:rsidRPr="00323B57">
        <w:rPr>
          <w:rFonts w:ascii="STIX" w:hAnsi="STIX" w:cs="STIX"/>
          <w:color w:val="211D1E"/>
          <w:sz w:val="24"/>
          <w:szCs w:val="18"/>
        </w:rPr>
        <w:t xml:space="preserve">− </w:t>
      </w:r>
      <w:r w:rsidRPr="00323B57">
        <w:rPr>
          <w:rFonts w:ascii="STIX" w:hAnsi="STIX" w:cs="STIX"/>
          <w:i/>
          <w:iCs/>
          <w:color w:val="211D1E"/>
          <w:sz w:val="24"/>
          <w:szCs w:val="18"/>
        </w:rPr>
        <w:t>x</w:t>
      </w:r>
      <w:r w:rsidRPr="00323B57">
        <w:rPr>
          <w:rFonts w:ascii="STIX" w:hAnsi="STIX" w:cs="STIX"/>
          <w:color w:val="211D1E"/>
          <w:sz w:val="32"/>
          <w:vertAlign w:val="subscript"/>
        </w:rPr>
        <w:t xml:space="preserve">3 </w:t>
      </w:r>
      <w:r w:rsidRPr="00323B57">
        <w:rPr>
          <w:rFonts w:ascii="STIX" w:hAnsi="STIX" w:cs="STIX"/>
          <w:color w:val="211D1E"/>
          <w:sz w:val="24"/>
          <w:szCs w:val="18"/>
        </w:rPr>
        <w:t xml:space="preserve">= 0 </w:t>
      </w:r>
    </w:p>
    <w:p w:rsidR="00323B57" w:rsidRDefault="00323B57" w:rsidP="00E65A53">
      <w:pPr>
        <w:autoSpaceDE w:val="0"/>
        <w:autoSpaceDN w:val="0"/>
        <w:adjustRightInd w:val="0"/>
        <w:spacing w:before="40" w:after="60" w:line="180" w:lineRule="atLeast"/>
        <w:ind w:left="300"/>
        <w:jc w:val="center"/>
        <w:rPr>
          <w:rFonts w:ascii="STIX" w:hAnsi="STIX" w:cs="STIX"/>
          <w:color w:val="211D1E"/>
          <w:sz w:val="24"/>
          <w:szCs w:val="18"/>
        </w:rPr>
      </w:pPr>
      <w:r>
        <w:rPr>
          <w:rFonts w:ascii="STIX" w:hAnsi="STIX" w:cs="STIX"/>
          <w:color w:val="211D1E"/>
          <w:sz w:val="24"/>
          <w:szCs w:val="18"/>
        </w:rPr>
        <w:t xml:space="preserve"> </w:t>
      </w:r>
      <w:r w:rsidRPr="00323B57">
        <w:rPr>
          <w:rFonts w:ascii="STIX" w:hAnsi="STIX" w:cs="STIX"/>
          <w:color w:val="211D1E"/>
          <w:sz w:val="24"/>
          <w:szCs w:val="18"/>
        </w:rPr>
        <w:t>5</w:t>
      </w:r>
      <w:r w:rsidRPr="00323B57">
        <w:rPr>
          <w:rFonts w:ascii="STIX" w:hAnsi="STIX" w:cs="STIX"/>
          <w:i/>
          <w:iCs/>
          <w:color w:val="211D1E"/>
          <w:sz w:val="24"/>
          <w:szCs w:val="18"/>
        </w:rPr>
        <w:t>x</w:t>
      </w:r>
      <w:r w:rsidRPr="00323B57">
        <w:rPr>
          <w:rFonts w:ascii="STIX" w:hAnsi="STIX" w:cs="STIX"/>
          <w:color w:val="211D1E"/>
          <w:sz w:val="32"/>
          <w:vertAlign w:val="subscript"/>
        </w:rPr>
        <w:t>1</w:t>
      </w:r>
      <w:r w:rsidRPr="00323B57">
        <w:rPr>
          <w:rFonts w:ascii="STIX" w:hAnsi="STIX" w:cs="STIX"/>
          <w:color w:val="211D1E"/>
          <w:sz w:val="24"/>
        </w:rPr>
        <w:t xml:space="preserve"> </w:t>
      </w:r>
      <w:r w:rsidRPr="00323B57">
        <w:rPr>
          <w:rFonts w:ascii="STIX" w:hAnsi="STIX" w:cs="STIX"/>
          <w:color w:val="211D1E"/>
          <w:sz w:val="24"/>
          <w:szCs w:val="18"/>
        </w:rPr>
        <w:t>− 2</w:t>
      </w:r>
      <w:r w:rsidRPr="00323B57">
        <w:rPr>
          <w:rFonts w:ascii="STIX" w:hAnsi="STIX" w:cs="STIX"/>
          <w:i/>
          <w:iCs/>
          <w:color w:val="211D1E"/>
          <w:sz w:val="24"/>
          <w:szCs w:val="18"/>
        </w:rPr>
        <w:t>x</w:t>
      </w:r>
      <w:r w:rsidRPr="00323B57">
        <w:rPr>
          <w:rFonts w:ascii="STIX" w:hAnsi="STIX" w:cs="STIX"/>
          <w:color w:val="211D1E"/>
          <w:sz w:val="32"/>
          <w:vertAlign w:val="subscript"/>
        </w:rPr>
        <w:t>2</w:t>
      </w:r>
      <w:r w:rsidRPr="00323B57">
        <w:rPr>
          <w:rFonts w:ascii="STIX" w:hAnsi="STIX" w:cs="STIX"/>
          <w:color w:val="211D1E"/>
          <w:sz w:val="24"/>
        </w:rPr>
        <w:t xml:space="preserve"> </w:t>
      </w:r>
      <w:r w:rsidRPr="00323B57">
        <w:rPr>
          <w:rFonts w:ascii="STIX" w:hAnsi="STIX" w:cs="STIX"/>
          <w:color w:val="211D1E"/>
          <w:sz w:val="24"/>
          <w:szCs w:val="18"/>
        </w:rPr>
        <w:t xml:space="preserve">= 3 </w:t>
      </w:r>
    </w:p>
    <w:p w:rsidR="00323B57" w:rsidRPr="00323B57" w:rsidRDefault="00323B57" w:rsidP="00323B57">
      <w:pPr>
        <w:autoSpaceDE w:val="0"/>
        <w:autoSpaceDN w:val="0"/>
        <w:adjustRightInd w:val="0"/>
        <w:spacing w:before="40" w:after="60" w:line="180" w:lineRule="atLeast"/>
        <w:ind w:left="300"/>
        <w:rPr>
          <w:rFonts w:ascii="STIX" w:hAnsi="STIX" w:cs="STIX"/>
          <w:color w:val="211D1E"/>
          <w:sz w:val="24"/>
          <w:szCs w:val="18"/>
        </w:rPr>
      </w:pPr>
    </w:p>
    <w:p w:rsidR="00323B57" w:rsidRPr="00323B57" w:rsidRDefault="00323B57" w:rsidP="00323B57">
      <w:pPr>
        <w:autoSpaceDE w:val="0"/>
        <w:autoSpaceDN w:val="0"/>
        <w:adjustRightInd w:val="0"/>
        <w:spacing w:after="0" w:line="240" w:lineRule="auto"/>
        <w:rPr>
          <w:rFonts w:ascii="STIX" w:hAnsi="STIX" w:cs="STIX"/>
          <w:color w:val="211D1E"/>
          <w:sz w:val="24"/>
          <w:szCs w:val="18"/>
        </w:rPr>
      </w:pPr>
      <w:r w:rsidRPr="00323B57">
        <w:rPr>
          <w:rFonts w:ascii="STIX" w:hAnsi="STIX" w:cs="STIX"/>
          <w:b/>
          <w:bCs/>
          <w:color w:val="211D1E"/>
          <w:sz w:val="24"/>
          <w:szCs w:val="18"/>
        </w:rPr>
        <w:t xml:space="preserve">(a) </w:t>
      </w:r>
      <w:r w:rsidRPr="00323B57">
        <w:rPr>
          <w:rFonts w:ascii="STIX" w:hAnsi="STIX" w:cs="STIX"/>
          <w:color w:val="211D1E"/>
          <w:sz w:val="24"/>
          <w:szCs w:val="18"/>
        </w:rPr>
        <w:t xml:space="preserve">Compute the determinant. </w:t>
      </w:r>
    </w:p>
    <w:p w:rsidR="00323B57" w:rsidRPr="00323B57" w:rsidRDefault="00323B57" w:rsidP="00323B57">
      <w:pPr>
        <w:autoSpaceDE w:val="0"/>
        <w:autoSpaceDN w:val="0"/>
        <w:adjustRightInd w:val="0"/>
        <w:spacing w:after="0" w:line="240" w:lineRule="auto"/>
        <w:rPr>
          <w:rFonts w:ascii="STIX" w:hAnsi="STIX" w:cs="STIX"/>
          <w:color w:val="211D1E"/>
          <w:sz w:val="24"/>
          <w:szCs w:val="18"/>
        </w:rPr>
      </w:pPr>
      <w:r w:rsidRPr="00323B57">
        <w:rPr>
          <w:rFonts w:ascii="STIX" w:hAnsi="STIX" w:cs="STIX"/>
          <w:b/>
          <w:bCs/>
          <w:color w:val="211D1E"/>
          <w:sz w:val="24"/>
          <w:szCs w:val="18"/>
        </w:rPr>
        <w:t xml:space="preserve">(b) </w:t>
      </w:r>
      <w:r w:rsidRPr="00323B57">
        <w:rPr>
          <w:rFonts w:ascii="STIX" w:hAnsi="STIX" w:cs="STIX"/>
          <w:color w:val="211D1E"/>
          <w:sz w:val="24"/>
          <w:szCs w:val="18"/>
        </w:rPr>
        <w:t xml:space="preserve">Use Cramer’s rule to solve for the </w:t>
      </w:r>
      <w:r w:rsidRPr="00323B57">
        <w:rPr>
          <w:rFonts w:ascii="STIX" w:hAnsi="STIX" w:cs="STIX"/>
          <w:i/>
          <w:iCs/>
          <w:color w:val="211D1E"/>
          <w:sz w:val="24"/>
          <w:szCs w:val="18"/>
        </w:rPr>
        <w:t>x</w:t>
      </w:r>
      <w:r w:rsidRPr="00323B57">
        <w:rPr>
          <w:rFonts w:ascii="STIX" w:hAnsi="STIX" w:cs="STIX"/>
          <w:color w:val="211D1E"/>
          <w:sz w:val="24"/>
          <w:szCs w:val="18"/>
        </w:rPr>
        <w:t xml:space="preserve">’s. </w:t>
      </w:r>
    </w:p>
    <w:p w:rsidR="00323B57" w:rsidRPr="00323B57" w:rsidRDefault="00323B57" w:rsidP="00323B57">
      <w:pPr>
        <w:autoSpaceDE w:val="0"/>
        <w:autoSpaceDN w:val="0"/>
        <w:adjustRightInd w:val="0"/>
        <w:spacing w:after="0" w:line="240" w:lineRule="auto"/>
        <w:rPr>
          <w:rFonts w:ascii="STIX" w:hAnsi="STIX" w:cs="STIX"/>
          <w:color w:val="211D1E"/>
          <w:sz w:val="24"/>
          <w:szCs w:val="18"/>
        </w:rPr>
      </w:pPr>
      <w:r w:rsidRPr="00323B57">
        <w:rPr>
          <w:rFonts w:ascii="STIX" w:hAnsi="STIX" w:cs="STIX"/>
          <w:b/>
          <w:bCs/>
          <w:color w:val="211D1E"/>
          <w:sz w:val="24"/>
          <w:szCs w:val="18"/>
        </w:rPr>
        <w:t xml:space="preserve">(c) </w:t>
      </w:r>
      <w:r w:rsidRPr="00323B57">
        <w:rPr>
          <w:rFonts w:ascii="STIX" w:hAnsi="STIX" w:cs="STIX"/>
          <w:color w:val="211D1E"/>
          <w:sz w:val="24"/>
          <w:szCs w:val="18"/>
        </w:rPr>
        <w:t xml:space="preserve">Use Gauss elimination with partial pivoting to solve for the </w:t>
      </w:r>
      <w:r w:rsidRPr="00323B57">
        <w:rPr>
          <w:rFonts w:ascii="STIX" w:hAnsi="STIX" w:cs="STIX"/>
          <w:i/>
          <w:iCs/>
          <w:color w:val="211D1E"/>
          <w:sz w:val="24"/>
          <w:szCs w:val="18"/>
        </w:rPr>
        <w:t>x</w:t>
      </w:r>
      <w:r w:rsidRPr="00323B57">
        <w:rPr>
          <w:rFonts w:ascii="STIX" w:hAnsi="STIX" w:cs="STIX"/>
          <w:color w:val="211D1E"/>
          <w:sz w:val="24"/>
          <w:szCs w:val="18"/>
        </w:rPr>
        <w:t>’s. As part of the computation, calculate the deter</w:t>
      </w:r>
      <w:r w:rsidRPr="00323B57">
        <w:rPr>
          <w:rFonts w:ascii="STIX" w:hAnsi="STIX" w:cs="STIX"/>
          <w:color w:val="211D1E"/>
          <w:sz w:val="24"/>
          <w:szCs w:val="18"/>
        </w:rPr>
        <w:softHyphen/>
        <w:t xml:space="preserve">minant in order to verify the value computed in </w:t>
      </w:r>
      <w:r w:rsidRPr="00323B57">
        <w:rPr>
          <w:rFonts w:ascii="STIX" w:hAnsi="STIX" w:cs="STIX"/>
          <w:b/>
          <w:bCs/>
          <w:color w:val="211D1E"/>
          <w:sz w:val="24"/>
          <w:szCs w:val="18"/>
        </w:rPr>
        <w:t>(a)</w:t>
      </w:r>
      <w:r w:rsidRPr="00323B57">
        <w:rPr>
          <w:rFonts w:ascii="STIX" w:hAnsi="STIX" w:cs="STIX"/>
          <w:color w:val="211D1E"/>
          <w:sz w:val="24"/>
          <w:szCs w:val="18"/>
        </w:rPr>
        <w:t xml:space="preserve">. </w:t>
      </w:r>
    </w:p>
    <w:p w:rsidR="00323B57" w:rsidRPr="00323B57" w:rsidRDefault="00323B57" w:rsidP="00323B57">
      <w:pPr>
        <w:autoSpaceDE w:val="0"/>
        <w:autoSpaceDN w:val="0"/>
        <w:adjustRightInd w:val="0"/>
        <w:spacing w:after="0" w:line="240" w:lineRule="auto"/>
        <w:rPr>
          <w:rFonts w:ascii="STIX" w:hAnsi="STIX" w:cs="STIX"/>
          <w:color w:val="211D1E"/>
          <w:sz w:val="24"/>
          <w:szCs w:val="18"/>
        </w:rPr>
      </w:pPr>
      <w:r w:rsidRPr="00323B57">
        <w:rPr>
          <w:rFonts w:ascii="STIX" w:hAnsi="STIX" w:cs="STIX"/>
          <w:b/>
          <w:bCs/>
          <w:color w:val="211D1E"/>
          <w:sz w:val="24"/>
          <w:szCs w:val="18"/>
        </w:rPr>
        <w:t xml:space="preserve">(d) </w:t>
      </w:r>
      <w:r w:rsidRPr="00323B57">
        <w:rPr>
          <w:rFonts w:ascii="STIX" w:hAnsi="STIX" w:cs="STIX"/>
          <w:color w:val="211D1E"/>
          <w:sz w:val="24"/>
          <w:szCs w:val="18"/>
        </w:rPr>
        <w:t xml:space="preserve">Substitute your results back into the original equations to check your solution. </w:t>
      </w:r>
    </w:p>
    <w:p w:rsidR="00F572E0" w:rsidRPr="00323B57" w:rsidRDefault="00F572E0" w:rsidP="00323B57">
      <w:pPr>
        <w:autoSpaceDE w:val="0"/>
        <w:autoSpaceDN w:val="0"/>
        <w:adjustRightInd w:val="0"/>
        <w:spacing w:after="0" w:line="240" w:lineRule="auto"/>
        <w:rPr>
          <w:rFonts w:ascii="STIX" w:hAnsi="STIX" w:cs="STIX"/>
          <w:sz w:val="24"/>
          <w:szCs w:val="24"/>
        </w:rPr>
      </w:pPr>
    </w:p>
    <w:sectPr w:rsidR="00F572E0" w:rsidRPr="00323B57"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E01"/>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5A53"/>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2017-03-16T20:21:00Z</dcterms:created>
  <dcterms:modified xsi:type="dcterms:W3CDTF">2017-04-02T19:11:00Z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