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3D0C9A">
        <w:rPr>
          <w:b/>
          <w:noProof/>
          <w:sz w:val="20"/>
          <w:szCs w:val="20"/>
        </w:rPr>
        <w:t xml:space="preserve"> 10.3</w:t>
      </w:r>
    </w:p>
    <w:p w:rsidR="00151105" w:rsidRDefault="00151105" w:rsidP="00BC029E">
      <w:pPr>
        <w:autoSpaceDE w:val="0"/>
        <w:autoSpaceDN w:val="0"/>
        <w:adjustRightInd w:val="0"/>
        <w:spacing w:after="0" w:line="240" w:lineRule="auto"/>
        <w:rPr>
          <w:rFonts w:ascii="STIX" w:eastAsia="Times New Roman" w:hAnsi="STIX"/>
          <w:sz w:val="20"/>
          <w:szCs w:val="24"/>
        </w:rPr>
      </w:pPr>
    </w:p>
    <w:p w:rsidR="003D0C9A" w:rsidRPr="003D0C9A" w:rsidRDefault="003D0C9A" w:rsidP="003D0C9A">
      <w:pPr>
        <w:spacing w:after="0" w:line="240" w:lineRule="auto"/>
        <w:rPr>
          <w:rFonts w:ascii="STIX" w:eastAsia="Times New Roman" w:hAnsi="STIX"/>
          <w:sz w:val="20"/>
          <w:szCs w:val="24"/>
        </w:rPr>
      </w:pPr>
      <w:r w:rsidRPr="003D0C9A">
        <w:rPr>
          <w:rFonts w:ascii="STIX" w:eastAsia="Times New Roman" w:hAnsi="STIX"/>
          <w:b/>
          <w:sz w:val="20"/>
          <w:szCs w:val="24"/>
        </w:rPr>
        <w:t>(a)</w:t>
      </w:r>
      <w:r w:rsidRPr="003D0C9A">
        <w:rPr>
          <w:rFonts w:ascii="STIX" w:eastAsia="Times New Roman" w:hAnsi="STIX"/>
          <w:sz w:val="20"/>
          <w:szCs w:val="24"/>
        </w:rPr>
        <w:t xml:space="preserve"> The coefficient </w:t>
      </w:r>
      <w:r w:rsidRPr="003D0C9A">
        <w:rPr>
          <w:rFonts w:ascii="STIX" w:eastAsia="Times New Roman" w:hAnsi="STIX"/>
          <w:i/>
          <w:sz w:val="20"/>
          <w:szCs w:val="24"/>
        </w:rPr>
        <w:t>a</w:t>
      </w:r>
      <w:r w:rsidRPr="003D0C9A">
        <w:rPr>
          <w:rFonts w:ascii="STIX" w:eastAsia="Times New Roman" w:hAnsi="STIX"/>
          <w:sz w:val="20"/>
          <w:szCs w:val="24"/>
          <w:vertAlign w:val="subscript"/>
        </w:rPr>
        <w:t>21</w:t>
      </w:r>
      <w:r w:rsidRPr="003D0C9A">
        <w:rPr>
          <w:rFonts w:ascii="STIX" w:eastAsia="Times New Roman" w:hAnsi="STIX"/>
          <w:sz w:val="20"/>
          <w:szCs w:val="24"/>
        </w:rPr>
        <w:t xml:space="preserve"> is eliminated by multiplying row 1 by </w:t>
      </w:r>
      <w:r w:rsidRPr="003D0C9A">
        <w:rPr>
          <w:rFonts w:ascii="STIX" w:eastAsia="Times New Roman" w:hAnsi="STIX"/>
          <w:i/>
          <w:sz w:val="20"/>
          <w:szCs w:val="24"/>
        </w:rPr>
        <w:t>f</w:t>
      </w:r>
      <w:r w:rsidRPr="003D0C9A">
        <w:rPr>
          <w:rFonts w:ascii="STIX" w:eastAsia="Times New Roman" w:hAnsi="STIX"/>
          <w:sz w:val="20"/>
          <w:szCs w:val="24"/>
          <w:vertAlign w:val="subscript"/>
        </w:rPr>
        <w:t>21</w:t>
      </w:r>
      <w:r w:rsidRPr="003D0C9A">
        <w:rPr>
          <w:rFonts w:ascii="STIX" w:eastAsia="Times New Roman" w:hAnsi="STIX"/>
          <w:sz w:val="20"/>
          <w:szCs w:val="24"/>
        </w:rPr>
        <w:t xml:space="preserve"> </w:t>
      </w:r>
      <w:r w:rsidRPr="003D0C9A">
        <w:rPr>
          <w:rFonts w:ascii="Courier New" w:eastAsia="Times New Roman" w:hAnsi="Courier New"/>
          <w:sz w:val="20"/>
          <w:szCs w:val="24"/>
        </w:rPr>
        <w:t>=</w:t>
      </w:r>
      <w:r w:rsidRPr="003D0C9A">
        <w:rPr>
          <w:rFonts w:ascii="STIX" w:eastAsia="Times New Roman" w:hAnsi="STIX"/>
          <w:sz w:val="20"/>
          <w:szCs w:val="24"/>
        </w:rPr>
        <w:t xml:space="preserve"> </w:t>
      </w:r>
      <w:r w:rsidRPr="003D0C9A">
        <w:rPr>
          <w:rFonts w:ascii="Courier New" w:eastAsia="Times New Roman" w:hAnsi="Courier New"/>
          <w:sz w:val="20"/>
          <w:szCs w:val="24"/>
        </w:rPr>
        <w:t>–</w:t>
      </w:r>
      <w:r w:rsidRPr="003D0C9A">
        <w:rPr>
          <w:rFonts w:ascii="STIX" w:eastAsia="Times New Roman" w:hAnsi="STIX"/>
          <w:sz w:val="20"/>
          <w:szCs w:val="24"/>
        </w:rPr>
        <w:t xml:space="preserve">0.3 and subtracting the result from row 2. </w:t>
      </w:r>
      <w:r w:rsidRPr="003D0C9A">
        <w:rPr>
          <w:rFonts w:ascii="STIX" w:eastAsia="Times New Roman" w:hAnsi="STIX"/>
          <w:i/>
          <w:sz w:val="20"/>
          <w:szCs w:val="24"/>
        </w:rPr>
        <w:t>a</w:t>
      </w:r>
      <w:r w:rsidRPr="003D0C9A">
        <w:rPr>
          <w:rFonts w:ascii="STIX" w:eastAsia="Times New Roman" w:hAnsi="STIX"/>
          <w:sz w:val="20"/>
          <w:szCs w:val="24"/>
          <w:vertAlign w:val="subscript"/>
        </w:rPr>
        <w:t>31</w:t>
      </w:r>
      <w:r w:rsidRPr="003D0C9A">
        <w:rPr>
          <w:rFonts w:ascii="STIX" w:eastAsia="Times New Roman" w:hAnsi="STIX"/>
          <w:sz w:val="20"/>
          <w:szCs w:val="24"/>
        </w:rPr>
        <w:t xml:space="preserve"> is eliminated by multiplying row 1 by </w:t>
      </w:r>
      <w:r w:rsidRPr="003D0C9A">
        <w:rPr>
          <w:rFonts w:ascii="STIX" w:eastAsia="Times New Roman" w:hAnsi="STIX"/>
          <w:i/>
          <w:sz w:val="20"/>
          <w:szCs w:val="24"/>
        </w:rPr>
        <w:t>f</w:t>
      </w:r>
      <w:r w:rsidRPr="003D0C9A">
        <w:rPr>
          <w:rFonts w:ascii="STIX" w:eastAsia="Times New Roman" w:hAnsi="STIX"/>
          <w:sz w:val="20"/>
          <w:szCs w:val="24"/>
          <w:vertAlign w:val="subscript"/>
        </w:rPr>
        <w:t>31</w:t>
      </w:r>
      <w:r w:rsidRPr="003D0C9A">
        <w:rPr>
          <w:rFonts w:ascii="STIX" w:eastAsia="Times New Roman" w:hAnsi="STIX"/>
          <w:sz w:val="20"/>
          <w:szCs w:val="24"/>
        </w:rPr>
        <w:t xml:space="preserve"> </w:t>
      </w:r>
      <w:r w:rsidRPr="003D0C9A">
        <w:rPr>
          <w:rFonts w:ascii="Courier New" w:eastAsia="Times New Roman" w:hAnsi="Courier New"/>
          <w:sz w:val="20"/>
          <w:szCs w:val="24"/>
        </w:rPr>
        <w:t>=</w:t>
      </w:r>
      <w:r w:rsidRPr="003D0C9A">
        <w:rPr>
          <w:rFonts w:ascii="STIX" w:eastAsia="Times New Roman" w:hAnsi="STIX"/>
          <w:sz w:val="20"/>
          <w:szCs w:val="24"/>
        </w:rPr>
        <w:t xml:space="preserve"> 0.1 and subtracting the result from row 3. The factors </w:t>
      </w:r>
      <w:r w:rsidRPr="003D0C9A">
        <w:rPr>
          <w:rFonts w:ascii="STIX" w:eastAsia="Times New Roman" w:hAnsi="STIX"/>
          <w:i/>
          <w:sz w:val="20"/>
          <w:szCs w:val="24"/>
        </w:rPr>
        <w:t>f</w:t>
      </w:r>
      <w:r w:rsidRPr="003D0C9A">
        <w:rPr>
          <w:rFonts w:ascii="STIX" w:eastAsia="Times New Roman" w:hAnsi="STIX"/>
          <w:sz w:val="20"/>
          <w:szCs w:val="24"/>
          <w:vertAlign w:val="subscript"/>
        </w:rPr>
        <w:t>21</w:t>
      </w:r>
      <w:r w:rsidRPr="003D0C9A">
        <w:rPr>
          <w:rFonts w:ascii="STIX" w:eastAsia="Times New Roman" w:hAnsi="STIX"/>
          <w:sz w:val="20"/>
          <w:szCs w:val="24"/>
        </w:rPr>
        <w:t xml:space="preserve"> and </w:t>
      </w:r>
      <w:r w:rsidRPr="003D0C9A">
        <w:rPr>
          <w:rFonts w:ascii="STIX" w:eastAsia="Times New Roman" w:hAnsi="STIX"/>
          <w:i/>
          <w:sz w:val="20"/>
          <w:szCs w:val="24"/>
        </w:rPr>
        <w:t>f</w:t>
      </w:r>
      <w:r w:rsidRPr="003D0C9A">
        <w:rPr>
          <w:rFonts w:ascii="STIX" w:eastAsia="Times New Roman" w:hAnsi="STIX"/>
          <w:sz w:val="20"/>
          <w:szCs w:val="24"/>
          <w:vertAlign w:val="subscript"/>
        </w:rPr>
        <w:t>31</w:t>
      </w:r>
      <w:r w:rsidRPr="003D0C9A">
        <w:rPr>
          <w:rFonts w:ascii="STIX" w:eastAsia="Times New Roman" w:hAnsi="STIX"/>
          <w:sz w:val="20"/>
          <w:szCs w:val="24"/>
        </w:rPr>
        <w:t xml:space="preserve"> can be stored in </w:t>
      </w:r>
      <w:r w:rsidRPr="003D0C9A">
        <w:rPr>
          <w:rFonts w:ascii="STIX" w:eastAsia="Times New Roman" w:hAnsi="STIX"/>
          <w:i/>
          <w:sz w:val="20"/>
          <w:szCs w:val="24"/>
        </w:rPr>
        <w:t>a</w:t>
      </w:r>
      <w:r w:rsidRPr="003D0C9A">
        <w:rPr>
          <w:rFonts w:ascii="STIX" w:eastAsia="Times New Roman" w:hAnsi="STIX"/>
          <w:sz w:val="20"/>
          <w:szCs w:val="24"/>
          <w:vertAlign w:val="subscript"/>
        </w:rPr>
        <w:t>21</w:t>
      </w:r>
      <w:r w:rsidRPr="003D0C9A">
        <w:rPr>
          <w:rFonts w:ascii="STIX" w:eastAsia="Times New Roman" w:hAnsi="STIX"/>
          <w:sz w:val="20"/>
          <w:szCs w:val="24"/>
        </w:rPr>
        <w:t xml:space="preserve"> and </w:t>
      </w:r>
      <w:r w:rsidRPr="003D0C9A">
        <w:rPr>
          <w:rFonts w:ascii="STIX" w:eastAsia="Times New Roman" w:hAnsi="STIX"/>
          <w:i/>
          <w:sz w:val="20"/>
          <w:szCs w:val="24"/>
        </w:rPr>
        <w:t>a</w:t>
      </w:r>
      <w:r w:rsidRPr="003D0C9A">
        <w:rPr>
          <w:rFonts w:ascii="STIX" w:eastAsia="Times New Roman" w:hAnsi="STIX"/>
          <w:sz w:val="20"/>
          <w:szCs w:val="24"/>
          <w:vertAlign w:val="subscript"/>
        </w:rPr>
        <w:t>31</w:t>
      </w:r>
      <w:r w:rsidRPr="003D0C9A">
        <w:rPr>
          <w:rFonts w:ascii="STIX" w:eastAsia="Times New Roman" w:hAnsi="STIX"/>
          <w:sz w:val="20"/>
          <w:szCs w:val="24"/>
        </w:rPr>
        <w:t>.</w:t>
      </w:r>
    </w:p>
    <w:p w:rsidR="003D0C9A" w:rsidRPr="003D0C9A" w:rsidRDefault="003D0C9A" w:rsidP="003D0C9A">
      <w:pPr>
        <w:spacing w:after="0" w:line="240" w:lineRule="auto"/>
        <w:rPr>
          <w:rFonts w:ascii="STIX" w:eastAsia="Times New Roman" w:hAnsi="STIX"/>
          <w:sz w:val="20"/>
          <w:szCs w:val="24"/>
        </w:rPr>
      </w:pPr>
      <w:r w:rsidRPr="003D0C9A">
        <w:rPr>
          <w:rFonts w:ascii="STIX" w:eastAsia="Times New Roman" w:hAnsi="STIX"/>
          <w:sz w:val="20"/>
          <w:szCs w:val="24"/>
        </w:rPr>
        <w:t xml:space="preserve"> </w:t>
      </w:r>
    </w:p>
    <w:p w:rsidR="003D0C9A" w:rsidRPr="003D0C9A" w:rsidRDefault="003D0C9A" w:rsidP="003D0C9A">
      <w:pPr>
        <w:spacing w:after="0" w:line="240" w:lineRule="auto"/>
        <w:rPr>
          <w:rFonts w:ascii="STIX" w:eastAsia="Times New Roman" w:hAnsi="STIX"/>
          <w:sz w:val="20"/>
          <w:szCs w:val="24"/>
        </w:rPr>
      </w:pPr>
      <w:r w:rsidRPr="003D0C9A">
        <w:rPr>
          <w:rFonts w:ascii="STIX" w:eastAsia="Times New Roman" w:hAnsi="STIX"/>
          <w:position w:val="-54"/>
          <w:sz w:val="20"/>
          <w:szCs w:val="24"/>
        </w:rPr>
        <w:object w:dxaOrig="1880" w:dyaOrig="1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101" type="#_x0000_t75" style="width:93.75pt;height:60pt" o:ole="">
            <v:imagedata r:id="rId8" o:title=""/>
          </v:shape>
          <o:OLEObject Type="Embed" ProgID="Equation.DSMT4" ShapeID="_x0000_i9101" DrawAspect="Content" ObjectID="_1552390486" r:id="rId9"/>
        </w:object>
      </w:r>
    </w:p>
    <w:p w:rsidR="003D0C9A" w:rsidRPr="003D0C9A" w:rsidRDefault="003D0C9A" w:rsidP="003D0C9A">
      <w:pPr>
        <w:spacing w:after="0" w:line="240" w:lineRule="auto"/>
        <w:rPr>
          <w:rFonts w:ascii="STIX" w:eastAsia="Times New Roman" w:hAnsi="STIX"/>
          <w:sz w:val="20"/>
          <w:szCs w:val="24"/>
        </w:rPr>
      </w:pPr>
    </w:p>
    <w:p w:rsidR="003D0C9A" w:rsidRPr="003D0C9A" w:rsidRDefault="003D0C9A" w:rsidP="003D0C9A">
      <w:pPr>
        <w:spacing w:after="0" w:line="240" w:lineRule="auto"/>
        <w:rPr>
          <w:rFonts w:ascii="STIX" w:eastAsia="Times New Roman" w:hAnsi="STIX"/>
          <w:sz w:val="20"/>
          <w:szCs w:val="24"/>
        </w:rPr>
      </w:pPr>
      <w:r w:rsidRPr="003D0C9A">
        <w:rPr>
          <w:rFonts w:ascii="STIX" w:eastAsia="Times New Roman" w:hAnsi="STIX"/>
          <w:i/>
          <w:sz w:val="20"/>
          <w:szCs w:val="24"/>
        </w:rPr>
        <w:t>a</w:t>
      </w:r>
      <w:r w:rsidRPr="003D0C9A">
        <w:rPr>
          <w:rFonts w:ascii="STIX" w:eastAsia="Times New Roman" w:hAnsi="STIX"/>
          <w:sz w:val="20"/>
          <w:szCs w:val="24"/>
          <w:vertAlign w:val="subscript"/>
        </w:rPr>
        <w:t>32</w:t>
      </w:r>
      <w:r w:rsidRPr="003D0C9A">
        <w:rPr>
          <w:rFonts w:ascii="STIX" w:eastAsia="Times New Roman" w:hAnsi="STIX"/>
          <w:sz w:val="20"/>
          <w:szCs w:val="24"/>
        </w:rPr>
        <w:t xml:space="preserve"> is eliminated by multiplying row 2 by </w:t>
      </w:r>
      <w:r w:rsidRPr="003D0C9A">
        <w:rPr>
          <w:rFonts w:ascii="STIX" w:eastAsia="Times New Roman" w:hAnsi="STIX"/>
          <w:i/>
          <w:sz w:val="20"/>
          <w:szCs w:val="24"/>
        </w:rPr>
        <w:t>f</w:t>
      </w:r>
      <w:r w:rsidRPr="003D0C9A">
        <w:rPr>
          <w:rFonts w:ascii="STIX" w:eastAsia="Times New Roman" w:hAnsi="STIX"/>
          <w:sz w:val="20"/>
          <w:szCs w:val="24"/>
          <w:vertAlign w:val="subscript"/>
        </w:rPr>
        <w:t>32</w:t>
      </w:r>
      <w:r w:rsidRPr="003D0C9A">
        <w:rPr>
          <w:rFonts w:ascii="STIX" w:eastAsia="Times New Roman" w:hAnsi="STIX"/>
          <w:sz w:val="20"/>
          <w:szCs w:val="24"/>
        </w:rPr>
        <w:t xml:space="preserve"> </w:t>
      </w:r>
      <w:r w:rsidRPr="003D0C9A">
        <w:rPr>
          <w:rFonts w:ascii="Courier New" w:eastAsia="Times New Roman" w:hAnsi="Courier New"/>
          <w:sz w:val="20"/>
          <w:szCs w:val="24"/>
        </w:rPr>
        <w:t>=</w:t>
      </w:r>
      <w:r w:rsidRPr="003D0C9A">
        <w:rPr>
          <w:rFonts w:ascii="STIX" w:eastAsia="Times New Roman" w:hAnsi="STIX"/>
          <w:sz w:val="20"/>
          <w:szCs w:val="24"/>
        </w:rPr>
        <w:t xml:space="preserve"> </w:t>
      </w:r>
      <w:r w:rsidRPr="003D0C9A">
        <w:rPr>
          <w:rFonts w:ascii="Courier New" w:eastAsia="Times New Roman" w:hAnsi="Courier New"/>
          <w:sz w:val="20"/>
          <w:szCs w:val="24"/>
        </w:rPr>
        <w:t>–</w:t>
      </w:r>
      <w:r w:rsidRPr="003D0C9A">
        <w:rPr>
          <w:rFonts w:ascii="STIX" w:eastAsia="Times New Roman" w:hAnsi="STIX"/>
          <w:sz w:val="20"/>
          <w:szCs w:val="24"/>
        </w:rPr>
        <w:t xml:space="preserve">0.14815 and subtracting the result from row 3. The factor </w:t>
      </w:r>
      <w:r w:rsidRPr="003D0C9A">
        <w:rPr>
          <w:rFonts w:ascii="STIX" w:eastAsia="Times New Roman" w:hAnsi="STIX"/>
          <w:i/>
          <w:sz w:val="20"/>
          <w:szCs w:val="24"/>
        </w:rPr>
        <w:t>f</w:t>
      </w:r>
      <w:r w:rsidRPr="003D0C9A">
        <w:rPr>
          <w:rFonts w:ascii="STIX" w:eastAsia="Times New Roman" w:hAnsi="STIX"/>
          <w:sz w:val="20"/>
          <w:szCs w:val="24"/>
          <w:vertAlign w:val="subscript"/>
        </w:rPr>
        <w:t>32</w:t>
      </w:r>
      <w:r w:rsidRPr="003D0C9A">
        <w:rPr>
          <w:rFonts w:ascii="STIX" w:eastAsia="Times New Roman" w:hAnsi="STIX"/>
          <w:sz w:val="20"/>
          <w:szCs w:val="24"/>
        </w:rPr>
        <w:t xml:space="preserve"> can be stored in </w:t>
      </w:r>
      <w:r w:rsidRPr="003D0C9A">
        <w:rPr>
          <w:rFonts w:ascii="STIX" w:eastAsia="Times New Roman" w:hAnsi="STIX"/>
          <w:i/>
          <w:sz w:val="20"/>
          <w:szCs w:val="24"/>
        </w:rPr>
        <w:t>a</w:t>
      </w:r>
      <w:r w:rsidRPr="003D0C9A">
        <w:rPr>
          <w:rFonts w:ascii="STIX" w:eastAsia="Times New Roman" w:hAnsi="STIX"/>
          <w:sz w:val="20"/>
          <w:szCs w:val="24"/>
          <w:vertAlign w:val="subscript"/>
        </w:rPr>
        <w:t>32</w:t>
      </w:r>
      <w:r w:rsidRPr="003D0C9A">
        <w:rPr>
          <w:rFonts w:ascii="STIX" w:eastAsia="Times New Roman" w:hAnsi="STIX"/>
          <w:sz w:val="20"/>
          <w:szCs w:val="24"/>
        </w:rPr>
        <w:t>.</w:t>
      </w:r>
    </w:p>
    <w:p w:rsidR="003D0C9A" w:rsidRPr="003D0C9A" w:rsidRDefault="003D0C9A" w:rsidP="003D0C9A">
      <w:pPr>
        <w:spacing w:after="0" w:line="240" w:lineRule="auto"/>
        <w:rPr>
          <w:rFonts w:ascii="STIX" w:eastAsia="Times New Roman" w:hAnsi="STIX"/>
          <w:sz w:val="20"/>
          <w:szCs w:val="24"/>
        </w:rPr>
      </w:pPr>
    </w:p>
    <w:p w:rsidR="003D0C9A" w:rsidRPr="003D0C9A" w:rsidRDefault="003D0C9A" w:rsidP="003D0C9A">
      <w:pPr>
        <w:spacing w:after="0" w:line="240" w:lineRule="auto"/>
        <w:rPr>
          <w:rFonts w:ascii="STIX" w:eastAsia="Times New Roman" w:hAnsi="STIX"/>
          <w:sz w:val="20"/>
          <w:szCs w:val="24"/>
        </w:rPr>
      </w:pPr>
      <w:r w:rsidRPr="003D0C9A">
        <w:rPr>
          <w:rFonts w:ascii="STIX" w:eastAsia="Times New Roman" w:hAnsi="STIX"/>
          <w:position w:val="-54"/>
          <w:sz w:val="20"/>
          <w:szCs w:val="24"/>
        </w:rPr>
        <w:object w:dxaOrig="2720" w:dyaOrig="1200">
          <v:shape id="_x0000_i9102" type="#_x0000_t75" style="width:135.75pt;height:60pt" o:ole="">
            <v:imagedata r:id="rId10" o:title=""/>
          </v:shape>
          <o:OLEObject Type="Embed" ProgID="Equation.DSMT4" ShapeID="_x0000_i9102" DrawAspect="Content" ObjectID="_1552390487" r:id="rId11"/>
        </w:object>
      </w:r>
    </w:p>
    <w:p w:rsidR="003D0C9A" w:rsidRPr="003D0C9A" w:rsidRDefault="003D0C9A" w:rsidP="003D0C9A">
      <w:pPr>
        <w:spacing w:after="0" w:line="240" w:lineRule="auto"/>
        <w:rPr>
          <w:rFonts w:ascii="STIX" w:eastAsia="Times New Roman" w:hAnsi="STIX"/>
          <w:sz w:val="20"/>
          <w:szCs w:val="24"/>
        </w:rPr>
      </w:pPr>
    </w:p>
    <w:p w:rsidR="003D0C9A" w:rsidRPr="003D0C9A" w:rsidRDefault="003D0C9A" w:rsidP="003D0C9A">
      <w:pPr>
        <w:spacing w:after="0" w:line="240" w:lineRule="auto"/>
        <w:rPr>
          <w:rFonts w:ascii="STIX" w:eastAsia="Times New Roman" w:hAnsi="STIX"/>
          <w:sz w:val="20"/>
          <w:szCs w:val="24"/>
        </w:rPr>
      </w:pPr>
      <w:r w:rsidRPr="003D0C9A">
        <w:rPr>
          <w:rFonts w:ascii="STIX" w:eastAsia="Times New Roman" w:hAnsi="STIX"/>
          <w:sz w:val="20"/>
          <w:szCs w:val="24"/>
        </w:rPr>
        <w:t xml:space="preserve">Therefore, the </w:t>
      </w:r>
      <w:r w:rsidRPr="003D0C9A">
        <w:rPr>
          <w:rFonts w:ascii="STIX" w:eastAsia="Times New Roman" w:hAnsi="STIX"/>
          <w:i/>
          <w:sz w:val="20"/>
          <w:szCs w:val="24"/>
        </w:rPr>
        <w:t>LU</w:t>
      </w:r>
      <w:r w:rsidRPr="003D0C9A">
        <w:rPr>
          <w:rFonts w:ascii="STIX" w:eastAsia="Times New Roman" w:hAnsi="STIX"/>
          <w:sz w:val="20"/>
          <w:szCs w:val="24"/>
        </w:rPr>
        <w:t xml:space="preserve"> decomposition is</w:t>
      </w:r>
    </w:p>
    <w:p w:rsidR="003D0C9A" w:rsidRPr="003D0C9A" w:rsidRDefault="003D0C9A" w:rsidP="003D0C9A">
      <w:pPr>
        <w:spacing w:after="0" w:line="240" w:lineRule="auto"/>
        <w:rPr>
          <w:rFonts w:ascii="STIX" w:eastAsia="Times New Roman" w:hAnsi="STIX"/>
          <w:sz w:val="20"/>
          <w:szCs w:val="24"/>
        </w:rPr>
      </w:pPr>
    </w:p>
    <w:p w:rsidR="003D0C9A" w:rsidRPr="003D0C9A" w:rsidRDefault="003D0C9A" w:rsidP="003D0C9A">
      <w:pPr>
        <w:spacing w:after="0" w:line="240" w:lineRule="auto"/>
        <w:rPr>
          <w:rFonts w:ascii="STIX" w:eastAsia="Times New Roman" w:hAnsi="STIX"/>
          <w:sz w:val="20"/>
          <w:szCs w:val="24"/>
        </w:rPr>
      </w:pPr>
      <w:r w:rsidRPr="003D0C9A">
        <w:rPr>
          <w:rFonts w:ascii="STIX" w:eastAsia="Times New Roman" w:hAnsi="STIX"/>
          <w:position w:val="-54"/>
          <w:sz w:val="20"/>
          <w:szCs w:val="24"/>
        </w:rPr>
        <w:object w:dxaOrig="2720" w:dyaOrig="1200">
          <v:shape id="_x0000_i9103" type="#_x0000_t75" style="width:135.75pt;height:60pt" o:ole="">
            <v:imagedata r:id="rId12" o:title=""/>
          </v:shape>
          <o:OLEObject Type="Embed" ProgID="Equation.DSMT4" ShapeID="_x0000_i9103" DrawAspect="Content" ObjectID="_1552390488" r:id="rId13"/>
        </w:object>
      </w:r>
      <w:r w:rsidRPr="003D0C9A">
        <w:rPr>
          <w:rFonts w:ascii="STIX" w:eastAsia="Times New Roman" w:hAnsi="STIX"/>
          <w:sz w:val="20"/>
          <w:szCs w:val="24"/>
        </w:rPr>
        <w:tab/>
      </w:r>
      <w:r w:rsidRPr="003D0C9A">
        <w:rPr>
          <w:rFonts w:ascii="STIX" w:eastAsia="Times New Roman" w:hAnsi="STIX"/>
          <w:sz w:val="20"/>
          <w:szCs w:val="24"/>
        </w:rPr>
        <w:tab/>
      </w:r>
      <w:r w:rsidRPr="003D0C9A">
        <w:rPr>
          <w:rFonts w:ascii="STIX" w:eastAsia="Times New Roman" w:hAnsi="STIX"/>
          <w:position w:val="-54"/>
          <w:sz w:val="20"/>
          <w:szCs w:val="24"/>
        </w:rPr>
        <w:object w:dxaOrig="2600" w:dyaOrig="1200">
          <v:shape id="_x0000_i9104" type="#_x0000_t75" style="width:129.75pt;height:60pt" o:ole="">
            <v:imagedata r:id="rId14" o:title=""/>
          </v:shape>
          <o:OLEObject Type="Embed" ProgID="Equation.DSMT4" ShapeID="_x0000_i9104" DrawAspect="Content" ObjectID="_1552390489" r:id="rId15"/>
        </w:object>
      </w:r>
    </w:p>
    <w:p w:rsidR="003D0C9A" w:rsidRPr="003D0C9A" w:rsidRDefault="003D0C9A" w:rsidP="003D0C9A">
      <w:pPr>
        <w:spacing w:after="0" w:line="240" w:lineRule="auto"/>
        <w:rPr>
          <w:rFonts w:ascii="STIX" w:eastAsia="Times New Roman" w:hAnsi="STIX"/>
          <w:sz w:val="20"/>
          <w:szCs w:val="24"/>
        </w:rPr>
      </w:pPr>
    </w:p>
    <w:p w:rsidR="003D0C9A" w:rsidRPr="003D0C9A" w:rsidRDefault="003D0C9A" w:rsidP="003D0C9A">
      <w:pPr>
        <w:spacing w:after="0" w:line="240" w:lineRule="auto"/>
        <w:rPr>
          <w:rFonts w:ascii="STIX" w:eastAsia="Times New Roman" w:hAnsi="STIX"/>
          <w:sz w:val="20"/>
          <w:szCs w:val="24"/>
        </w:rPr>
      </w:pPr>
      <w:r w:rsidRPr="003D0C9A">
        <w:rPr>
          <w:rFonts w:ascii="STIX" w:eastAsia="Times New Roman" w:hAnsi="STIX"/>
          <w:sz w:val="20"/>
          <w:szCs w:val="24"/>
        </w:rPr>
        <w:t>These two matrices can be multiplied to yield the original system. For example, using MATLAB to perform the multiplication gives</w:t>
      </w:r>
    </w:p>
    <w:p w:rsidR="003D0C9A" w:rsidRPr="003D0C9A" w:rsidRDefault="003D0C9A" w:rsidP="003D0C9A">
      <w:pPr>
        <w:spacing w:after="0" w:line="240" w:lineRule="auto"/>
        <w:rPr>
          <w:rFonts w:ascii="STIX" w:eastAsia="Times New Roman" w:hAnsi="STIX"/>
          <w:sz w:val="20"/>
          <w:szCs w:val="24"/>
        </w:rPr>
      </w:pPr>
    </w:p>
    <w:p w:rsidR="003D0C9A" w:rsidRPr="003D0C9A" w:rsidRDefault="003D0C9A" w:rsidP="003D0C9A">
      <w:pPr>
        <w:spacing w:after="0" w:line="240" w:lineRule="auto"/>
        <w:rPr>
          <w:rFonts w:ascii="Courier New" w:eastAsia="Times New Roman" w:hAnsi="Courier New"/>
          <w:sz w:val="18"/>
          <w:szCs w:val="24"/>
        </w:rPr>
      </w:pPr>
      <w:r w:rsidRPr="003D0C9A">
        <w:rPr>
          <w:rFonts w:ascii="Courier New" w:eastAsia="Times New Roman" w:hAnsi="Courier New"/>
          <w:sz w:val="18"/>
          <w:szCs w:val="24"/>
        </w:rPr>
        <w:t>&gt;&gt; L =[1 0 0;-0.3 1 0;0.1 -0.14815 1]</w:t>
      </w:r>
    </w:p>
    <w:p w:rsidR="003D0C9A" w:rsidRPr="003D0C9A" w:rsidRDefault="003D0C9A" w:rsidP="003D0C9A">
      <w:pPr>
        <w:spacing w:after="0" w:line="240" w:lineRule="auto"/>
        <w:rPr>
          <w:rFonts w:ascii="Courier New" w:eastAsia="Times New Roman" w:hAnsi="Courier New"/>
          <w:sz w:val="18"/>
          <w:szCs w:val="24"/>
        </w:rPr>
      </w:pPr>
      <w:r w:rsidRPr="003D0C9A">
        <w:rPr>
          <w:rFonts w:ascii="Courier New" w:eastAsia="Times New Roman" w:hAnsi="Courier New"/>
          <w:sz w:val="18"/>
          <w:szCs w:val="24"/>
        </w:rPr>
        <w:t>&gt;&gt; U =[10 2 -1;0 -5.4 1.7;0 0 5.3519]</w:t>
      </w:r>
    </w:p>
    <w:p w:rsidR="003D0C9A" w:rsidRPr="003D0C9A" w:rsidRDefault="003D0C9A" w:rsidP="003D0C9A">
      <w:pPr>
        <w:spacing w:after="0" w:line="240" w:lineRule="auto"/>
        <w:rPr>
          <w:rFonts w:ascii="Courier New" w:eastAsia="Times New Roman" w:hAnsi="Courier New"/>
          <w:sz w:val="18"/>
          <w:szCs w:val="24"/>
        </w:rPr>
      </w:pPr>
      <w:r w:rsidRPr="003D0C9A">
        <w:rPr>
          <w:rFonts w:ascii="Courier New" w:eastAsia="Times New Roman" w:hAnsi="Courier New"/>
          <w:sz w:val="18"/>
          <w:szCs w:val="24"/>
        </w:rPr>
        <w:t>&gt;&gt; A=L*U</w:t>
      </w:r>
    </w:p>
    <w:p w:rsidR="003D0C9A" w:rsidRPr="003D0C9A" w:rsidRDefault="003D0C9A" w:rsidP="003D0C9A">
      <w:pPr>
        <w:spacing w:after="0" w:line="240" w:lineRule="auto"/>
        <w:rPr>
          <w:rFonts w:ascii="Courier New" w:eastAsia="Times New Roman" w:hAnsi="Courier New"/>
          <w:sz w:val="18"/>
          <w:szCs w:val="24"/>
        </w:rPr>
      </w:pPr>
    </w:p>
    <w:p w:rsidR="003D0C9A" w:rsidRPr="003D0C9A" w:rsidRDefault="003D0C9A" w:rsidP="003D0C9A">
      <w:pPr>
        <w:spacing w:after="0" w:line="240" w:lineRule="auto"/>
        <w:rPr>
          <w:rFonts w:ascii="Courier New" w:eastAsia="Times New Roman" w:hAnsi="Courier New"/>
          <w:sz w:val="18"/>
          <w:szCs w:val="24"/>
        </w:rPr>
      </w:pPr>
      <w:r w:rsidRPr="003D0C9A">
        <w:rPr>
          <w:rFonts w:ascii="Courier New" w:eastAsia="Times New Roman" w:hAnsi="Courier New"/>
          <w:sz w:val="18"/>
          <w:szCs w:val="24"/>
        </w:rPr>
        <w:t>A =</w:t>
      </w:r>
    </w:p>
    <w:p w:rsidR="003D0C9A" w:rsidRPr="003D0C9A" w:rsidRDefault="003D0C9A" w:rsidP="003D0C9A">
      <w:pPr>
        <w:spacing w:after="0" w:line="240" w:lineRule="auto"/>
        <w:rPr>
          <w:rFonts w:ascii="Courier New" w:eastAsia="Times New Roman" w:hAnsi="Courier New"/>
          <w:sz w:val="18"/>
          <w:szCs w:val="24"/>
        </w:rPr>
      </w:pPr>
      <w:r w:rsidRPr="003D0C9A">
        <w:rPr>
          <w:rFonts w:ascii="Courier New" w:eastAsia="Times New Roman" w:hAnsi="Courier New"/>
          <w:sz w:val="18"/>
          <w:szCs w:val="24"/>
        </w:rPr>
        <w:t xml:space="preserve">   10.0000    2.0000   -1.0000</w:t>
      </w:r>
    </w:p>
    <w:p w:rsidR="003D0C9A" w:rsidRPr="003D0C9A" w:rsidRDefault="003D0C9A" w:rsidP="003D0C9A">
      <w:pPr>
        <w:spacing w:after="0" w:line="240" w:lineRule="auto"/>
        <w:rPr>
          <w:rFonts w:ascii="Courier New" w:eastAsia="Times New Roman" w:hAnsi="Courier New"/>
          <w:sz w:val="18"/>
          <w:szCs w:val="24"/>
        </w:rPr>
      </w:pPr>
      <w:r w:rsidRPr="003D0C9A">
        <w:rPr>
          <w:rFonts w:ascii="Courier New" w:eastAsia="Times New Roman" w:hAnsi="Courier New"/>
          <w:sz w:val="18"/>
          <w:szCs w:val="24"/>
        </w:rPr>
        <w:t xml:space="preserve">   -3.0000   -6.0000    2.0000</w:t>
      </w:r>
    </w:p>
    <w:p w:rsidR="003D0C9A" w:rsidRPr="003D0C9A" w:rsidRDefault="003D0C9A" w:rsidP="003D0C9A">
      <w:pPr>
        <w:spacing w:after="0" w:line="240" w:lineRule="auto"/>
        <w:rPr>
          <w:rFonts w:ascii="Courier New" w:eastAsia="Times New Roman" w:hAnsi="Courier New"/>
          <w:sz w:val="18"/>
          <w:szCs w:val="24"/>
        </w:rPr>
      </w:pPr>
      <w:r w:rsidRPr="003D0C9A">
        <w:rPr>
          <w:rFonts w:ascii="Courier New" w:eastAsia="Times New Roman" w:hAnsi="Courier New"/>
          <w:sz w:val="18"/>
          <w:szCs w:val="24"/>
        </w:rPr>
        <w:t xml:space="preserve">    1.0000    1.0000    5.0000</w:t>
      </w:r>
    </w:p>
    <w:p w:rsidR="003D0C9A" w:rsidRPr="003D0C9A" w:rsidRDefault="003D0C9A" w:rsidP="003D0C9A">
      <w:pPr>
        <w:spacing w:after="0" w:line="240" w:lineRule="auto"/>
        <w:rPr>
          <w:rFonts w:ascii="STIX" w:eastAsia="Times New Roman" w:hAnsi="STIX"/>
          <w:sz w:val="20"/>
          <w:szCs w:val="24"/>
        </w:rPr>
      </w:pPr>
    </w:p>
    <w:p w:rsidR="003D0C9A" w:rsidRPr="003D0C9A" w:rsidRDefault="003D0C9A" w:rsidP="003D0C9A">
      <w:pPr>
        <w:spacing w:after="0" w:line="240" w:lineRule="auto"/>
        <w:rPr>
          <w:rFonts w:ascii="STIX" w:eastAsia="Times New Roman" w:hAnsi="STIX"/>
          <w:b/>
          <w:sz w:val="20"/>
          <w:szCs w:val="24"/>
        </w:rPr>
      </w:pPr>
    </w:p>
    <w:p w:rsidR="00EC1100" w:rsidRPr="00EC1100" w:rsidRDefault="00EC1100" w:rsidP="003D0C9A">
      <w:pPr>
        <w:spacing w:after="0" w:line="240" w:lineRule="auto"/>
        <w:rPr>
          <w:rFonts w:ascii="STIX" w:eastAsia="Times New Roman" w:hAnsi="STIX"/>
          <w:sz w:val="20"/>
          <w:szCs w:val="24"/>
        </w:rPr>
      </w:pPr>
    </w:p>
    <w:sectPr w:rsidR="00EC1100" w:rsidRPr="00EC1100" w:rsidSect="002C1C68">
      <w:footerReference w:type="default" r:id="rId16"/>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94A"/>
    <w:rsid w:val="003B0EAA"/>
    <w:rsid w:val="003B1F13"/>
    <w:rsid w:val="003B1F5B"/>
    <w:rsid w:val="003B1FAD"/>
    <w:rsid w:val="003B28F8"/>
    <w:rsid w:val="003B295D"/>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55353"/>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AA159-39B4-4225-9D3B-A09B25CED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130</Words>
  <Characters>742</Characters>
  <Application>Microsoft Office Word</Application>
  <DocSecurity>0</DocSecurity>
  <Lines>6</Lines>
  <Paragraphs>1</Paragraphs>
  <ScaleCrop>false</ScaleCrop>
  <Company/>
  <LinksUpToDate>false</LinksUpToDate>
  <CharactersWithSpaces>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2017-03-30T18:37:00Z</dcterms:created>
  <dcterms:modified xsi:type="dcterms:W3CDTF">2017-03-30T18:37:00Z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