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B2E83">
        <w:rPr>
          <w:b/>
          <w:noProof/>
          <w:sz w:val="20"/>
          <w:szCs w:val="20"/>
        </w:rPr>
        <w:t>11.1</w:t>
      </w:r>
    </w:p>
    <w:p w:rsidR="00151105" w:rsidRDefault="00151105" w:rsidP="00BC029E">
      <w:pPr>
        <w:autoSpaceDE w:val="0"/>
        <w:autoSpaceDN w:val="0"/>
        <w:adjustRightInd w:val="0"/>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STIX" w:eastAsia="Times New Roman" w:hAnsi="STIX"/>
          <w:sz w:val="20"/>
          <w:szCs w:val="24"/>
        </w:rPr>
        <w:t>The matrix to be evaluated is</w: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148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957" type="#_x0000_t75" style="width:74.25pt;height:60pt" o:ole="">
            <v:imagedata r:id="rId8" o:title=""/>
          </v:shape>
          <o:OLEObject Type="Embed" ProgID="Equation.DSMT4" ShapeID="_x0000_i9957" DrawAspect="Content" ObjectID="_1552392557" r:id="rId9"/>
        </w:objec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STIX" w:eastAsia="Times New Roman" w:hAnsi="STIX"/>
          <w:sz w:val="20"/>
          <w:szCs w:val="24"/>
        </w:rPr>
        <w:t xml:space="preserve">First, compute the </w:t>
      </w:r>
      <w:r w:rsidRPr="00023894">
        <w:rPr>
          <w:rFonts w:ascii="STIX" w:eastAsia="Times New Roman" w:hAnsi="STIX"/>
          <w:i/>
          <w:sz w:val="20"/>
          <w:szCs w:val="24"/>
        </w:rPr>
        <w:t>LU</w:t>
      </w:r>
      <w:r w:rsidRPr="00023894">
        <w:rPr>
          <w:rFonts w:ascii="STIX" w:eastAsia="Times New Roman" w:hAnsi="STIX"/>
          <w:sz w:val="20"/>
          <w:szCs w:val="24"/>
        </w:rPr>
        <w:t xml:space="preserve"> decomposition. Multiply the first row by </w:t>
      </w:r>
      <w:r w:rsidRPr="00023894">
        <w:rPr>
          <w:rFonts w:ascii="STIX" w:eastAsia="Times New Roman" w:hAnsi="STIX"/>
          <w:i/>
          <w:sz w:val="20"/>
          <w:szCs w:val="24"/>
        </w:rPr>
        <w:t>f</w:t>
      </w:r>
      <w:r w:rsidRPr="00023894">
        <w:rPr>
          <w:rFonts w:ascii="STIX" w:eastAsia="Times New Roman" w:hAnsi="STIX"/>
          <w:sz w:val="20"/>
          <w:szCs w:val="24"/>
          <w:vertAlign w:val="subscript"/>
        </w:rPr>
        <w:t>21</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3</w:t>
      </w:r>
      <w:r w:rsidRPr="00023894">
        <w:rPr>
          <w:rFonts w:ascii="Courier New" w:eastAsia="Times New Roman" w:hAnsi="Courier New"/>
          <w:sz w:val="20"/>
          <w:szCs w:val="24"/>
        </w:rPr>
        <w:t>/</w:t>
      </w:r>
      <w:r w:rsidRPr="00023894">
        <w:rPr>
          <w:rFonts w:ascii="STIX" w:eastAsia="Times New Roman" w:hAnsi="STIX"/>
          <w:sz w:val="20"/>
          <w:szCs w:val="24"/>
        </w:rPr>
        <w:t xml:space="preserve">10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0.3 and subtract the result from the second row to eliminate the </w:t>
      </w:r>
      <w:r w:rsidRPr="00023894">
        <w:rPr>
          <w:rFonts w:ascii="STIX" w:eastAsia="Times New Roman" w:hAnsi="STIX"/>
          <w:i/>
          <w:sz w:val="20"/>
          <w:szCs w:val="24"/>
        </w:rPr>
        <w:t>a</w:t>
      </w:r>
      <w:r w:rsidRPr="00023894">
        <w:rPr>
          <w:rFonts w:ascii="STIX" w:eastAsia="Times New Roman" w:hAnsi="STIX"/>
          <w:sz w:val="20"/>
          <w:szCs w:val="24"/>
          <w:vertAlign w:val="subscript"/>
        </w:rPr>
        <w:t>21</w:t>
      </w:r>
      <w:r w:rsidRPr="00023894">
        <w:rPr>
          <w:rFonts w:ascii="STIX" w:eastAsia="Times New Roman" w:hAnsi="STIX"/>
          <w:sz w:val="20"/>
          <w:szCs w:val="24"/>
        </w:rPr>
        <w:t xml:space="preserve"> term. Then, multiply the first row by </w:t>
      </w:r>
      <w:r w:rsidRPr="00023894">
        <w:rPr>
          <w:rFonts w:ascii="STIX" w:eastAsia="Times New Roman" w:hAnsi="STIX"/>
          <w:i/>
          <w:sz w:val="20"/>
          <w:szCs w:val="24"/>
        </w:rPr>
        <w:t>f</w:t>
      </w:r>
      <w:r w:rsidRPr="00023894">
        <w:rPr>
          <w:rFonts w:ascii="STIX" w:eastAsia="Times New Roman" w:hAnsi="STIX"/>
          <w:sz w:val="20"/>
          <w:szCs w:val="24"/>
          <w:vertAlign w:val="subscript"/>
        </w:rPr>
        <w:t>31</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1</w:t>
      </w:r>
      <w:r w:rsidRPr="00023894">
        <w:rPr>
          <w:rFonts w:ascii="Courier New" w:eastAsia="Times New Roman" w:hAnsi="Courier New"/>
          <w:sz w:val="20"/>
          <w:szCs w:val="24"/>
        </w:rPr>
        <w:t>/</w:t>
      </w:r>
      <w:r w:rsidRPr="00023894">
        <w:rPr>
          <w:rFonts w:ascii="STIX" w:eastAsia="Times New Roman" w:hAnsi="STIX"/>
          <w:sz w:val="20"/>
          <w:szCs w:val="24"/>
        </w:rPr>
        <w:t xml:space="preserve">10 </w:t>
      </w:r>
      <w:r w:rsidRPr="00023894">
        <w:rPr>
          <w:rFonts w:ascii="Courier New" w:eastAsia="Times New Roman" w:hAnsi="Courier New"/>
          <w:sz w:val="20"/>
          <w:szCs w:val="24"/>
        </w:rPr>
        <w:t>=</w:t>
      </w:r>
      <w:r w:rsidRPr="00023894">
        <w:rPr>
          <w:rFonts w:ascii="STIX" w:eastAsia="Times New Roman" w:hAnsi="STIX"/>
          <w:sz w:val="20"/>
          <w:szCs w:val="24"/>
        </w:rPr>
        <w:t xml:space="preserve"> 0.1 and subtract the result from the third row to eliminate the </w:t>
      </w:r>
      <w:r w:rsidRPr="00023894">
        <w:rPr>
          <w:rFonts w:ascii="STIX" w:eastAsia="Times New Roman" w:hAnsi="STIX"/>
          <w:i/>
          <w:sz w:val="20"/>
          <w:szCs w:val="24"/>
        </w:rPr>
        <w:t>a</w:t>
      </w:r>
      <w:r w:rsidRPr="00023894">
        <w:rPr>
          <w:rFonts w:ascii="STIX" w:eastAsia="Times New Roman" w:hAnsi="STIX"/>
          <w:sz w:val="20"/>
          <w:szCs w:val="24"/>
          <w:vertAlign w:val="subscript"/>
        </w:rPr>
        <w:t>31</w:t>
      </w:r>
      <w:r w:rsidRPr="00023894">
        <w:rPr>
          <w:rFonts w:ascii="STIX" w:eastAsia="Times New Roman" w:hAnsi="STIX"/>
          <w:sz w:val="20"/>
          <w:szCs w:val="24"/>
        </w:rPr>
        <w:t xml:space="preserve"> term. The result is</w: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1680" w:dyaOrig="1200">
          <v:shape id="_x0000_i9958" type="#_x0000_t75" style="width:84pt;height:60pt" o:ole="">
            <v:imagedata r:id="rId10" o:title=""/>
          </v:shape>
          <o:OLEObject Type="Embed" ProgID="Equation.DSMT4" ShapeID="_x0000_i9958" DrawAspect="Content" ObjectID="_1552392558" r:id="rId11"/>
        </w:objec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STIX" w:eastAsia="Times New Roman" w:hAnsi="STIX"/>
          <w:sz w:val="20"/>
          <w:szCs w:val="24"/>
        </w:rPr>
        <w:t xml:space="preserve">Multiply the second row by </w:t>
      </w:r>
      <w:r w:rsidRPr="00023894">
        <w:rPr>
          <w:rFonts w:ascii="STIX" w:eastAsia="Times New Roman" w:hAnsi="STIX"/>
          <w:i/>
          <w:sz w:val="20"/>
          <w:szCs w:val="24"/>
        </w:rPr>
        <w:t>f</w:t>
      </w:r>
      <w:r w:rsidRPr="00023894">
        <w:rPr>
          <w:rFonts w:ascii="STIX" w:eastAsia="Times New Roman" w:hAnsi="STIX"/>
          <w:sz w:val="20"/>
          <w:szCs w:val="24"/>
          <w:vertAlign w:val="subscript"/>
        </w:rPr>
        <w:t>32</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0.8</w:t>
      </w:r>
      <w:r w:rsidRPr="00023894">
        <w:rPr>
          <w:rFonts w:ascii="Courier New" w:eastAsia="Times New Roman" w:hAnsi="Courier New"/>
          <w:sz w:val="20"/>
          <w:szCs w:val="24"/>
        </w:rPr>
        <w:t>/(–</w:t>
      </w:r>
      <w:r w:rsidRPr="00023894">
        <w:rPr>
          <w:rFonts w:ascii="STIX" w:eastAsia="Times New Roman" w:hAnsi="STIX"/>
          <w:sz w:val="20"/>
          <w:szCs w:val="24"/>
        </w:rPr>
        <w:t>5.4</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0.148148 and subtract the result from the third row to eliminate the </w:t>
      </w:r>
      <w:r w:rsidRPr="00023894">
        <w:rPr>
          <w:rFonts w:ascii="STIX" w:eastAsia="Times New Roman" w:hAnsi="STIX"/>
          <w:i/>
          <w:sz w:val="20"/>
          <w:szCs w:val="24"/>
        </w:rPr>
        <w:t>a</w:t>
      </w:r>
      <w:r w:rsidRPr="00023894">
        <w:rPr>
          <w:rFonts w:ascii="STIX" w:eastAsia="Times New Roman" w:hAnsi="STIX"/>
          <w:sz w:val="20"/>
          <w:szCs w:val="24"/>
          <w:vertAlign w:val="subscript"/>
        </w:rPr>
        <w:t>32</w:t>
      </w:r>
      <w:r w:rsidRPr="00023894">
        <w:rPr>
          <w:rFonts w:ascii="STIX" w:eastAsia="Times New Roman" w:hAnsi="STIX"/>
          <w:sz w:val="20"/>
          <w:szCs w:val="24"/>
        </w:rPr>
        <w:t xml:space="preserve"> term.</w: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2299" w:dyaOrig="1200">
          <v:shape id="_x0000_i9959" type="#_x0000_t75" style="width:114.75pt;height:60pt" o:ole="">
            <v:imagedata r:id="rId12" o:title=""/>
          </v:shape>
          <o:OLEObject Type="Embed" ProgID="Equation.DSMT4" ShapeID="_x0000_i9959" DrawAspect="Content" ObjectID="_1552392559" r:id="rId13"/>
        </w:objec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STIX" w:eastAsia="Times New Roman" w:hAnsi="STIX"/>
          <w:sz w:val="20"/>
          <w:szCs w:val="24"/>
        </w:rPr>
        <w:t xml:space="preserve">Therefore, the </w:t>
      </w:r>
      <w:r w:rsidRPr="00023894">
        <w:rPr>
          <w:rFonts w:ascii="STIX" w:eastAsia="Times New Roman" w:hAnsi="STIX"/>
          <w:i/>
          <w:sz w:val="20"/>
          <w:szCs w:val="24"/>
        </w:rPr>
        <w:t>LU</w:t>
      </w:r>
      <w:r w:rsidRPr="00023894">
        <w:rPr>
          <w:rFonts w:ascii="STIX" w:eastAsia="Times New Roman" w:hAnsi="STIX"/>
          <w:sz w:val="20"/>
          <w:szCs w:val="24"/>
        </w:rPr>
        <w:t xml:space="preserve"> decomposition is</w: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5440" w:dyaOrig="1200">
          <v:shape id="_x0000_i9960" type="#_x0000_t75" style="width:272.25pt;height:60pt" o:ole="">
            <v:imagedata r:id="rId14" o:title=""/>
          </v:shape>
          <o:OLEObject Type="Embed" ProgID="Equation.DSMT4" ShapeID="_x0000_i9960" DrawAspect="Content" ObjectID="_1552392560" r:id="rId15"/>
        </w:object>
      </w:r>
    </w:p>
    <w:p w:rsidR="00023894" w:rsidRPr="00023894" w:rsidRDefault="00023894" w:rsidP="00023894">
      <w:pPr>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The first column of the matrix inverse can be determined by performing the forward-substitution solution procedure with a unit vector (with 1 in the first row) as the right-hand-side vector. Thus, the lower-triangular system, can be set up as,</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3420" w:dyaOrig="1200">
          <v:shape id="_x0000_i9961" type="#_x0000_t75" style="width:171pt;height:60pt" o:ole="">
            <v:imagedata r:id="rId16" o:title=""/>
          </v:shape>
          <o:OLEObject Type="Embed" ProgID="Equation.DSMT4" ShapeID="_x0000_i9961" DrawAspect="Content" ObjectID="_1552392561" r:id="rId17"/>
        </w:object>
      </w:r>
    </w:p>
    <w:p w:rsidR="00591B6B" w:rsidRDefault="00591B6B" w:rsidP="00023894">
      <w:pPr>
        <w:tabs>
          <w:tab w:val="left" w:pos="2592"/>
        </w:tabs>
        <w:spacing w:after="0" w:line="240" w:lineRule="auto"/>
        <w:rPr>
          <w:rFonts w:ascii="STIX" w:hAnsi="STIX" w:cs="STIX"/>
          <w:i/>
          <w:sz w:val="20"/>
          <w:szCs w:val="20"/>
        </w:rPr>
        <w:sectPr w:rsidR="00591B6B"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 xml:space="preserve">and solved with forward substitution for </w:t>
      </w:r>
      <w:r w:rsidRPr="00023894">
        <w:rPr>
          <w:rFonts w:ascii="Courier New" w:eastAsia="Times New Roman" w:hAnsi="Courier New"/>
          <w:sz w:val="20"/>
          <w:szCs w:val="24"/>
        </w:rPr>
        <w:t>{</w:t>
      </w:r>
      <w:r w:rsidRPr="00023894">
        <w:rPr>
          <w:rFonts w:ascii="STIX" w:eastAsia="Times New Roman" w:hAnsi="STIX"/>
          <w:i/>
          <w:iCs/>
          <w:sz w:val="20"/>
          <w:szCs w:val="24"/>
        </w:rPr>
        <w:t>d</w:t>
      </w:r>
      <w:r w:rsidRPr="00023894">
        <w:rPr>
          <w:rFonts w:ascii="Courier New" w:eastAsia="Times New Roman" w:hAnsi="Courier New"/>
          <w:sz w:val="20"/>
          <w:szCs w:val="24"/>
        </w:rPr>
        <w:t>}</w:t>
      </w:r>
      <w:r w:rsidRPr="00023894">
        <w:rPr>
          <w:rFonts w:ascii="STIX" w:eastAsia="Times New Roman" w:hAnsi="STIX"/>
          <w:i/>
          <w:sz w:val="20"/>
          <w:szCs w:val="24"/>
          <w:vertAlign w:val="superscript"/>
        </w:rPr>
        <w:t>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1 0.3 </w:t>
      </w:r>
      <w:r w:rsidRPr="00023894">
        <w:rPr>
          <w:rFonts w:ascii="Courier New" w:eastAsia="Times New Roman" w:hAnsi="Courier New"/>
          <w:sz w:val="20"/>
          <w:szCs w:val="24"/>
        </w:rPr>
        <w:t>–</w:t>
      </w:r>
      <w:r w:rsidRPr="00023894">
        <w:rPr>
          <w:rFonts w:ascii="STIX" w:eastAsia="Times New Roman" w:hAnsi="STIX"/>
          <w:sz w:val="20"/>
          <w:szCs w:val="24"/>
        </w:rPr>
        <w:t>0.055556</w:t>
      </w:r>
      <w:r w:rsidRPr="00023894">
        <w:rPr>
          <w:rFonts w:ascii="Courier New" w:eastAsia="Times New Roman" w:hAnsi="Courier New"/>
          <w:sz w:val="20"/>
          <w:szCs w:val="24"/>
        </w:rPr>
        <w:t>]</w:t>
      </w:r>
      <w:r w:rsidRPr="00023894">
        <w:rPr>
          <w:rFonts w:ascii="STIX" w:eastAsia="Times New Roman" w:hAnsi="STIX"/>
          <w:sz w:val="20"/>
          <w:szCs w:val="24"/>
        </w:rPr>
        <w:t>. This vector can then be used as the right-hand side of the upper triangular system,</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4320" w:dyaOrig="1200">
          <v:shape id="_x0000_i9962" type="#_x0000_t75" style="width:3in;height:60pt" o:ole="">
            <v:imagedata r:id="rId19" o:title=""/>
          </v:shape>
          <o:OLEObject Type="Embed" ProgID="Equation.DSMT4" ShapeID="_x0000_i9962" DrawAspect="Content" ObjectID="_1552392562" r:id="rId20"/>
        </w:objec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which can be solved by back substitution for the first column of the matrix inverse,</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2720" w:dyaOrig="1200">
          <v:shape id="_x0000_i9963" type="#_x0000_t75" style="width:135.75pt;height:60pt" o:ole="">
            <v:imagedata r:id="rId21" o:title=""/>
          </v:shape>
          <o:OLEObject Type="Embed" ProgID="Equation.DSMT4" ShapeID="_x0000_i9963" DrawAspect="Content" ObjectID="_1552392563" r:id="rId22"/>
        </w:objec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To determine the second column, Eq. (9.8) is formulated as</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3420" w:dyaOrig="1200">
          <v:shape id="_x0000_i9964" type="#_x0000_t75" style="width:171pt;height:60pt" o:ole="">
            <v:imagedata r:id="rId23" o:title=""/>
          </v:shape>
          <o:OLEObject Type="Embed" ProgID="Equation.DSMT4" ShapeID="_x0000_i9964" DrawAspect="Content" ObjectID="_1552392564" r:id="rId24"/>
        </w:objec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 xml:space="preserve">This can be solved with forward substitution for </w:t>
      </w:r>
      <w:r w:rsidRPr="00023894">
        <w:rPr>
          <w:rFonts w:ascii="Courier New" w:eastAsia="Times New Roman" w:hAnsi="Courier New"/>
          <w:sz w:val="20"/>
          <w:szCs w:val="24"/>
        </w:rPr>
        <w:t>{</w:t>
      </w:r>
      <w:r w:rsidRPr="00023894">
        <w:rPr>
          <w:rFonts w:ascii="STIX" w:eastAsia="Times New Roman" w:hAnsi="STIX"/>
          <w:i/>
          <w:iCs/>
          <w:sz w:val="20"/>
          <w:szCs w:val="24"/>
        </w:rPr>
        <w:t>d</w:t>
      </w:r>
      <w:r w:rsidRPr="00023894">
        <w:rPr>
          <w:rFonts w:ascii="Courier New" w:eastAsia="Times New Roman" w:hAnsi="Courier New"/>
          <w:sz w:val="20"/>
          <w:szCs w:val="24"/>
        </w:rPr>
        <w:t>}</w:t>
      </w:r>
      <w:r w:rsidRPr="00023894">
        <w:rPr>
          <w:rFonts w:ascii="STIX" w:eastAsia="Times New Roman" w:hAnsi="STIX"/>
          <w:i/>
          <w:sz w:val="20"/>
          <w:szCs w:val="24"/>
          <w:vertAlign w:val="superscript"/>
        </w:rPr>
        <w:t>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0 1 0.148148</w:t>
      </w:r>
      <w:r w:rsidRPr="00023894">
        <w:rPr>
          <w:rFonts w:ascii="Courier New" w:eastAsia="Times New Roman" w:hAnsi="Courier New"/>
          <w:sz w:val="20"/>
          <w:szCs w:val="24"/>
        </w:rPr>
        <w:t>]</w:t>
      </w:r>
      <w:r w:rsidRPr="00023894">
        <w:rPr>
          <w:rFonts w:ascii="STIX" w:eastAsia="Times New Roman" w:hAnsi="STIX"/>
          <w:sz w:val="20"/>
          <w:szCs w:val="24"/>
        </w:rPr>
        <w:t xml:space="preserve">, and the results are used with </w:t>
      </w:r>
      <w:r w:rsidRPr="00023894">
        <w:rPr>
          <w:rFonts w:ascii="Courier New" w:eastAsia="Times New Roman" w:hAnsi="Courier New"/>
          <w:sz w:val="20"/>
          <w:szCs w:val="24"/>
        </w:rPr>
        <w:t>[</w:t>
      </w:r>
      <w:r w:rsidRPr="00023894">
        <w:rPr>
          <w:rFonts w:ascii="STIX" w:eastAsia="Times New Roman" w:hAnsi="STIX"/>
          <w:i/>
          <w:sz w:val="20"/>
          <w:szCs w:val="24"/>
        </w:rPr>
        <w:t>U</w:t>
      </w:r>
      <w:r w:rsidRPr="00023894">
        <w:rPr>
          <w:rFonts w:ascii="Courier New" w:eastAsia="Times New Roman" w:hAnsi="Courier New"/>
          <w:sz w:val="20"/>
          <w:szCs w:val="24"/>
        </w:rPr>
        <w:t>]</w:t>
      </w:r>
      <w:r w:rsidRPr="00023894">
        <w:rPr>
          <w:rFonts w:ascii="STIX" w:eastAsia="Times New Roman" w:hAnsi="STIX"/>
          <w:sz w:val="20"/>
          <w:szCs w:val="24"/>
        </w:rPr>
        <w:t xml:space="preserve"> to determine </w:t>
      </w:r>
      <w:r w:rsidRPr="00023894">
        <w:rPr>
          <w:rFonts w:ascii="Courier New" w:eastAsia="Times New Roman" w:hAnsi="Courier New"/>
          <w:sz w:val="20"/>
          <w:szCs w:val="24"/>
        </w:rPr>
        <w:t>{</w:t>
      </w:r>
      <w:r w:rsidRPr="00023894">
        <w:rPr>
          <w:rFonts w:ascii="STIX" w:eastAsia="Times New Roman" w:hAnsi="STIX"/>
          <w:i/>
          <w:iCs/>
          <w:sz w:val="20"/>
          <w:szCs w:val="24"/>
        </w:rPr>
        <w:t>x</w:t>
      </w:r>
      <w:r w:rsidRPr="00023894">
        <w:rPr>
          <w:rFonts w:ascii="Courier New" w:eastAsia="Times New Roman" w:hAnsi="Courier New"/>
          <w:sz w:val="20"/>
          <w:szCs w:val="24"/>
        </w:rPr>
        <w:t>}</w:t>
      </w:r>
      <w:r w:rsidRPr="00023894">
        <w:rPr>
          <w:rFonts w:ascii="STIX" w:eastAsia="Times New Roman" w:hAnsi="STIX"/>
          <w:sz w:val="20"/>
          <w:szCs w:val="24"/>
        </w:rPr>
        <w:t xml:space="preserve"> by back substitution to generate the second column of the matrix inverse,</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3620" w:dyaOrig="1200">
          <v:shape id="_x0000_i9965" type="#_x0000_t75" style="width:180.75pt;height:60pt" o:ole="">
            <v:imagedata r:id="rId25" o:title=""/>
          </v:shape>
          <o:OLEObject Type="Embed" ProgID="Equation.DSMT4" ShapeID="_x0000_i9965" DrawAspect="Content" ObjectID="_1552392565" r:id="rId26"/>
        </w:objec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 xml:space="preserve">Finally, the same procedures can be implemented with </w:t>
      </w:r>
      <w:r w:rsidRPr="00023894">
        <w:rPr>
          <w:rFonts w:ascii="Courier New" w:eastAsia="Times New Roman" w:hAnsi="Courier New"/>
          <w:sz w:val="20"/>
          <w:szCs w:val="24"/>
        </w:rPr>
        <w:t>{</w:t>
      </w:r>
      <w:r w:rsidRPr="00023894">
        <w:rPr>
          <w:rFonts w:ascii="STIX" w:eastAsia="Times New Roman" w:hAnsi="STIX"/>
          <w:i/>
          <w:iCs/>
          <w:sz w:val="20"/>
          <w:szCs w:val="24"/>
        </w:rPr>
        <w:t>b</w:t>
      </w:r>
      <w:r w:rsidRPr="00023894">
        <w:rPr>
          <w:rFonts w:ascii="Courier New" w:eastAsia="Times New Roman" w:hAnsi="Courier New"/>
          <w:sz w:val="20"/>
          <w:szCs w:val="24"/>
        </w:rPr>
        <w:t>}</w:t>
      </w:r>
      <w:r w:rsidRPr="00023894">
        <w:rPr>
          <w:rFonts w:ascii="STIX" w:eastAsia="Times New Roman" w:hAnsi="STIX"/>
          <w:sz w:val="20"/>
          <w:szCs w:val="24"/>
          <w:vertAlign w:val="superscript"/>
        </w:rPr>
        <w:t>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0 0 1</w:t>
      </w:r>
      <w:r w:rsidRPr="00023894">
        <w:rPr>
          <w:rFonts w:ascii="Courier New" w:eastAsia="Times New Roman" w:hAnsi="Courier New"/>
          <w:sz w:val="20"/>
          <w:szCs w:val="24"/>
        </w:rPr>
        <w:t>]</w:t>
      </w:r>
      <w:r w:rsidRPr="00023894">
        <w:rPr>
          <w:rFonts w:ascii="STIX" w:eastAsia="Times New Roman" w:hAnsi="STIX"/>
          <w:sz w:val="20"/>
          <w:szCs w:val="24"/>
        </w:rPr>
        <w:t xml:space="preserve"> to solve for </w:t>
      </w:r>
      <w:r w:rsidRPr="00023894">
        <w:rPr>
          <w:rFonts w:ascii="Courier New" w:eastAsia="Times New Roman" w:hAnsi="Courier New"/>
          <w:sz w:val="20"/>
          <w:szCs w:val="24"/>
        </w:rPr>
        <w:t>{</w:t>
      </w:r>
      <w:r w:rsidRPr="00023894">
        <w:rPr>
          <w:rFonts w:ascii="STIX" w:eastAsia="Times New Roman" w:hAnsi="STIX"/>
          <w:i/>
          <w:iCs/>
          <w:sz w:val="20"/>
          <w:szCs w:val="24"/>
        </w:rPr>
        <w:t>d</w:t>
      </w:r>
      <w:r w:rsidRPr="00023894">
        <w:rPr>
          <w:rFonts w:ascii="Courier New" w:eastAsia="Times New Roman" w:hAnsi="Courier New"/>
          <w:sz w:val="20"/>
          <w:szCs w:val="24"/>
        </w:rPr>
        <w:t>}</w:t>
      </w:r>
      <w:r w:rsidRPr="00023894">
        <w:rPr>
          <w:rFonts w:ascii="STIX" w:eastAsia="Times New Roman" w:hAnsi="STIX"/>
          <w:i/>
          <w:sz w:val="20"/>
          <w:szCs w:val="24"/>
          <w:vertAlign w:val="superscript"/>
        </w:rPr>
        <w:t>T</w:t>
      </w:r>
      <w:r w:rsidRPr="00023894">
        <w:rPr>
          <w:rFonts w:ascii="STIX" w:eastAsia="Times New Roman" w:hAnsi="STIX"/>
          <w:sz w:val="20"/>
          <w:szCs w:val="24"/>
        </w:rPr>
        <w:t xml:space="preserve"> </w:t>
      </w:r>
      <w:r w:rsidRPr="00023894">
        <w:rPr>
          <w:rFonts w:ascii="Courier New" w:eastAsia="Times New Roman" w:hAnsi="Courier New"/>
          <w:sz w:val="20"/>
          <w:szCs w:val="24"/>
        </w:rPr>
        <w:t>=</w:t>
      </w:r>
      <w:r w:rsidRPr="00023894">
        <w:rPr>
          <w:rFonts w:ascii="STIX" w:eastAsia="Times New Roman" w:hAnsi="STIX"/>
          <w:sz w:val="20"/>
          <w:szCs w:val="24"/>
        </w:rPr>
        <w:t xml:space="preserve"> </w:t>
      </w:r>
      <w:r w:rsidRPr="00023894">
        <w:rPr>
          <w:rFonts w:ascii="STIX" w:eastAsia="Times New Roman" w:hAnsi="STIX"/>
          <w:position w:val="-14"/>
          <w:sz w:val="20"/>
          <w:szCs w:val="24"/>
        </w:rPr>
        <w:object w:dxaOrig="1020" w:dyaOrig="400">
          <v:shape id="_x0000_i9966" type="#_x0000_t75" style="width:51pt;height:20.25pt" o:ole="">
            <v:imagedata r:id="rId27" o:title=""/>
          </v:shape>
          <o:OLEObject Type="Embed" ProgID="Equation.DSMT4" ShapeID="_x0000_i9966" DrawAspect="Content" ObjectID="_1552392566" r:id="rId28"/>
        </w:object>
      </w:r>
      <w:r w:rsidRPr="00023894">
        <w:rPr>
          <w:rFonts w:ascii="STIX" w:eastAsia="Times New Roman" w:hAnsi="STIX"/>
          <w:sz w:val="20"/>
          <w:szCs w:val="24"/>
        </w:rPr>
        <w:t xml:space="preserve">, and the results are used with </w:t>
      </w:r>
      <w:r w:rsidRPr="00023894">
        <w:rPr>
          <w:rFonts w:ascii="Courier New" w:eastAsia="Times New Roman" w:hAnsi="Courier New"/>
          <w:sz w:val="20"/>
          <w:szCs w:val="24"/>
        </w:rPr>
        <w:t>[</w:t>
      </w:r>
      <w:r w:rsidRPr="00023894">
        <w:rPr>
          <w:rFonts w:ascii="STIX" w:eastAsia="Times New Roman" w:hAnsi="STIX"/>
          <w:i/>
          <w:sz w:val="20"/>
          <w:szCs w:val="24"/>
        </w:rPr>
        <w:t>U</w:t>
      </w:r>
      <w:r w:rsidRPr="00023894">
        <w:rPr>
          <w:rFonts w:ascii="Courier New" w:eastAsia="Times New Roman" w:hAnsi="Courier New"/>
          <w:sz w:val="20"/>
          <w:szCs w:val="24"/>
        </w:rPr>
        <w:t>]</w:t>
      </w:r>
      <w:r w:rsidRPr="00023894">
        <w:rPr>
          <w:rFonts w:ascii="STIX" w:eastAsia="Times New Roman" w:hAnsi="STIX"/>
          <w:sz w:val="20"/>
          <w:szCs w:val="24"/>
        </w:rPr>
        <w:t xml:space="preserve"> to determine </w:t>
      </w:r>
      <w:r w:rsidRPr="00023894">
        <w:rPr>
          <w:rFonts w:ascii="Courier New" w:eastAsia="Times New Roman" w:hAnsi="Courier New"/>
          <w:sz w:val="20"/>
          <w:szCs w:val="24"/>
        </w:rPr>
        <w:t>{</w:t>
      </w:r>
      <w:r w:rsidRPr="00023894">
        <w:rPr>
          <w:rFonts w:ascii="STIX" w:eastAsia="Times New Roman" w:hAnsi="STIX"/>
          <w:i/>
          <w:iCs/>
          <w:sz w:val="20"/>
          <w:szCs w:val="24"/>
        </w:rPr>
        <w:t>x</w:t>
      </w:r>
      <w:r w:rsidRPr="00023894">
        <w:rPr>
          <w:rFonts w:ascii="Courier New" w:eastAsia="Times New Roman" w:hAnsi="Courier New"/>
          <w:sz w:val="20"/>
          <w:szCs w:val="24"/>
        </w:rPr>
        <w:t>}</w:t>
      </w:r>
      <w:r w:rsidRPr="00023894">
        <w:rPr>
          <w:rFonts w:ascii="STIX" w:eastAsia="Times New Roman" w:hAnsi="STIX"/>
          <w:sz w:val="20"/>
          <w:szCs w:val="24"/>
        </w:rPr>
        <w:t xml:space="preserve"> by back substitution to generate the third column of the matrix inverse,</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Times New Roman" w:eastAsia="Times New Roman" w:hAnsi="Times New Roman"/>
          <w:position w:val="-54"/>
          <w:szCs w:val="24"/>
        </w:rPr>
        <w:object w:dxaOrig="4400" w:dyaOrig="1200">
          <v:shape id="_x0000_i9967" type="#_x0000_t75" style="width:219.75pt;height:60pt" o:ole="">
            <v:imagedata r:id="rId29" o:title=""/>
          </v:shape>
          <o:OLEObject Type="Embed" ProgID="Equation.DSMT4" ShapeID="_x0000_i9967" DrawAspect="Content" ObjectID="_1552392567" r:id="rId30"/>
        </w:object>
      </w:r>
    </w:p>
    <w:p w:rsidR="00023894" w:rsidRPr="00023894" w:rsidRDefault="00023894" w:rsidP="00023894">
      <w:pPr>
        <w:tabs>
          <w:tab w:val="left" w:pos="2592"/>
        </w:tabs>
        <w:spacing w:after="0" w:line="240" w:lineRule="auto"/>
        <w:rPr>
          <w:rFonts w:ascii="STIX" w:eastAsia="Times New Roman" w:hAnsi="STIX"/>
          <w:sz w:val="20"/>
          <w:szCs w:val="24"/>
        </w:rPr>
      </w:pPr>
    </w:p>
    <w:p w:rsidR="00591B6B" w:rsidRDefault="00591B6B" w:rsidP="00023894">
      <w:pPr>
        <w:tabs>
          <w:tab w:val="left" w:pos="2592"/>
        </w:tabs>
        <w:spacing w:after="0" w:line="240" w:lineRule="auto"/>
        <w:rPr>
          <w:rFonts w:ascii="STIX" w:hAnsi="STIX" w:cs="STIX"/>
          <w:i/>
          <w:sz w:val="20"/>
          <w:szCs w:val="20"/>
        </w:rPr>
        <w:sectPr w:rsidR="00591B6B"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23894" w:rsidRPr="00023894" w:rsidRDefault="00023894" w:rsidP="00023894">
      <w:pPr>
        <w:tabs>
          <w:tab w:val="left" w:pos="2592"/>
        </w:tabs>
        <w:spacing w:after="0" w:line="240" w:lineRule="auto"/>
        <w:rPr>
          <w:rFonts w:ascii="STIX" w:eastAsia="Times New Roman" w:hAnsi="STIX"/>
          <w:sz w:val="20"/>
          <w:szCs w:val="24"/>
        </w:rPr>
      </w:pPr>
      <w:r w:rsidRPr="00023894">
        <w:rPr>
          <w:rFonts w:ascii="STIX" w:eastAsia="Times New Roman" w:hAnsi="STIX"/>
          <w:sz w:val="20"/>
          <w:szCs w:val="24"/>
        </w:rPr>
        <w:t>This result can be checked by multiplying it times the original matrix to give the identity matrix. The following MATLAB session can be used to implement this check,</w:t>
      </w:r>
    </w:p>
    <w:p w:rsidR="00023894" w:rsidRPr="00023894" w:rsidRDefault="00023894" w:rsidP="00023894">
      <w:pPr>
        <w:tabs>
          <w:tab w:val="left" w:pos="2592"/>
        </w:tabs>
        <w:spacing w:after="0" w:line="240" w:lineRule="auto"/>
        <w:rPr>
          <w:rFonts w:ascii="STIX" w:eastAsia="Times New Roman" w:hAnsi="STIX"/>
          <w:sz w:val="20"/>
          <w:szCs w:val="24"/>
        </w:rPr>
      </w:pP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&gt;&gt; A = [10 2 -1;-3 -6 2;1 1 5];</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&gt;&gt; AI = [0.110727 0.038062 0.00692;</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-0.058824 -0.176471 0.058824;</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-0.010381 0.027682 0.186851];</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&gt;&gt; A*AI</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ans =</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 xml:space="preserve">    1.0000   -0.0000   -0.0000</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 xml:space="preserve">    0.0000    1.0000   -0.0000</w:t>
      </w:r>
    </w:p>
    <w:p w:rsidR="00023894" w:rsidRPr="00023894" w:rsidRDefault="00023894" w:rsidP="00023894">
      <w:pPr>
        <w:tabs>
          <w:tab w:val="left" w:pos="2592"/>
        </w:tabs>
        <w:spacing w:after="0" w:line="240" w:lineRule="auto"/>
        <w:rPr>
          <w:rFonts w:ascii="Courier New" w:eastAsia="Times New Roman" w:hAnsi="Courier New" w:cs="Courier New"/>
          <w:sz w:val="18"/>
          <w:szCs w:val="24"/>
        </w:rPr>
      </w:pPr>
      <w:r w:rsidRPr="00023894">
        <w:rPr>
          <w:rFonts w:ascii="Courier New" w:eastAsia="Times New Roman" w:hAnsi="Courier New" w:cs="Courier New"/>
          <w:sz w:val="18"/>
          <w:szCs w:val="24"/>
        </w:rPr>
        <w:t xml:space="preserve">   -0.0000    0.0000    1.0000</w:t>
      </w:r>
    </w:p>
    <w:p w:rsidR="00EC1100" w:rsidRPr="00EC1100" w:rsidRDefault="00EC1100" w:rsidP="006F6E7E">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0B7DF-6B2D-4287-8E49-20EB7D83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2017-03-30T19:00:00Z</dcterms:created>
  <dcterms:modified xsi:type="dcterms:W3CDTF">2017-03-30T19:00:00Z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