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A90895">
        <w:rPr>
          <w:b/>
          <w:noProof/>
          <w:sz w:val="20"/>
          <w:szCs w:val="20"/>
        </w:rPr>
        <w:t>11.14</w:t>
      </w:r>
    </w:p>
    <w:p w:rsidR="00151105" w:rsidRDefault="00151105" w:rsidP="00BC029E">
      <w:pPr>
        <w:autoSpaceDE w:val="0"/>
        <w:autoSpaceDN w:val="0"/>
        <w:adjustRightInd w:val="0"/>
        <w:spacing w:after="0" w:line="240" w:lineRule="auto"/>
        <w:rPr>
          <w:rFonts w:ascii="STIX" w:eastAsia="Times New Roman" w:hAnsi="STIX"/>
          <w:sz w:val="20"/>
          <w:szCs w:val="24"/>
        </w:rPr>
      </w:pP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The five simultaneous equations can be set up as</w:t>
      </w:r>
    </w:p>
    <w:p w:rsidR="00A90895" w:rsidRPr="00A90895" w:rsidRDefault="00A90895" w:rsidP="00A90895">
      <w:pPr>
        <w:spacing w:after="0" w:line="240" w:lineRule="auto"/>
        <w:rPr>
          <w:rFonts w:ascii="STIX" w:eastAsia="Times New Roman" w:hAnsi="STIX"/>
          <w:sz w:val="20"/>
          <w:szCs w:val="24"/>
        </w:rPr>
      </w:pP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 xml:space="preserve">       1.6</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9</w:t>
      </w:r>
      <w:r w:rsidRPr="00A90895">
        <w:rPr>
          <w:rFonts w:ascii="STIX" w:eastAsia="Times New Roman" w:hAnsi="STIX"/>
          <w:i/>
          <w:sz w:val="20"/>
          <w:szCs w:val="24"/>
        </w:rPr>
        <w:t>p</w:t>
      </w:r>
      <w:r w:rsidRPr="00A90895">
        <w:rPr>
          <w:rFonts w:ascii="STIX" w:eastAsia="Times New Roman" w:hAnsi="STIX"/>
          <w:sz w:val="20"/>
          <w:szCs w:val="24"/>
          <w:vertAlign w:val="subscript"/>
        </w:rPr>
        <w:t>1</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8</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6</w:t>
      </w:r>
      <w:r w:rsidRPr="00A90895">
        <w:rPr>
          <w:rFonts w:ascii="STIX" w:eastAsia="Times New Roman" w:hAnsi="STIX"/>
          <w:i/>
          <w:sz w:val="20"/>
          <w:szCs w:val="24"/>
        </w:rPr>
        <w:t>p</w:t>
      </w:r>
      <w:r w:rsidRPr="00A90895">
        <w:rPr>
          <w:rFonts w:ascii="STIX" w:eastAsia="Times New Roman" w:hAnsi="STIX"/>
          <w:sz w:val="20"/>
          <w:szCs w:val="24"/>
          <w:vertAlign w:val="subscript"/>
        </w:rPr>
        <w:t>2</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4</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4</w:t>
      </w:r>
      <w:r w:rsidRPr="00A90895">
        <w:rPr>
          <w:rFonts w:ascii="STIX" w:eastAsia="Times New Roman" w:hAnsi="STIX"/>
          <w:i/>
          <w:sz w:val="20"/>
          <w:szCs w:val="24"/>
        </w:rPr>
        <w:t>p</w:t>
      </w:r>
      <w:r w:rsidRPr="00A90895">
        <w:rPr>
          <w:rFonts w:ascii="STIX" w:eastAsia="Times New Roman" w:hAnsi="STIX"/>
          <w:sz w:val="20"/>
          <w:szCs w:val="24"/>
          <w:vertAlign w:val="subscript"/>
        </w:rPr>
        <w:t>3</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200</w:t>
      </w:r>
      <w:r w:rsidRPr="00A90895">
        <w:rPr>
          <w:rFonts w:ascii="STIX" w:eastAsia="Times New Roman" w:hAnsi="STIX"/>
          <w:i/>
          <w:sz w:val="20"/>
          <w:szCs w:val="24"/>
        </w:rPr>
        <w:t>p</w:t>
      </w:r>
      <w:r w:rsidRPr="00A90895">
        <w:rPr>
          <w:rFonts w:ascii="STIX" w:eastAsia="Times New Roman" w:hAnsi="STIX"/>
          <w:sz w:val="20"/>
          <w:szCs w:val="24"/>
          <w:vertAlign w:val="subscript"/>
        </w:rPr>
        <w:t>4</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w:t>
      </w:r>
      <w:r w:rsidRPr="00A90895">
        <w:rPr>
          <w:rFonts w:ascii="STIX" w:eastAsia="Times New Roman" w:hAnsi="STIX"/>
          <w:i/>
          <w:sz w:val="20"/>
          <w:szCs w:val="24"/>
        </w:rPr>
        <w:t>p</w:t>
      </w:r>
      <w:r w:rsidRPr="00A90895">
        <w:rPr>
          <w:rFonts w:ascii="STIX" w:eastAsia="Times New Roman" w:hAnsi="STIX"/>
          <w:sz w:val="20"/>
          <w:szCs w:val="24"/>
          <w:vertAlign w:val="subscript"/>
        </w:rPr>
        <w:t>5</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0.746</w:t>
      </w: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3.90625</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9</w:t>
      </w:r>
      <w:r w:rsidRPr="00A90895">
        <w:rPr>
          <w:rFonts w:ascii="STIX" w:eastAsia="Times New Roman" w:hAnsi="STIX"/>
          <w:i/>
          <w:sz w:val="20"/>
          <w:szCs w:val="24"/>
        </w:rPr>
        <w:t>p</w:t>
      </w:r>
      <w:r w:rsidRPr="00A90895">
        <w:rPr>
          <w:rFonts w:ascii="STIX" w:eastAsia="Times New Roman" w:hAnsi="STIX"/>
          <w:sz w:val="20"/>
          <w:szCs w:val="24"/>
          <w:vertAlign w:val="subscript"/>
        </w:rPr>
        <w:t>1</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1.5625</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7</w:t>
      </w:r>
      <w:r w:rsidRPr="00A90895">
        <w:rPr>
          <w:rFonts w:ascii="STIX" w:eastAsia="Times New Roman" w:hAnsi="STIX"/>
          <w:i/>
          <w:sz w:val="20"/>
          <w:szCs w:val="24"/>
        </w:rPr>
        <w:t>p</w:t>
      </w:r>
      <w:r w:rsidRPr="00A90895">
        <w:rPr>
          <w:rFonts w:ascii="STIX" w:eastAsia="Times New Roman" w:hAnsi="STIX"/>
          <w:sz w:val="20"/>
          <w:szCs w:val="24"/>
          <w:vertAlign w:val="subscript"/>
        </w:rPr>
        <w:t>2</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6.25</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4</w:t>
      </w:r>
      <w:r w:rsidRPr="00A90895">
        <w:rPr>
          <w:rFonts w:ascii="STIX" w:eastAsia="Times New Roman" w:hAnsi="STIX"/>
          <w:i/>
          <w:sz w:val="20"/>
          <w:szCs w:val="24"/>
        </w:rPr>
        <w:t>p</w:t>
      </w:r>
      <w:r w:rsidRPr="00A90895">
        <w:rPr>
          <w:rFonts w:ascii="STIX" w:eastAsia="Times New Roman" w:hAnsi="STIX"/>
          <w:sz w:val="20"/>
          <w:szCs w:val="24"/>
          <w:vertAlign w:val="subscript"/>
        </w:rPr>
        <w:t>3</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250</w:t>
      </w:r>
      <w:r w:rsidRPr="00A90895">
        <w:rPr>
          <w:rFonts w:ascii="STIX" w:eastAsia="Times New Roman" w:hAnsi="STIX"/>
          <w:i/>
          <w:sz w:val="20"/>
          <w:szCs w:val="24"/>
        </w:rPr>
        <w:t>p</w:t>
      </w:r>
      <w:r w:rsidRPr="00A90895">
        <w:rPr>
          <w:rFonts w:ascii="STIX" w:eastAsia="Times New Roman" w:hAnsi="STIX"/>
          <w:sz w:val="20"/>
          <w:szCs w:val="24"/>
          <w:vertAlign w:val="subscript"/>
        </w:rPr>
        <w:t>4</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w:t>
      </w:r>
      <w:r w:rsidRPr="00A90895">
        <w:rPr>
          <w:rFonts w:ascii="STIX" w:eastAsia="Times New Roman" w:hAnsi="STIX"/>
          <w:i/>
          <w:sz w:val="20"/>
          <w:szCs w:val="24"/>
        </w:rPr>
        <w:t>p</w:t>
      </w:r>
      <w:r w:rsidRPr="00A90895">
        <w:rPr>
          <w:rFonts w:ascii="STIX" w:eastAsia="Times New Roman" w:hAnsi="STIX"/>
          <w:sz w:val="20"/>
          <w:szCs w:val="24"/>
          <w:vertAlign w:val="subscript"/>
        </w:rPr>
        <w:t>5</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0.675</w:t>
      </w: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 xml:space="preserve">       8.1</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9</w:t>
      </w:r>
      <w:r w:rsidRPr="00A90895">
        <w:rPr>
          <w:rFonts w:ascii="STIX" w:eastAsia="Times New Roman" w:hAnsi="STIX"/>
          <w:i/>
          <w:sz w:val="20"/>
          <w:szCs w:val="24"/>
        </w:rPr>
        <w:t>p</w:t>
      </w:r>
      <w:r w:rsidRPr="00A90895">
        <w:rPr>
          <w:rFonts w:ascii="STIX" w:eastAsia="Times New Roman" w:hAnsi="STIX"/>
          <w:sz w:val="20"/>
          <w:szCs w:val="24"/>
          <w:vertAlign w:val="subscript"/>
        </w:rPr>
        <w:t>1</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2.7</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7</w:t>
      </w:r>
      <w:r w:rsidRPr="00A90895">
        <w:rPr>
          <w:rFonts w:ascii="STIX" w:eastAsia="Times New Roman" w:hAnsi="STIX"/>
          <w:i/>
          <w:sz w:val="20"/>
          <w:szCs w:val="24"/>
        </w:rPr>
        <w:t>p</w:t>
      </w:r>
      <w:r w:rsidRPr="00A90895">
        <w:rPr>
          <w:rFonts w:ascii="STIX" w:eastAsia="Times New Roman" w:hAnsi="STIX"/>
          <w:sz w:val="20"/>
          <w:szCs w:val="24"/>
          <w:vertAlign w:val="subscript"/>
        </w:rPr>
        <w:t>2</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9</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4</w:t>
      </w:r>
      <w:r w:rsidRPr="00A90895">
        <w:rPr>
          <w:rFonts w:ascii="STIX" w:eastAsia="Times New Roman" w:hAnsi="STIX"/>
          <w:i/>
          <w:sz w:val="20"/>
          <w:szCs w:val="24"/>
        </w:rPr>
        <w:t>p</w:t>
      </w:r>
      <w:r w:rsidRPr="00A90895">
        <w:rPr>
          <w:rFonts w:ascii="STIX" w:eastAsia="Times New Roman" w:hAnsi="STIX"/>
          <w:sz w:val="20"/>
          <w:szCs w:val="24"/>
          <w:vertAlign w:val="subscript"/>
        </w:rPr>
        <w:t>3</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300</w:t>
      </w:r>
      <w:r w:rsidRPr="00A90895">
        <w:rPr>
          <w:rFonts w:ascii="STIX" w:eastAsia="Times New Roman" w:hAnsi="STIX"/>
          <w:i/>
          <w:sz w:val="20"/>
          <w:szCs w:val="24"/>
        </w:rPr>
        <w:t>p</w:t>
      </w:r>
      <w:r w:rsidRPr="00A90895">
        <w:rPr>
          <w:rFonts w:ascii="STIX" w:eastAsia="Times New Roman" w:hAnsi="STIX"/>
          <w:sz w:val="20"/>
          <w:szCs w:val="24"/>
          <w:vertAlign w:val="subscript"/>
        </w:rPr>
        <w:t>4</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w:t>
      </w:r>
      <w:r w:rsidRPr="00A90895">
        <w:rPr>
          <w:rFonts w:ascii="STIX" w:eastAsia="Times New Roman" w:hAnsi="STIX"/>
          <w:i/>
          <w:sz w:val="20"/>
          <w:szCs w:val="24"/>
        </w:rPr>
        <w:t>p</w:t>
      </w:r>
      <w:r w:rsidRPr="00A90895">
        <w:rPr>
          <w:rFonts w:ascii="STIX" w:eastAsia="Times New Roman" w:hAnsi="STIX"/>
          <w:sz w:val="20"/>
          <w:szCs w:val="24"/>
          <w:vertAlign w:val="subscript"/>
        </w:rPr>
        <w:t>5</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0.616</w:t>
      </w: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 xml:space="preserve">    2.56</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10</w:t>
      </w:r>
      <w:r w:rsidRPr="00A90895">
        <w:rPr>
          <w:rFonts w:ascii="STIX" w:eastAsia="Times New Roman" w:hAnsi="STIX"/>
          <w:i/>
          <w:sz w:val="20"/>
          <w:szCs w:val="24"/>
        </w:rPr>
        <w:t>p</w:t>
      </w:r>
      <w:r w:rsidRPr="00A90895">
        <w:rPr>
          <w:rFonts w:ascii="STIX" w:eastAsia="Times New Roman" w:hAnsi="STIX"/>
          <w:sz w:val="20"/>
          <w:szCs w:val="24"/>
          <w:vertAlign w:val="subscript"/>
        </w:rPr>
        <w:t>1</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6.4</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7</w:t>
      </w:r>
      <w:r w:rsidRPr="00A90895">
        <w:rPr>
          <w:rFonts w:ascii="STIX" w:eastAsia="Times New Roman" w:hAnsi="STIX"/>
          <w:i/>
          <w:sz w:val="20"/>
          <w:szCs w:val="24"/>
        </w:rPr>
        <w:t>p</w:t>
      </w:r>
      <w:r w:rsidRPr="00A90895">
        <w:rPr>
          <w:rFonts w:ascii="STIX" w:eastAsia="Times New Roman" w:hAnsi="STIX"/>
          <w:sz w:val="20"/>
          <w:szCs w:val="24"/>
          <w:vertAlign w:val="subscript"/>
        </w:rPr>
        <w:t>2</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16</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4</w:t>
      </w:r>
      <w:r w:rsidRPr="00A90895">
        <w:rPr>
          <w:rFonts w:ascii="STIX" w:eastAsia="Times New Roman" w:hAnsi="STIX"/>
          <w:i/>
          <w:sz w:val="20"/>
          <w:szCs w:val="24"/>
        </w:rPr>
        <w:t>p</w:t>
      </w:r>
      <w:r w:rsidRPr="00A90895">
        <w:rPr>
          <w:rFonts w:ascii="STIX" w:eastAsia="Times New Roman" w:hAnsi="STIX"/>
          <w:sz w:val="20"/>
          <w:szCs w:val="24"/>
          <w:vertAlign w:val="subscript"/>
        </w:rPr>
        <w:t>3</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400</w:t>
      </w:r>
      <w:r w:rsidRPr="00A90895">
        <w:rPr>
          <w:rFonts w:ascii="STIX" w:eastAsia="Times New Roman" w:hAnsi="STIX"/>
          <w:i/>
          <w:sz w:val="20"/>
          <w:szCs w:val="24"/>
        </w:rPr>
        <w:t>p</w:t>
      </w:r>
      <w:r w:rsidRPr="00A90895">
        <w:rPr>
          <w:rFonts w:ascii="STIX" w:eastAsia="Times New Roman" w:hAnsi="STIX"/>
          <w:sz w:val="20"/>
          <w:szCs w:val="24"/>
          <w:vertAlign w:val="subscript"/>
        </w:rPr>
        <w:t>4</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w:t>
      </w:r>
      <w:r w:rsidRPr="00A90895">
        <w:rPr>
          <w:rFonts w:ascii="STIX" w:eastAsia="Times New Roman" w:hAnsi="STIX"/>
          <w:i/>
          <w:sz w:val="20"/>
          <w:szCs w:val="24"/>
        </w:rPr>
        <w:t>p</w:t>
      </w:r>
      <w:r w:rsidRPr="00A90895">
        <w:rPr>
          <w:rFonts w:ascii="STIX" w:eastAsia="Times New Roman" w:hAnsi="STIX"/>
          <w:sz w:val="20"/>
          <w:szCs w:val="24"/>
          <w:vertAlign w:val="subscript"/>
        </w:rPr>
        <w:t>5</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0.525</w:t>
      </w: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 xml:space="preserve">    6.25</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10</w:t>
      </w:r>
      <w:r w:rsidRPr="00A90895">
        <w:rPr>
          <w:rFonts w:ascii="STIX" w:eastAsia="Times New Roman" w:hAnsi="STIX"/>
          <w:i/>
          <w:sz w:val="20"/>
          <w:szCs w:val="24"/>
        </w:rPr>
        <w:t>p</w:t>
      </w:r>
      <w:r w:rsidRPr="00A90895">
        <w:rPr>
          <w:rFonts w:ascii="STIX" w:eastAsia="Times New Roman" w:hAnsi="STIX"/>
          <w:sz w:val="20"/>
          <w:szCs w:val="24"/>
          <w:vertAlign w:val="subscript"/>
        </w:rPr>
        <w:t>1</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1.25</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8</w:t>
      </w:r>
      <w:r w:rsidRPr="00A90895">
        <w:rPr>
          <w:rFonts w:ascii="STIX" w:eastAsia="Times New Roman" w:hAnsi="STIX"/>
          <w:i/>
          <w:sz w:val="20"/>
          <w:szCs w:val="24"/>
        </w:rPr>
        <w:t>p</w:t>
      </w:r>
      <w:r w:rsidRPr="00A90895">
        <w:rPr>
          <w:rFonts w:ascii="STIX" w:eastAsia="Times New Roman" w:hAnsi="STIX"/>
          <w:sz w:val="20"/>
          <w:szCs w:val="24"/>
          <w:vertAlign w:val="subscript"/>
        </w:rPr>
        <w:t>2</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i/>
          <w:sz w:val="20"/>
          <w:szCs w:val="24"/>
        </w:rPr>
        <w:t xml:space="preserve">    </w:t>
      </w:r>
      <w:r w:rsidRPr="00A90895">
        <w:rPr>
          <w:rFonts w:ascii="STIX" w:eastAsia="Times New Roman" w:hAnsi="STIX"/>
          <w:sz w:val="20"/>
          <w:szCs w:val="24"/>
        </w:rPr>
        <w:t>25</w:t>
      </w:r>
      <w:r w:rsidRPr="00A90895">
        <w:rPr>
          <w:rFonts w:ascii="Courier New" w:eastAsia="Times New Roman" w:hAnsi="Courier New"/>
          <w:sz w:val="20"/>
          <w:szCs w:val="24"/>
        </w:rPr>
        <w:sym w:font="Symbol" w:char="F0B4"/>
      </w:r>
      <w:r w:rsidRPr="00A90895">
        <w:rPr>
          <w:rFonts w:ascii="STIX" w:eastAsia="Times New Roman" w:hAnsi="STIX"/>
          <w:sz w:val="20"/>
          <w:szCs w:val="24"/>
        </w:rPr>
        <w:t>10</w:t>
      </w:r>
      <w:r w:rsidRPr="00A90895">
        <w:rPr>
          <w:rFonts w:ascii="STIX" w:eastAsia="Times New Roman" w:hAnsi="STIX"/>
          <w:sz w:val="20"/>
          <w:szCs w:val="24"/>
          <w:vertAlign w:val="superscript"/>
        </w:rPr>
        <w:t>4</w:t>
      </w:r>
      <w:r w:rsidRPr="00A90895">
        <w:rPr>
          <w:rFonts w:ascii="STIX" w:eastAsia="Times New Roman" w:hAnsi="STIX"/>
          <w:i/>
          <w:sz w:val="20"/>
          <w:szCs w:val="24"/>
        </w:rPr>
        <w:t>p</w:t>
      </w:r>
      <w:r w:rsidRPr="00A90895">
        <w:rPr>
          <w:rFonts w:ascii="STIX" w:eastAsia="Times New Roman" w:hAnsi="STIX"/>
          <w:sz w:val="20"/>
          <w:szCs w:val="24"/>
          <w:vertAlign w:val="subscript"/>
        </w:rPr>
        <w:t>3</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500</w:t>
      </w:r>
      <w:r w:rsidRPr="00A90895">
        <w:rPr>
          <w:rFonts w:ascii="STIX" w:eastAsia="Times New Roman" w:hAnsi="STIX"/>
          <w:i/>
          <w:sz w:val="20"/>
          <w:szCs w:val="24"/>
        </w:rPr>
        <w:t>p</w:t>
      </w:r>
      <w:r w:rsidRPr="00A90895">
        <w:rPr>
          <w:rFonts w:ascii="STIX" w:eastAsia="Times New Roman" w:hAnsi="STIX"/>
          <w:sz w:val="20"/>
          <w:szCs w:val="24"/>
          <w:vertAlign w:val="subscript"/>
        </w:rPr>
        <w:t>4</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w:t>
      </w:r>
      <w:r w:rsidRPr="00A90895">
        <w:rPr>
          <w:rFonts w:ascii="STIX" w:eastAsia="Times New Roman" w:hAnsi="STIX"/>
          <w:i/>
          <w:sz w:val="20"/>
          <w:szCs w:val="24"/>
        </w:rPr>
        <w:t>p</w:t>
      </w:r>
      <w:r w:rsidRPr="00A90895">
        <w:rPr>
          <w:rFonts w:ascii="STIX" w:eastAsia="Times New Roman" w:hAnsi="STIX"/>
          <w:sz w:val="20"/>
          <w:szCs w:val="24"/>
          <w:vertAlign w:val="subscript"/>
        </w:rPr>
        <w:t>5</w:t>
      </w:r>
      <w:r w:rsidRPr="00A90895">
        <w:rPr>
          <w:rFonts w:ascii="STIX" w:eastAsia="Times New Roman" w:hAnsi="STIX"/>
          <w:sz w:val="20"/>
          <w:szCs w:val="24"/>
        </w:rPr>
        <w:t xml:space="preserve"> </w:t>
      </w:r>
      <w:r w:rsidRPr="00A90895">
        <w:rPr>
          <w:rFonts w:ascii="Courier New" w:eastAsia="Times New Roman" w:hAnsi="Courier New"/>
          <w:sz w:val="20"/>
          <w:szCs w:val="24"/>
        </w:rPr>
        <w:t>=</w:t>
      </w:r>
      <w:r w:rsidRPr="00A90895">
        <w:rPr>
          <w:rFonts w:ascii="STIX" w:eastAsia="Times New Roman" w:hAnsi="STIX"/>
          <w:sz w:val="20"/>
          <w:szCs w:val="24"/>
        </w:rPr>
        <w:t xml:space="preserve"> 0.457</w:t>
      </w:r>
    </w:p>
    <w:p w:rsidR="00A90895" w:rsidRPr="00A90895" w:rsidRDefault="00A90895" w:rsidP="00A90895">
      <w:pPr>
        <w:spacing w:after="0" w:line="240" w:lineRule="auto"/>
        <w:rPr>
          <w:rFonts w:ascii="STIX" w:eastAsia="Times New Roman" w:hAnsi="STIX"/>
          <w:sz w:val="20"/>
          <w:szCs w:val="24"/>
        </w:rPr>
      </w:pP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MATLAB can then be used to solve for the coefficients,</w:t>
      </w:r>
    </w:p>
    <w:p w:rsidR="00A90895" w:rsidRPr="00A90895" w:rsidRDefault="00A90895" w:rsidP="00A90895">
      <w:pPr>
        <w:spacing w:after="0" w:line="240" w:lineRule="auto"/>
        <w:rPr>
          <w:rFonts w:ascii="STIX" w:eastAsia="Times New Roman" w:hAnsi="STIX"/>
          <w:sz w:val="20"/>
          <w:szCs w:val="24"/>
        </w:rPr>
      </w:pP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&gt;&gt; format short g</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&gt;&gt; A=[200^4 200^3 200^2 200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250^4 250^3 250^2 250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300^4 300^3 300^2 300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400^4 400^3 400^2 400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500^4 500^3 500^2 500 1]</w:t>
      </w:r>
    </w:p>
    <w:p w:rsidR="00A90895" w:rsidRPr="00A90895" w:rsidRDefault="00A90895" w:rsidP="00A90895">
      <w:pPr>
        <w:spacing w:after="0" w:line="240" w:lineRule="auto"/>
        <w:rPr>
          <w:rFonts w:ascii="Courier New" w:eastAsia="Times New Roman" w:hAnsi="Courier New" w:cs="Courier New"/>
          <w:sz w:val="18"/>
          <w:szCs w:val="24"/>
        </w:rPr>
      </w:pPr>
    </w:p>
    <w:p w:rsidR="00A90895" w:rsidRPr="00A90895" w:rsidRDefault="00A90895" w:rsidP="00A90895">
      <w:pPr>
        <w:spacing w:after="0" w:line="240" w:lineRule="auto"/>
        <w:rPr>
          <w:rFonts w:ascii="Courier New" w:eastAsia="Times New Roman" w:hAnsi="Courier New" w:cs="Courier New"/>
          <w:sz w:val="18"/>
          <w:szCs w:val="24"/>
        </w:rPr>
      </w:pPr>
    </w:p>
    <w:p w:rsidR="00A90895" w:rsidRPr="00A90895" w:rsidRDefault="00A90895" w:rsidP="00A90895">
      <w:pPr>
        <w:spacing w:after="0" w:line="240" w:lineRule="auto"/>
        <w:rPr>
          <w:rFonts w:ascii="Courier New" w:eastAsia="Times New Roman" w:hAnsi="Courier New" w:cs="Courier New"/>
          <w:sz w:val="18"/>
          <w:szCs w:val="24"/>
        </w:rPr>
      </w:pPr>
    </w:p>
    <w:p w:rsidR="00A90895" w:rsidRPr="00A90895" w:rsidRDefault="00A90895" w:rsidP="00A90895">
      <w:pPr>
        <w:spacing w:after="0" w:line="240" w:lineRule="auto"/>
        <w:rPr>
          <w:rFonts w:ascii="Courier New" w:eastAsia="Times New Roman" w:hAnsi="Courier New" w:cs="Courier New"/>
          <w:sz w:val="18"/>
          <w:szCs w:val="24"/>
        </w:rPr>
      </w:pP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A =</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1.6e+009       8e+006        40000          200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3.9063e+009  1.5625e+007        62500          250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8.1e+009     2.7e+007        90000          300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2.56e+010     6.4e+007     1.6e+005          400            1</w:t>
      </w: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6.25e+010    1.25e+008     2.5e+005          500            1</w:t>
      </w:r>
    </w:p>
    <w:p w:rsidR="00A90895" w:rsidRPr="00A90895" w:rsidRDefault="00A90895" w:rsidP="00A90895">
      <w:pPr>
        <w:spacing w:after="0" w:line="240" w:lineRule="auto"/>
        <w:rPr>
          <w:rFonts w:ascii="Courier New" w:eastAsia="Times New Roman" w:hAnsi="Courier New" w:cs="Courier New"/>
          <w:sz w:val="18"/>
          <w:szCs w:val="24"/>
        </w:rPr>
      </w:pPr>
    </w:p>
    <w:p w:rsidR="00A90895" w:rsidRPr="00A90895" w:rsidRDefault="00A90895" w:rsidP="00A90895">
      <w:pPr>
        <w:spacing w:after="0" w:line="240" w:lineRule="auto"/>
        <w:rPr>
          <w:rFonts w:ascii="Courier New" w:eastAsia="Times New Roman" w:hAnsi="Courier New" w:cs="Courier New"/>
          <w:sz w:val="18"/>
          <w:szCs w:val="24"/>
        </w:rPr>
      </w:pPr>
      <w:r w:rsidRPr="00A90895">
        <w:rPr>
          <w:rFonts w:ascii="Courier New" w:eastAsia="Times New Roman" w:hAnsi="Courier New" w:cs="Courier New"/>
          <w:sz w:val="18"/>
          <w:szCs w:val="24"/>
        </w:rPr>
        <w:t>&gt;&gt; b=[0.746;0.675;0.616;0.525;0.457];</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&gt;&gt; format long g</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&gt;&gt; p=A\b</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p =</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1.33333333333201e-012</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-4.53333333333155e-009</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5.29666666666581e-006</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-0.00317366666666649</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1.20299999999999</w:t>
      </w:r>
    </w:p>
    <w:p w:rsidR="00A90895" w:rsidRPr="00A90895" w:rsidRDefault="00A90895" w:rsidP="00A90895">
      <w:pPr>
        <w:spacing w:after="0" w:line="240" w:lineRule="auto"/>
        <w:ind w:left="360" w:hanging="360"/>
        <w:rPr>
          <w:rFonts w:ascii="Courier New" w:eastAsia="Times New Roman" w:hAnsi="Courier New" w:cs="Courier New"/>
          <w:sz w:val="18"/>
          <w:szCs w:val="24"/>
        </w:rPr>
      </w:pP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&gt;&gt; cond(A)</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ans =</w:t>
      </w:r>
    </w:p>
    <w:p w:rsidR="00A90895" w:rsidRPr="00A90895" w:rsidRDefault="00A90895" w:rsidP="00A90895">
      <w:pPr>
        <w:spacing w:after="0" w:line="240" w:lineRule="auto"/>
        <w:ind w:left="360" w:hanging="360"/>
        <w:rPr>
          <w:rFonts w:ascii="Courier New" w:eastAsia="Times New Roman" w:hAnsi="Courier New" w:cs="Courier New"/>
          <w:sz w:val="18"/>
          <w:szCs w:val="24"/>
        </w:rPr>
      </w:pPr>
      <w:r w:rsidRPr="00A90895">
        <w:rPr>
          <w:rFonts w:ascii="Courier New" w:eastAsia="Times New Roman" w:hAnsi="Courier New" w:cs="Courier New"/>
          <w:sz w:val="18"/>
          <w:szCs w:val="24"/>
        </w:rPr>
        <w:t xml:space="preserve">          11711898982423.4</w:t>
      </w:r>
    </w:p>
    <w:p w:rsidR="00A90895" w:rsidRPr="00A90895" w:rsidRDefault="00A90895" w:rsidP="00A90895">
      <w:pPr>
        <w:spacing w:after="0" w:line="240" w:lineRule="auto"/>
        <w:rPr>
          <w:rFonts w:ascii="STIX" w:eastAsia="Times New Roman" w:hAnsi="STIX"/>
          <w:sz w:val="20"/>
          <w:szCs w:val="24"/>
        </w:rPr>
      </w:pPr>
    </w:p>
    <w:p w:rsidR="00A90895" w:rsidRPr="00A90895" w:rsidRDefault="00A90895" w:rsidP="00A90895">
      <w:pPr>
        <w:spacing w:after="0" w:line="240" w:lineRule="auto"/>
        <w:rPr>
          <w:rFonts w:ascii="STIX" w:eastAsia="Times New Roman" w:hAnsi="STIX"/>
          <w:sz w:val="20"/>
          <w:szCs w:val="24"/>
        </w:rPr>
      </w:pPr>
      <w:r w:rsidRPr="00A90895">
        <w:rPr>
          <w:rFonts w:ascii="STIX" w:eastAsia="Times New Roman" w:hAnsi="STIX"/>
          <w:sz w:val="20"/>
          <w:szCs w:val="24"/>
        </w:rPr>
        <w:t xml:space="preserve">Thus, because the condition number is so high, the system seems to be ill-conditioned. This implies that this might not be a very reliable method for fitting polynomials. Because this is generally true for higher-order polynomials, other approaches are commonly employed as will be described subsequently in Chap. 15. </w:t>
      </w:r>
    </w:p>
    <w:p w:rsidR="00EC1100" w:rsidRPr="00EC1100" w:rsidRDefault="00EC1100" w:rsidP="00A90895">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2E246-7F7A-4873-BB9A-B45B40E1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2017-03-30T19:07:00Z</dcterms:created>
  <dcterms:modified xsi:type="dcterms:W3CDTF">2017-03-30T19:07:00Z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