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15B5E" w:rsidRDefault="00512B6C" w:rsidP="00615B5E">
      <w:pPr>
        <w:pStyle w:val="Default"/>
        <w:rPr>
          <w:b/>
        </w:rPr>
      </w:pPr>
      <w:r w:rsidRPr="00615B5E">
        <w:rPr>
          <w:b/>
        </w:rPr>
        <w:t xml:space="preserve">Problem </w:t>
      </w:r>
      <w:r w:rsidR="009E6D8B" w:rsidRPr="00615B5E">
        <w:rPr>
          <w:b/>
        </w:rPr>
        <w:t>1</w:t>
      </w:r>
      <w:r w:rsidR="00615B5E" w:rsidRPr="00615B5E">
        <w:rPr>
          <w:b/>
        </w:rPr>
        <w:t>2.9</w:t>
      </w:r>
    </w:p>
    <w:p w:rsidR="00615B5E" w:rsidRPr="00615B5E" w:rsidRDefault="00615B5E" w:rsidP="00615B5E">
      <w:pPr>
        <w:autoSpaceDE w:val="0"/>
        <w:autoSpaceDN w:val="0"/>
        <w:adjustRightInd w:val="0"/>
        <w:spacing w:after="0" w:line="240" w:lineRule="auto"/>
        <w:rPr>
          <w:rFonts w:ascii="STIX" w:hAnsi="STIX" w:cs="STIX"/>
          <w:color w:val="000000"/>
          <w:sz w:val="24"/>
          <w:szCs w:val="24"/>
        </w:rPr>
      </w:pPr>
    </w:p>
    <w:p w:rsidR="00615B5E" w:rsidRPr="00615B5E" w:rsidRDefault="00615B5E" w:rsidP="00615B5E">
      <w:pPr>
        <w:autoSpaceDE w:val="0"/>
        <w:autoSpaceDN w:val="0"/>
        <w:adjustRightInd w:val="0"/>
        <w:spacing w:after="0" w:line="180" w:lineRule="atLeast"/>
        <w:rPr>
          <w:rFonts w:ascii="STIX" w:hAnsi="STIX" w:cs="STIX"/>
          <w:color w:val="211D1E"/>
          <w:sz w:val="24"/>
          <w:szCs w:val="18"/>
        </w:rPr>
      </w:pPr>
      <w:r w:rsidRPr="00615B5E">
        <w:rPr>
          <w:rFonts w:ascii="STIX" w:hAnsi="STIX" w:cs="STIX"/>
          <w:color w:val="211D1E"/>
          <w:sz w:val="24"/>
          <w:szCs w:val="18"/>
        </w:rPr>
        <w:t>Determine the solution of the simultaneous nonlinear equations:</w:t>
      </w:r>
    </w:p>
    <w:p w:rsidR="00615B5E" w:rsidRPr="00615B5E" w:rsidRDefault="00615B5E" w:rsidP="00615B5E">
      <w:pPr>
        <w:autoSpaceDE w:val="0"/>
        <w:autoSpaceDN w:val="0"/>
        <w:adjustRightInd w:val="0"/>
        <w:spacing w:before="220" w:after="0" w:line="180" w:lineRule="atLeast"/>
        <w:ind w:left="240"/>
        <w:jc w:val="center"/>
        <w:rPr>
          <w:rFonts w:ascii="STIX" w:hAnsi="STIX" w:cs="STIX"/>
          <w:color w:val="211D1E"/>
          <w:sz w:val="24"/>
          <w:szCs w:val="11"/>
        </w:rPr>
      </w:pPr>
      <w:r w:rsidRPr="00615B5E">
        <w:rPr>
          <w:rFonts w:ascii="STIX" w:hAnsi="STIX" w:cs="STIX"/>
          <w:i/>
          <w:iCs/>
          <w:color w:val="211D1E"/>
          <w:sz w:val="24"/>
          <w:szCs w:val="18"/>
        </w:rPr>
        <w:t>x</w:t>
      </w:r>
      <w:r w:rsidRPr="00615B5E">
        <w:rPr>
          <w:rFonts w:ascii="STIX" w:hAnsi="STIX" w:cs="STIX"/>
          <w:color w:val="211D1E"/>
          <w:sz w:val="32"/>
          <w:vertAlign w:val="superscript"/>
        </w:rPr>
        <w:t>2</w:t>
      </w:r>
      <w:r w:rsidRPr="00615B5E">
        <w:rPr>
          <w:rFonts w:ascii="STIX" w:hAnsi="STIX" w:cs="STIX"/>
          <w:color w:val="211D1E"/>
          <w:sz w:val="24"/>
        </w:rPr>
        <w:t xml:space="preserve"> </w:t>
      </w:r>
      <w:r w:rsidRPr="00615B5E">
        <w:rPr>
          <w:rFonts w:ascii="STIX" w:hAnsi="STIX" w:cs="STIX"/>
          <w:color w:val="211D1E"/>
          <w:sz w:val="24"/>
          <w:szCs w:val="18"/>
        </w:rPr>
        <w:t xml:space="preserve">= 5 − </w:t>
      </w:r>
      <w:r w:rsidRPr="00615B5E">
        <w:rPr>
          <w:rFonts w:ascii="STIX" w:hAnsi="STIX" w:cs="STIX"/>
          <w:i/>
          <w:iCs/>
          <w:color w:val="211D1E"/>
          <w:sz w:val="24"/>
          <w:szCs w:val="18"/>
        </w:rPr>
        <w:t>y</w:t>
      </w:r>
      <w:r w:rsidRPr="00615B5E">
        <w:rPr>
          <w:rFonts w:ascii="STIX" w:hAnsi="STIX" w:cs="STIX"/>
          <w:color w:val="211D1E"/>
          <w:sz w:val="32"/>
          <w:vertAlign w:val="superscript"/>
        </w:rPr>
        <w:t>2</w:t>
      </w:r>
    </w:p>
    <w:p w:rsidR="00615B5E" w:rsidRPr="00615B5E" w:rsidRDefault="00615B5E" w:rsidP="00615B5E">
      <w:pPr>
        <w:autoSpaceDE w:val="0"/>
        <w:autoSpaceDN w:val="0"/>
        <w:adjustRightInd w:val="0"/>
        <w:spacing w:before="60" w:line="180" w:lineRule="atLeast"/>
        <w:ind w:left="240"/>
        <w:jc w:val="center"/>
        <w:rPr>
          <w:rFonts w:ascii="STIX" w:hAnsi="STIX" w:cs="STIX"/>
          <w:color w:val="211D1E"/>
          <w:sz w:val="24"/>
          <w:szCs w:val="11"/>
        </w:rPr>
      </w:pPr>
      <w:r w:rsidRPr="00615B5E">
        <w:rPr>
          <w:rFonts w:ascii="STIX" w:hAnsi="STIX" w:cs="STIX"/>
          <w:i/>
          <w:iCs/>
          <w:color w:val="211D1E"/>
          <w:sz w:val="24"/>
          <w:szCs w:val="18"/>
        </w:rPr>
        <w:t xml:space="preserve">y </w:t>
      </w:r>
      <w:r w:rsidRPr="00615B5E">
        <w:rPr>
          <w:rFonts w:ascii="STIX" w:hAnsi="STIX" w:cs="STIX"/>
          <w:color w:val="211D1E"/>
          <w:sz w:val="24"/>
          <w:szCs w:val="18"/>
        </w:rPr>
        <w:t xml:space="preserve">+ 1 = </w:t>
      </w:r>
      <w:r w:rsidRPr="00615B5E">
        <w:rPr>
          <w:rFonts w:ascii="STIX" w:hAnsi="STIX" w:cs="STIX"/>
          <w:i/>
          <w:iCs/>
          <w:color w:val="211D1E"/>
          <w:sz w:val="24"/>
          <w:szCs w:val="18"/>
        </w:rPr>
        <w:t>x</w:t>
      </w:r>
      <w:r w:rsidRPr="00615B5E">
        <w:rPr>
          <w:rFonts w:ascii="STIX" w:hAnsi="STIX" w:cs="STIX"/>
          <w:color w:val="211D1E"/>
          <w:sz w:val="32"/>
          <w:vertAlign w:val="superscript"/>
        </w:rPr>
        <w:t>2</w:t>
      </w:r>
    </w:p>
    <w:p w:rsidR="00615B5E" w:rsidRPr="00615B5E" w:rsidRDefault="00615B5E" w:rsidP="00615B5E">
      <w:pPr>
        <w:autoSpaceDE w:val="0"/>
        <w:autoSpaceDN w:val="0"/>
        <w:adjustRightInd w:val="0"/>
        <w:spacing w:after="0" w:line="240" w:lineRule="auto"/>
        <w:rPr>
          <w:rFonts w:ascii="STIX" w:hAnsi="STIX" w:cs="STIX"/>
          <w:color w:val="211D1E"/>
          <w:sz w:val="24"/>
          <w:szCs w:val="18"/>
        </w:rPr>
      </w:pPr>
      <w:r w:rsidRPr="00615B5E">
        <w:rPr>
          <w:rFonts w:ascii="STIX" w:hAnsi="STIX" w:cs="STIX"/>
          <w:b/>
          <w:bCs/>
          <w:color w:val="211D1E"/>
          <w:sz w:val="24"/>
          <w:szCs w:val="18"/>
        </w:rPr>
        <w:t xml:space="preserve">(a) </w:t>
      </w:r>
      <w:r w:rsidRPr="00615B5E">
        <w:rPr>
          <w:rFonts w:ascii="STIX" w:hAnsi="STIX" w:cs="STIX"/>
          <w:color w:val="211D1E"/>
          <w:sz w:val="24"/>
          <w:szCs w:val="18"/>
        </w:rPr>
        <w:t>Graphically.</w:t>
      </w:r>
    </w:p>
    <w:p w:rsidR="00615B5E" w:rsidRPr="00615B5E" w:rsidRDefault="00615B5E" w:rsidP="00615B5E">
      <w:pPr>
        <w:autoSpaceDE w:val="0"/>
        <w:autoSpaceDN w:val="0"/>
        <w:adjustRightInd w:val="0"/>
        <w:spacing w:after="0" w:line="240" w:lineRule="auto"/>
        <w:rPr>
          <w:rFonts w:ascii="STIX" w:hAnsi="STIX" w:cs="STIX"/>
          <w:color w:val="211D1E"/>
          <w:sz w:val="24"/>
          <w:szCs w:val="18"/>
        </w:rPr>
      </w:pPr>
      <w:r w:rsidRPr="00615B5E">
        <w:rPr>
          <w:rFonts w:ascii="STIX" w:hAnsi="STIX" w:cs="STIX"/>
          <w:b/>
          <w:bCs/>
          <w:color w:val="211D1E"/>
          <w:sz w:val="24"/>
          <w:szCs w:val="18"/>
        </w:rPr>
        <w:t xml:space="preserve">(b) </w:t>
      </w:r>
      <w:r w:rsidRPr="00615B5E">
        <w:rPr>
          <w:rFonts w:ascii="STIX" w:hAnsi="STIX" w:cs="STIX"/>
          <w:color w:val="211D1E"/>
          <w:sz w:val="24"/>
          <w:szCs w:val="18"/>
        </w:rPr>
        <w:t xml:space="preserve">Successive substitution using initial guesses of </w:t>
      </w:r>
      <w:r w:rsidRPr="00615B5E">
        <w:rPr>
          <w:rFonts w:ascii="STIX" w:hAnsi="STIX" w:cs="STIX"/>
          <w:i/>
          <w:iCs/>
          <w:color w:val="211D1E"/>
          <w:sz w:val="24"/>
          <w:szCs w:val="18"/>
        </w:rPr>
        <w:t xml:space="preserve">x </w:t>
      </w:r>
      <w:r w:rsidRPr="00615B5E">
        <w:rPr>
          <w:rFonts w:ascii="STIX" w:hAnsi="STIX" w:cs="STIX"/>
          <w:color w:val="211D1E"/>
          <w:sz w:val="24"/>
          <w:szCs w:val="18"/>
        </w:rPr>
        <w:t xml:space="preserve">= </w:t>
      </w:r>
      <w:r w:rsidRPr="00615B5E">
        <w:rPr>
          <w:rFonts w:ascii="STIX" w:hAnsi="STIX" w:cs="STIX"/>
          <w:i/>
          <w:iCs/>
          <w:color w:val="211D1E"/>
          <w:sz w:val="24"/>
          <w:szCs w:val="18"/>
        </w:rPr>
        <w:t xml:space="preserve">y </w:t>
      </w:r>
      <w:r w:rsidRPr="00615B5E">
        <w:rPr>
          <w:rFonts w:ascii="STIX" w:hAnsi="STIX" w:cs="STIX"/>
          <w:color w:val="211D1E"/>
          <w:sz w:val="24"/>
          <w:szCs w:val="18"/>
        </w:rPr>
        <w:t>= 1.5.</w:t>
      </w:r>
    </w:p>
    <w:p w:rsidR="00615B5E" w:rsidRPr="00615B5E" w:rsidRDefault="00615B5E" w:rsidP="00615B5E">
      <w:pPr>
        <w:autoSpaceDE w:val="0"/>
        <w:autoSpaceDN w:val="0"/>
        <w:adjustRightInd w:val="0"/>
        <w:spacing w:after="0" w:line="240" w:lineRule="auto"/>
        <w:rPr>
          <w:rFonts w:ascii="STIX" w:hAnsi="STIX" w:cs="STIX"/>
          <w:color w:val="211D1E"/>
          <w:sz w:val="24"/>
          <w:szCs w:val="18"/>
        </w:rPr>
      </w:pPr>
      <w:r w:rsidRPr="00615B5E">
        <w:rPr>
          <w:rFonts w:ascii="STIX" w:hAnsi="STIX" w:cs="STIX"/>
          <w:b/>
          <w:bCs/>
          <w:color w:val="211D1E"/>
          <w:sz w:val="24"/>
          <w:szCs w:val="18"/>
        </w:rPr>
        <w:t xml:space="preserve">(c) </w:t>
      </w:r>
      <w:r w:rsidRPr="00615B5E">
        <w:rPr>
          <w:rFonts w:ascii="STIX" w:hAnsi="STIX" w:cs="STIX"/>
          <w:color w:val="211D1E"/>
          <w:sz w:val="24"/>
          <w:szCs w:val="18"/>
        </w:rPr>
        <w:t xml:space="preserve">Newton-Raphson using initial guesses of </w:t>
      </w:r>
      <w:r w:rsidRPr="00615B5E">
        <w:rPr>
          <w:rFonts w:ascii="STIX" w:hAnsi="STIX" w:cs="STIX"/>
          <w:i/>
          <w:iCs/>
          <w:color w:val="211D1E"/>
          <w:sz w:val="24"/>
          <w:szCs w:val="18"/>
        </w:rPr>
        <w:t xml:space="preserve">x </w:t>
      </w:r>
      <w:r w:rsidRPr="00615B5E">
        <w:rPr>
          <w:rFonts w:ascii="STIX" w:hAnsi="STIX" w:cs="STIX"/>
          <w:color w:val="211D1E"/>
          <w:sz w:val="24"/>
          <w:szCs w:val="18"/>
        </w:rPr>
        <w:t xml:space="preserve">= </w:t>
      </w:r>
      <w:r w:rsidRPr="00615B5E">
        <w:rPr>
          <w:rFonts w:ascii="STIX" w:hAnsi="STIX" w:cs="STIX"/>
          <w:i/>
          <w:iCs/>
          <w:color w:val="211D1E"/>
          <w:sz w:val="24"/>
          <w:szCs w:val="18"/>
        </w:rPr>
        <w:t xml:space="preserve">y </w:t>
      </w:r>
      <w:r w:rsidRPr="00615B5E">
        <w:rPr>
          <w:rFonts w:ascii="STIX" w:hAnsi="STIX" w:cs="STIX"/>
          <w:color w:val="211D1E"/>
          <w:sz w:val="24"/>
          <w:szCs w:val="18"/>
        </w:rPr>
        <w:t>= 1.5.</w:t>
      </w:r>
    </w:p>
    <w:p w:rsidR="008A6AF6" w:rsidRPr="00615B5E" w:rsidRDefault="008A6AF6" w:rsidP="00615B5E">
      <w:pPr>
        <w:pStyle w:val="Default"/>
        <w:spacing w:before="320" w:line="180" w:lineRule="atLeast"/>
      </w:pPr>
    </w:p>
    <w:sectPr w:rsidR="008A6AF6" w:rsidRPr="00615B5E"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38AF"/>
    <w:rsid w:val="00684B63"/>
    <w:rsid w:val="0068728D"/>
    <w:rsid w:val="00690AB4"/>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220C"/>
    <w:rsid w:val="006B4A21"/>
    <w:rsid w:val="006B5D29"/>
    <w:rsid w:val="006B6F65"/>
    <w:rsid w:val="006C0DDB"/>
    <w:rsid w:val="006C1CCB"/>
    <w:rsid w:val="006C424E"/>
    <w:rsid w:val="006C440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Words>
  <Characters>206</Characters>
  <Application>Microsoft Office Word</Application>
  <DocSecurity>0</DocSecurity>
  <Lines>1</Lines>
  <Paragraphs>1</Paragraphs>
  <ScaleCrop>false</ScaleCrop>
  <Company/>
  <LinksUpToDate>false</LinksUpToDate>
  <CharactersWithSpaces>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2017-03-18T16:32:00Z</dcterms:created>
  <dcterms:modified xsi:type="dcterms:W3CDTF">2017-03-18T16:32:00Z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