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8F6BFC">
        <w:rPr>
          <w:b/>
          <w:noProof/>
          <w:sz w:val="20"/>
          <w:szCs w:val="20"/>
        </w:rPr>
        <w:t>3.12</w:t>
      </w:r>
    </w:p>
    <w:p w:rsidR="000F4137" w:rsidRPr="00C22979" w:rsidRDefault="000F4137" w:rsidP="001B2705">
      <w:pPr>
        <w:pStyle w:val="Default"/>
        <w:rPr>
          <w:b/>
          <w:noProof/>
          <w:sz w:val="20"/>
          <w:szCs w:val="20"/>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t>The decay rate can be calculated as 0.69315</w:t>
      </w:r>
      <w:r w:rsidRPr="008F6BFC">
        <w:rPr>
          <w:rFonts w:ascii="Courier New" w:eastAsia="Times New Roman" w:hAnsi="Courier New"/>
          <w:sz w:val="20"/>
          <w:szCs w:val="24"/>
        </w:rPr>
        <w:t>/</w:t>
      </w:r>
      <w:r w:rsidRPr="008F6BFC">
        <w:rPr>
          <w:rFonts w:ascii="STIX" w:eastAsia="Times New Roman" w:hAnsi="STIX"/>
          <w:sz w:val="20"/>
          <w:szCs w:val="24"/>
        </w:rPr>
        <w:t xml:space="preserve">28.8 </w:t>
      </w:r>
      <w:r w:rsidRPr="008F6BFC">
        <w:rPr>
          <w:rFonts w:ascii="Courier New" w:eastAsia="Times New Roman" w:hAnsi="Courier New"/>
          <w:sz w:val="20"/>
          <w:szCs w:val="24"/>
        </w:rPr>
        <w:t>=</w:t>
      </w:r>
      <w:r w:rsidRPr="008F6BFC">
        <w:rPr>
          <w:rFonts w:ascii="STIX" w:eastAsia="Times New Roman" w:hAnsi="STIX"/>
          <w:sz w:val="20"/>
          <w:szCs w:val="24"/>
        </w:rPr>
        <w:t xml:space="preserve"> 0.024068</w:t>
      </w:r>
      <w:r w:rsidRPr="008F6BFC">
        <w:rPr>
          <w:rFonts w:ascii="Courier New" w:eastAsia="Times New Roman" w:hAnsi="Courier New"/>
          <w:sz w:val="20"/>
          <w:szCs w:val="24"/>
        </w:rPr>
        <w:t>/</w:t>
      </w:r>
      <w:r w:rsidRPr="008F6BFC">
        <w:rPr>
          <w:rFonts w:ascii="STIX" w:eastAsia="Times New Roman" w:hAnsi="STIX"/>
          <w:sz w:val="20"/>
          <w:szCs w:val="24"/>
        </w:rPr>
        <w:t>yr. Substituting this value into the differential equations yields</w: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STIX" w:eastAsia="Times New Roman" w:hAnsi="STIX" w:cs="STIX MathJax Main"/>
          <w:sz w:val="20"/>
          <w:szCs w:val="24"/>
        </w:rPr>
      </w:pPr>
      <w:r w:rsidRPr="008F6BFC">
        <w:rPr>
          <w:rFonts w:ascii="STIX" w:eastAsia="Times New Roman" w:hAnsi="STIX" w:cs="STIX MathJax Main"/>
          <w:position w:val="-24"/>
          <w:sz w:val="20"/>
          <w:szCs w:val="24"/>
        </w:rPr>
        <w:object w:dxaOrig="19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4" type="#_x0000_t75" style="width:95.25pt;height:32.25pt" o:ole="">
            <v:imagedata r:id="rId8" o:title=""/>
          </v:shape>
          <o:OLEObject Type="Embed" ProgID="Equation.DSMT4" ShapeID="_x0000_i13034" DrawAspect="Content" ObjectID="_1552399961" r:id="rId9"/>
        </w:object>
      </w:r>
    </w:p>
    <w:p w:rsidR="008F6BFC" w:rsidRPr="008F6BFC" w:rsidRDefault="008F6BFC" w:rsidP="008F6BFC">
      <w:pPr>
        <w:spacing w:after="0" w:line="240" w:lineRule="auto"/>
        <w:rPr>
          <w:rFonts w:ascii="STIX" w:eastAsia="Times New Roman" w:hAnsi="STIX" w:cs="STIX MathJax Main"/>
          <w:sz w:val="20"/>
          <w:szCs w:val="24"/>
        </w:rPr>
      </w:pPr>
      <w:r w:rsidRPr="008F6BFC">
        <w:rPr>
          <w:rFonts w:ascii="STIX" w:eastAsia="Times New Roman" w:hAnsi="STIX" w:cs="STIX MathJax Main"/>
          <w:position w:val="-24"/>
          <w:sz w:val="20"/>
          <w:szCs w:val="24"/>
        </w:rPr>
        <w:object w:dxaOrig="1960" w:dyaOrig="639">
          <v:shape id="_x0000_i13035" type="#_x0000_t75" style="width:98.25pt;height:32.25pt" o:ole="">
            <v:imagedata r:id="rId10" o:title=""/>
          </v:shape>
          <o:OLEObject Type="Embed" ProgID="Equation.DSMT4" ShapeID="_x0000_i13035" DrawAspect="Content" ObjectID="_1552399962" r:id="rId11"/>
        </w:object>
      </w:r>
    </w:p>
    <w:p w:rsidR="008F6BFC" w:rsidRPr="008F6BFC" w:rsidRDefault="008F6BFC" w:rsidP="008F6BFC">
      <w:pPr>
        <w:spacing w:after="0" w:line="240" w:lineRule="auto"/>
        <w:rPr>
          <w:rFonts w:ascii="STIX" w:eastAsia="Times New Roman" w:hAnsi="STIX" w:cs="STIX MathJax Main"/>
          <w:sz w:val="20"/>
          <w:szCs w:val="24"/>
        </w:rPr>
      </w:pPr>
      <w:r w:rsidRPr="008F6BFC">
        <w:rPr>
          <w:rFonts w:ascii="STIX" w:eastAsia="Times New Roman" w:hAnsi="STIX" w:cs="STIX MathJax Main"/>
          <w:position w:val="-24"/>
          <w:sz w:val="20"/>
          <w:szCs w:val="24"/>
        </w:rPr>
        <w:object w:dxaOrig="4400" w:dyaOrig="660">
          <v:shape id="_x0000_i13036" type="#_x0000_t75" style="width:219.75pt;height:33pt" o:ole="">
            <v:imagedata r:id="rId12" o:title=""/>
          </v:shape>
          <o:OLEObject Type="Embed" ProgID="Equation.DSMT4" ShapeID="_x0000_i13036" DrawAspect="Content" ObjectID="_1552399963" r:id="rId13"/>
        </w:object>
      </w:r>
    </w:p>
    <w:p w:rsidR="008F6BFC" w:rsidRPr="008F6BFC" w:rsidRDefault="008F6BFC" w:rsidP="008F6BFC">
      <w:pPr>
        <w:spacing w:after="0" w:line="240" w:lineRule="auto"/>
        <w:rPr>
          <w:rFonts w:ascii="STIX" w:eastAsia="Times New Roman" w:hAnsi="STIX" w:cs="STIX MathJax Main"/>
          <w:sz w:val="20"/>
          <w:szCs w:val="24"/>
        </w:rPr>
      </w:pPr>
      <w:r w:rsidRPr="008F6BFC">
        <w:rPr>
          <w:rFonts w:ascii="STIX" w:eastAsia="Times New Roman" w:hAnsi="STIX" w:cs="STIX MathJax Main"/>
          <w:position w:val="-24"/>
          <w:sz w:val="20"/>
          <w:szCs w:val="24"/>
        </w:rPr>
        <w:object w:dxaOrig="3060" w:dyaOrig="639">
          <v:shape id="_x0000_i13037" type="#_x0000_t75" style="width:153pt;height:32.25pt" o:ole="">
            <v:imagedata r:id="rId14" o:title=""/>
          </v:shape>
          <o:OLEObject Type="Embed" ProgID="Equation.DSMT4" ShapeID="_x0000_i13037" DrawAspect="Content" ObjectID="_1552399964" r:id="rId15"/>
        </w:object>
      </w:r>
    </w:p>
    <w:p w:rsidR="008F6BFC" w:rsidRPr="008F6BFC" w:rsidRDefault="008F6BFC" w:rsidP="008F6BFC">
      <w:pPr>
        <w:spacing w:after="0" w:line="240" w:lineRule="auto"/>
        <w:rPr>
          <w:rFonts w:ascii="STIX" w:eastAsia="Times New Roman" w:hAnsi="STIX" w:cs="STIX MathJax Main"/>
          <w:sz w:val="20"/>
          <w:szCs w:val="24"/>
        </w:rPr>
      </w:pPr>
      <w:r w:rsidRPr="008F6BFC">
        <w:rPr>
          <w:rFonts w:ascii="STIX" w:eastAsia="Times New Roman" w:hAnsi="STIX" w:cs="STIX MathJax Main"/>
          <w:position w:val="-24"/>
          <w:sz w:val="20"/>
          <w:szCs w:val="24"/>
        </w:rPr>
        <w:object w:dxaOrig="3060" w:dyaOrig="660">
          <v:shape id="_x0000_i13038" type="#_x0000_t75" style="width:153pt;height:33pt" o:ole="">
            <v:imagedata r:id="rId16" o:title=""/>
          </v:shape>
          <o:OLEObject Type="Embed" ProgID="Equation.DSMT4" ShapeID="_x0000_i13038" DrawAspect="Content" ObjectID="_1552399965" r:id="rId17"/>
        </w:object>
      </w:r>
    </w:p>
    <w:p w:rsidR="008F6BFC" w:rsidRPr="008F6BFC" w:rsidRDefault="008F6BFC" w:rsidP="008F6BFC">
      <w:pPr>
        <w:spacing w:after="0" w:line="240" w:lineRule="auto"/>
        <w:rPr>
          <w:rFonts w:ascii="Courier New" w:eastAsia="Times New Roman" w:hAnsi="Courier New" w:cs="Courier New"/>
          <w:sz w:val="18"/>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t xml:space="preserve">Assume solutions of the form: </w:t>
      </w:r>
      <w:r w:rsidRPr="008F6BFC">
        <w:rPr>
          <w:rFonts w:ascii="STIX" w:eastAsia="Times New Roman" w:hAnsi="STIX"/>
          <w:i/>
          <w:sz w:val="20"/>
          <w:szCs w:val="24"/>
        </w:rPr>
        <w:t>c</w:t>
      </w:r>
      <w:r w:rsidRPr="008F6BFC">
        <w:rPr>
          <w:rFonts w:ascii="STIX" w:eastAsia="Times New Roman" w:hAnsi="STIX"/>
          <w:i/>
          <w:sz w:val="20"/>
          <w:szCs w:val="24"/>
          <w:vertAlign w:val="subscript"/>
        </w:rPr>
        <w:t>i</w:t>
      </w:r>
      <w:r w:rsidRPr="008F6BFC">
        <w:rPr>
          <w:rFonts w:ascii="STIX" w:eastAsia="Times New Roman" w:hAnsi="STIX"/>
          <w:sz w:val="20"/>
          <w:szCs w:val="24"/>
        </w:rPr>
        <w:t xml:space="preserve"> </w:t>
      </w:r>
      <w:r w:rsidRPr="008F6BFC">
        <w:rPr>
          <w:rFonts w:ascii="Courier New" w:eastAsia="Times New Roman" w:hAnsi="Courier New"/>
          <w:sz w:val="20"/>
          <w:szCs w:val="24"/>
        </w:rPr>
        <w:t>=</w:t>
      </w:r>
      <w:r w:rsidRPr="008F6BFC">
        <w:rPr>
          <w:rFonts w:ascii="STIX" w:eastAsia="Times New Roman" w:hAnsi="STIX"/>
          <w:sz w:val="20"/>
          <w:szCs w:val="24"/>
        </w:rPr>
        <w:t xml:space="preserve"> </w:t>
      </w:r>
      <w:r w:rsidRPr="008F6BFC">
        <w:rPr>
          <w:rFonts w:ascii="STIX" w:eastAsia="Times New Roman" w:hAnsi="STIX"/>
          <w:i/>
          <w:sz w:val="20"/>
          <w:szCs w:val="24"/>
        </w:rPr>
        <w:t>c</w:t>
      </w:r>
      <w:r w:rsidRPr="008F6BFC">
        <w:rPr>
          <w:rFonts w:ascii="STIX" w:eastAsia="Times New Roman" w:hAnsi="STIX"/>
          <w:i/>
          <w:sz w:val="20"/>
          <w:szCs w:val="24"/>
          <w:vertAlign w:val="subscript"/>
        </w:rPr>
        <w:t>i</w:t>
      </w:r>
      <w:r w:rsidRPr="008F6BFC">
        <w:rPr>
          <w:rFonts w:ascii="Courier New" w:eastAsia="Times New Roman" w:hAnsi="Courier New"/>
          <w:sz w:val="20"/>
          <w:szCs w:val="24"/>
        </w:rPr>
        <w:t>(</w:t>
      </w:r>
      <w:r w:rsidRPr="008F6BFC">
        <w:rPr>
          <w:rFonts w:ascii="STIX" w:eastAsia="Times New Roman" w:hAnsi="STIX"/>
          <w:sz w:val="20"/>
          <w:szCs w:val="24"/>
        </w:rPr>
        <w:t>0</w:t>
      </w:r>
      <w:r w:rsidRPr="008F6BFC">
        <w:rPr>
          <w:rFonts w:ascii="Courier New" w:eastAsia="Times New Roman" w:hAnsi="Courier New"/>
          <w:sz w:val="20"/>
          <w:szCs w:val="24"/>
        </w:rPr>
        <w:t>)</w:t>
      </w:r>
      <w:r w:rsidRPr="008F6BFC">
        <w:rPr>
          <w:rFonts w:ascii="STIX" w:eastAsia="Times New Roman" w:hAnsi="STIX"/>
          <w:i/>
          <w:sz w:val="20"/>
          <w:szCs w:val="24"/>
        </w:rPr>
        <w:t xml:space="preserve">e </w:t>
      </w:r>
      <w:r w:rsidRPr="008F6BFC">
        <w:rPr>
          <w:rFonts w:ascii="Courier New" w:eastAsia="Times New Roman" w:hAnsi="Courier New"/>
          <w:i/>
          <w:sz w:val="20"/>
          <w:szCs w:val="24"/>
          <w:vertAlign w:val="superscript"/>
        </w:rPr>
        <w:t>–</w:t>
      </w:r>
      <w:r w:rsidRPr="008F6BFC">
        <w:rPr>
          <w:rFonts w:ascii="Courier New" w:eastAsia="Times New Roman" w:hAnsi="Courier New"/>
          <w:i/>
          <w:sz w:val="20"/>
          <w:szCs w:val="24"/>
          <w:vertAlign w:val="superscript"/>
        </w:rPr>
        <w:sym w:font="Symbol" w:char="F06C"/>
      </w:r>
      <w:r w:rsidRPr="008F6BFC">
        <w:rPr>
          <w:rFonts w:ascii="STIX" w:eastAsia="Times New Roman" w:hAnsi="STIX"/>
          <w:i/>
          <w:sz w:val="20"/>
          <w:szCs w:val="24"/>
          <w:vertAlign w:val="superscript"/>
        </w:rPr>
        <w:t xml:space="preserve"> t</w:t>
      </w:r>
      <w:r w:rsidRPr="008F6BFC">
        <w:rPr>
          <w:rFonts w:ascii="STIX" w:eastAsia="Times New Roman" w:hAnsi="STIX"/>
          <w:sz w:val="20"/>
          <w:szCs w:val="24"/>
        </w:rPr>
        <w:t>. Substitute the solutions and their derivatives into the differential equations converts the system into an eigenvalue problem</w: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cs="STIX MathJax Main"/>
          <w:position w:val="-88"/>
          <w:sz w:val="20"/>
          <w:szCs w:val="24"/>
        </w:rPr>
        <w:object w:dxaOrig="6800" w:dyaOrig="1880">
          <v:shape id="_x0000_i13039" type="#_x0000_t75" style="width:339.75pt;height:93.75pt" o:ole="">
            <v:imagedata r:id="rId18" o:title=""/>
          </v:shape>
          <o:OLEObject Type="Embed" ProgID="Equation.DSMT4" ShapeID="_x0000_i13039" DrawAspect="Content" ObjectID="_1552399966" r:id="rId19"/>
        </w:objec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t>The eigenvalues and eigenvectors can be determined with MATLAB:</w: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clear,clc,clf</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format short g, format compact</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k=0.69315/28.8;</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A=zeros(5);A(1,1)=-(0.0056+k);A(2,2)=-(0.01+k);</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A(3,3)=-(0.047+k);A(4,4)=-(0.376+k);A(5,5)=-(0.133+k);</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A(3,1)=.01902;A(3,2)=.013869;A(4,3)=.33597;A(5,4)=.113643;</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[v,d]=eig(A)</w:t>
      </w:r>
    </w:p>
    <w:p w:rsidR="008F6BFC" w:rsidRPr="008F6BFC" w:rsidRDefault="008F6BFC" w:rsidP="008F6BFC">
      <w:pPr>
        <w:spacing w:after="0" w:line="240" w:lineRule="auto"/>
        <w:rPr>
          <w:rFonts w:ascii="Courier New" w:eastAsia="Times New Roman" w:hAnsi="Courier New" w:cs="Courier New"/>
          <w:sz w:val="18"/>
          <w:szCs w:val="24"/>
        </w:rPr>
      </w:pPr>
    </w:p>
    <w:p w:rsidR="008F6BFC" w:rsidRDefault="008F6BFC" w:rsidP="008F6BFC">
      <w:pPr>
        <w:spacing w:after="0" w:line="240" w:lineRule="auto"/>
        <w:rPr>
          <w:rFonts w:ascii="STIX" w:hAnsi="STIX" w:cs="STIX"/>
          <w:i/>
          <w:sz w:val="20"/>
          <w:szCs w:val="20"/>
        </w:rPr>
      </w:pPr>
    </w:p>
    <w:p w:rsidR="008F6BFC" w:rsidRDefault="008F6BFC" w:rsidP="008F6BFC">
      <w:pPr>
        <w:spacing w:after="0" w:line="240" w:lineRule="auto"/>
        <w:rPr>
          <w:rFonts w:ascii="STIX" w:hAnsi="STIX" w:cs="STIX"/>
          <w:i/>
          <w:sz w:val="20"/>
          <w:szCs w:val="20"/>
        </w:rPr>
      </w:pPr>
    </w:p>
    <w:p w:rsidR="008F6BFC" w:rsidRDefault="008F6BFC" w:rsidP="008F6BFC">
      <w:pPr>
        <w:spacing w:after="0" w:line="240" w:lineRule="auto"/>
        <w:rPr>
          <w:rFonts w:ascii="STIX" w:hAnsi="STIX" w:cs="STIX"/>
          <w:i/>
          <w:sz w:val="20"/>
          <w:szCs w:val="20"/>
        </w:rPr>
      </w:pPr>
    </w:p>
    <w:p w:rsidR="008F6BFC" w:rsidRDefault="008F6BFC" w:rsidP="008F6BFC">
      <w:pPr>
        <w:spacing w:after="0" w:line="240" w:lineRule="auto"/>
        <w:rPr>
          <w:rFonts w:ascii="STIX" w:hAnsi="STIX" w:cs="STIX"/>
          <w:i/>
          <w:sz w:val="20"/>
          <w:szCs w:val="20"/>
        </w:rPr>
        <w:sectPr w:rsidR="008F6BFC"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v =</w:t>
      </w:r>
    </w:p>
    <w:p w:rsidR="008F6BFC" w:rsidRPr="008F6BFC" w:rsidRDefault="008F6BFC" w:rsidP="008F6BFC">
      <w:pPr>
        <w:spacing w:after="0" w:line="240" w:lineRule="auto"/>
        <w:rPr>
          <w:rFonts w:ascii="Courier New" w:eastAsia="Times New Roman" w:hAnsi="Courier New" w:cs="Courier New"/>
          <w:sz w:val="18"/>
          <w:szCs w:val="24"/>
        </w:rPr>
      </w:pPr>
      <w:bookmarkStart w:id="0" w:name="OLE_LINK4"/>
      <w:r w:rsidRPr="008F6BFC">
        <w:rPr>
          <w:rFonts w:ascii="Courier New" w:eastAsia="Times New Roman" w:hAnsi="Courier New" w:cs="Courier New"/>
          <w:sz w:val="18"/>
          <w:szCs w:val="24"/>
        </w:rPr>
        <w:t xml:space="preserve">            0            0            0      0.81034            0</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0            0            0            0      0.85751</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0            0      0.50874      0.37228      0.32143</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0      0.90584      0.51952      0.33768      0.29505</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1     -0.42363       0.6865      0.30122      0.27261</w:t>
      </w:r>
    </w:p>
    <w:bookmarkEnd w:id="0"/>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d =</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-0.15707            0            0            0            0</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     -0.40007            0            0            0</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            0    -0.071068            0            0</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            0            0    -0.029668            0</w:t>
      </w:r>
    </w:p>
    <w:p w:rsidR="008F6BFC" w:rsidRPr="008F6BFC" w:rsidRDefault="008F6BFC" w:rsidP="008F6BFC">
      <w:pPr>
        <w:spacing w:after="0" w:line="240" w:lineRule="auto"/>
        <w:rPr>
          <w:rFonts w:ascii="Courier New" w:eastAsia="Times New Roman" w:hAnsi="Courier New" w:cs="Courier New"/>
          <w:sz w:val="18"/>
          <w:szCs w:val="24"/>
        </w:rPr>
      </w:pPr>
      <w:r w:rsidRPr="008F6BFC">
        <w:rPr>
          <w:rFonts w:ascii="Courier New" w:eastAsia="Times New Roman" w:hAnsi="Courier New" w:cs="Courier New"/>
          <w:sz w:val="18"/>
          <w:szCs w:val="24"/>
        </w:rPr>
        <w:t xml:space="preserve">            0            0            0            0    -0.034068</w:t>
      </w:r>
    </w:p>
    <w:p w:rsidR="008F6BFC" w:rsidRPr="008F6BFC" w:rsidRDefault="008F6BFC" w:rsidP="008F6BFC">
      <w:pPr>
        <w:spacing w:after="0" w:line="240" w:lineRule="auto"/>
        <w:rPr>
          <w:rFonts w:ascii="STIX" w:eastAsia="Times New Roman" w:hAnsi="STIX"/>
          <w:sz w:val="20"/>
          <w:szCs w:val="20"/>
        </w:rPr>
      </w:pPr>
    </w:p>
    <w:p w:rsidR="008F6BFC" w:rsidRDefault="008F6BFC" w:rsidP="008F6BFC">
      <w:pPr>
        <w:spacing w:after="0" w:line="240" w:lineRule="auto"/>
        <w:rPr>
          <w:rFonts w:ascii="STIX" w:eastAsia="Times New Roman" w:hAnsi="STIX"/>
          <w:sz w:val="20"/>
          <w:szCs w:val="20"/>
        </w:rPr>
      </w:pPr>
    </w:p>
    <w:p w:rsidR="008F6BFC" w:rsidRDefault="008F6BFC" w:rsidP="008F6BFC">
      <w:pPr>
        <w:spacing w:after="0" w:line="240" w:lineRule="auto"/>
        <w:rPr>
          <w:rFonts w:ascii="STIX" w:eastAsia="Times New Roman" w:hAnsi="STIX"/>
          <w:sz w:val="20"/>
          <w:szCs w:val="20"/>
        </w:rPr>
      </w:pPr>
    </w:p>
    <w:p w:rsidR="008F6BFC" w:rsidRDefault="008F6BFC" w:rsidP="008F6BFC">
      <w:pPr>
        <w:spacing w:after="0" w:line="240" w:lineRule="auto"/>
        <w:rPr>
          <w:rFonts w:ascii="STIX" w:eastAsia="Times New Roman" w:hAnsi="STIX"/>
          <w:sz w:val="20"/>
          <w:szCs w:val="20"/>
        </w:rPr>
      </w:pPr>
    </w:p>
    <w:p w:rsidR="008F6BFC" w:rsidRPr="008F6BFC" w:rsidRDefault="008F6BFC" w:rsidP="008F6BFC">
      <w:pPr>
        <w:spacing w:after="0" w:line="240" w:lineRule="auto"/>
        <w:rPr>
          <w:rFonts w:ascii="STIX" w:eastAsia="Times New Roman" w:hAnsi="STIX"/>
          <w:sz w:val="20"/>
          <w:szCs w:val="20"/>
        </w:rPr>
      </w:pPr>
      <w:r w:rsidRPr="008F6BFC">
        <w:rPr>
          <w:rFonts w:ascii="STIX" w:eastAsia="Times New Roman" w:hAnsi="STIX"/>
          <w:sz w:val="20"/>
          <w:szCs w:val="20"/>
        </w:rPr>
        <w:t>The solution can then be written as</w:t>
      </w:r>
    </w:p>
    <w:p w:rsidR="008F6BFC" w:rsidRPr="008F6BFC" w:rsidRDefault="008F6BFC" w:rsidP="008F6BFC">
      <w:pPr>
        <w:spacing w:after="0" w:line="240" w:lineRule="auto"/>
        <w:ind w:firstLine="360"/>
        <w:rPr>
          <w:rFonts w:ascii="STIX" w:eastAsia="Times New Roman" w:hAnsi="STIX"/>
          <w:sz w:val="20"/>
          <w:szCs w:val="20"/>
        </w:rPr>
      </w:pPr>
    </w:p>
    <w:p w:rsidR="008F6BFC" w:rsidRPr="008F6BFC" w:rsidRDefault="008F6BFC" w:rsidP="008F6BFC">
      <w:pPr>
        <w:spacing w:after="0" w:line="240" w:lineRule="auto"/>
        <w:ind w:firstLine="360"/>
        <w:rPr>
          <w:rFonts w:ascii="STIX" w:eastAsia="Times New Roman" w:hAnsi="STIX"/>
          <w:sz w:val="20"/>
          <w:szCs w:val="20"/>
        </w:rPr>
      </w:pPr>
      <w:r w:rsidRPr="008F6BFC">
        <w:rPr>
          <w:rFonts w:ascii="STIX" w:eastAsia="Times New Roman" w:hAnsi="STIX" w:cs="STIX MathJax Main"/>
          <w:position w:val="-180"/>
          <w:sz w:val="20"/>
          <w:szCs w:val="20"/>
        </w:rPr>
        <w:object w:dxaOrig="9420" w:dyaOrig="3720">
          <v:shape id="_x0000_i13040" type="#_x0000_t75" style="width:471pt;height:186pt" o:ole="">
            <v:imagedata r:id="rId21" o:title=""/>
          </v:shape>
          <o:OLEObject Type="Embed" ProgID="Equation.DSMT4" ShapeID="_x0000_i13040" DrawAspect="Content" ObjectID="_1552399967" r:id="rId22"/>
        </w:object>
      </w:r>
    </w:p>
    <w:p w:rsidR="008F6BFC" w:rsidRPr="008F6BFC" w:rsidRDefault="008F6BFC" w:rsidP="008F6BFC">
      <w:pPr>
        <w:spacing w:after="0" w:line="240" w:lineRule="auto"/>
        <w:ind w:firstLine="360"/>
        <w:rPr>
          <w:rFonts w:ascii="STIX" w:eastAsia="Times New Roman" w:hAnsi="STIX"/>
          <w:sz w:val="20"/>
          <w:szCs w:val="20"/>
        </w:rPr>
      </w:pPr>
    </w:p>
    <w:p w:rsidR="008F6BFC" w:rsidRDefault="008F6BFC" w:rsidP="008F6BFC">
      <w:pPr>
        <w:spacing w:after="0" w:line="240" w:lineRule="auto"/>
        <w:rPr>
          <w:rFonts w:ascii="STIX" w:eastAsia="Times New Roman" w:hAnsi="STIX"/>
          <w:sz w:val="20"/>
          <w:szCs w:val="24"/>
        </w:rPr>
      </w:pPr>
    </w:p>
    <w:p w:rsidR="008F6BFC" w:rsidRDefault="008F6BFC" w:rsidP="008F6BFC">
      <w:pPr>
        <w:spacing w:after="0" w:line="240" w:lineRule="auto"/>
        <w:rPr>
          <w:rFonts w:ascii="STIX" w:eastAsia="Times New Roman" w:hAnsi="STIX"/>
          <w:sz w:val="20"/>
          <w:szCs w:val="24"/>
        </w:rPr>
      </w:pPr>
    </w:p>
    <w:p w:rsidR="008F6BFC" w:rsidRDefault="008F6BFC" w:rsidP="008F6BFC">
      <w:pPr>
        <w:spacing w:after="0" w:line="240" w:lineRule="auto"/>
        <w:rPr>
          <w:rFonts w:ascii="STIX" w:hAnsi="STIX" w:cs="STIX"/>
          <w:i/>
          <w:sz w:val="20"/>
          <w:szCs w:val="20"/>
        </w:rPr>
      </w:pPr>
    </w:p>
    <w:p w:rsidR="008F6BFC" w:rsidRDefault="008F6BFC" w:rsidP="008F6BFC">
      <w:pPr>
        <w:spacing w:after="0" w:line="240" w:lineRule="auto"/>
        <w:rPr>
          <w:rFonts w:ascii="STIX" w:hAnsi="STIX" w:cs="STIX"/>
          <w:i/>
          <w:sz w:val="20"/>
          <w:szCs w:val="20"/>
        </w:rPr>
      </w:pPr>
    </w:p>
    <w:p w:rsidR="008F6BFC" w:rsidRDefault="008F6BFC" w:rsidP="008F6BFC">
      <w:pPr>
        <w:spacing w:after="0" w:line="240" w:lineRule="auto"/>
        <w:rPr>
          <w:rFonts w:ascii="STIX" w:hAnsi="STIX" w:cs="STIX"/>
          <w:i/>
          <w:sz w:val="20"/>
          <w:szCs w:val="20"/>
        </w:rPr>
        <w:sectPr w:rsidR="008F6BFC"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t>The unknown constants can them be evaluated by applying the initial conditions</w: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Courier New" w:eastAsia="Times New Roman" w:hAnsi="Courier New" w:cs="Courier New"/>
          <w:color w:val="000000"/>
          <w:sz w:val="18"/>
          <w:szCs w:val="18"/>
        </w:rPr>
      </w:pPr>
      <w:r w:rsidRPr="008F6BFC">
        <w:rPr>
          <w:rFonts w:ascii="Courier New" w:eastAsia="Times New Roman" w:hAnsi="Courier New" w:cs="Courier New"/>
          <w:color w:val="000000"/>
          <w:sz w:val="18"/>
          <w:szCs w:val="18"/>
        </w:rPr>
        <w:t>y0=[17.7 30.5 43.9 136.3 30.1]';</w:t>
      </w:r>
    </w:p>
    <w:p w:rsidR="008F6BFC" w:rsidRPr="008F6BFC" w:rsidRDefault="008F6BFC" w:rsidP="008F6BFC">
      <w:pPr>
        <w:spacing w:after="0" w:line="240" w:lineRule="auto"/>
        <w:rPr>
          <w:rFonts w:ascii="Courier New" w:eastAsia="Times New Roman" w:hAnsi="Courier New" w:cs="Courier New"/>
          <w:color w:val="000000"/>
          <w:sz w:val="18"/>
        </w:rPr>
      </w:pPr>
      <w:r w:rsidRPr="008F6BFC">
        <w:rPr>
          <w:rFonts w:ascii="Courier New" w:eastAsia="Times New Roman" w:hAnsi="Courier New" w:cs="Courier New"/>
          <w:color w:val="000000"/>
          <w:sz w:val="18"/>
          <w:szCs w:val="18"/>
        </w:rPr>
        <w:t>c=v\y0;c'</w:t>
      </w:r>
    </w:p>
    <w:p w:rsidR="008F6BFC" w:rsidRPr="008F6BFC" w:rsidRDefault="008F6BFC" w:rsidP="008F6BFC">
      <w:pPr>
        <w:spacing w:after="0" w:line="240" w:lineRule="auto"/>
        <w:rPr>
          <w:rFonts w:ascii="Courier New" w:eastAsia="Times New Roman" w:hAnsi="Courier New" w:cs="Courier New"/>
          <w:sz w:val="18"/>
        </w:rPr>
      </w:pPr>
    </w:p>
    <w:p w:rsidR="008F6BFC" w:rsidRPr="008F6BFC" w:rsidRDefault="008F6BFC" w:rsidP="008F6BFC">
      <w:pPr>
        <w:spacing w:after="0" w:line="240" w:lineRule="auto"/>
        <w:rPr>
          <w:rFonts w:ascii="Courier New" w:eastAsia="Times New Roman" w:hAnsi="Courier New" w:cs="Courier New"/>
          <w:sz w:val="18"/>
        </w:rPr>
      </w:pPr>
      <w:r w:rsidRPr="008F6BFC">
        <w:rPr>
          <w:rFonts w:ascii="Courier New" w:eastAsia="Times New Roman" w:hAnsi="Courier New" w:cs="Courier New"/>
          <w:sz w:val="18"/>
        </w:rPr>
        <w:t>ans =</w:t>
      </w:r>
    </w:p>
    <w:p w:rsidR="008F6BFC" w:rsidRPr="008F6BFC" w:rsidRDefault="008F6BFC" w:rsidP="008F6BFC">
      <w:pPr>
        <w:spacing w:after="0" w:line="240" w:lineRule="auto"/>
        <w:rPr>
          <w:rFonts w:ascii="Courier New" w:eastAsia="Times New Roman" w:hAnsi="Courier New" w:cs="Courier New"/>
          <w:sz w:val="18"/>
        </w:rPr>
      </w:pPr>
      <w:bookmarkStart w:id="1" w:name="OLE_LINK3"/>
      <w:r w:rsidRPr="008F6BFC">
        <w:rPr>
          <w:rFonts w:ascii="Courier New" w:eastAsia="Times New Roman" w:hAnsi="Courier New" w:cs="Courier New"/>
          <w:sz w:val="18"/>
        </w:rPr>
        <w:t xml:space="preserve">       24.749       103.31       47.833       21.843       35.569</w:t>
      </w:r>
    </w:p>
    <w:bookmarkEnd w:id="1"/>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t>which can be substituted back into the solution to give</w: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cs="STIX MathJax Main"/>
          <w:position w:val="-180"/>
          <w:sz w:val="20"/>
          <w:szCs w:val="24"/>
        </w:rPr>
        <w:object w:dxaOrig="9760" w:dyaOrig="3720">
          <v:shape id="_x0000_i13041" type="#_x0000_t75" style="width:488.25pt;height:186pt" o:ole="">
            <v:imagedata r:id="rId23" o:title=""/>
          </v:shape>
          <o:OLEObject Type="Embed" ProgID="Equation.DSMT4" ShapeID="_x0000_i13041" DrawAspect="Content" ObjectID="_1552399968" r:id="rId24"/>
        </w:object>
      </w: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t>which yields the final solution</w: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cs="STIX MathJax Main"/>
          <w:position w:val="-124"/>
          <w:sz w:val="20"/>
          <w:szCs w:val="24"/>
        </w:rPr>
        <w:object w:dxaOrig="9200" w:dyaOrig="2659">
          <v:shape id="_x0000_i13042" type="#_x0000_t75" style="width:459.75pt;height:132.75pt" o:ole="">
            <v:imagedata r:id="rId25" o:title=""/>
          </v:shape>
          <o:OLEObject Type="Embed" ProgID="Equation.DSMT4" ShapeID="_x0000_i13042" DrawAspect="Content" ObjectID="_1552399969" r:id="rId26"/>
        </w:objec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t>or</w:t>
      </w: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cs="STIX MathJax Main"/>
          <w:position w:val="-90"/>
          <w:sz w:val="20"/>
          <w:szCs w:val="24"/>
        </w:rPr>
        <w:object w:dxaOrig="8240" w:dyaOrig="1939">
          <v:shape id="_x0000_i13043" type="#_x0000_t75" style="width:411.75pt;height:96.75pt" o:ole="">
            <v:imagedata r:id="rId27" o:title=""/>
          </v:shape>
          <o:OLEObject Type="Embed" ProgID="Equation.DSMT4" ShapeID="_x0000_i13043" DrawAspect="Content" ObjectID="_1552399970" r:id="rId28"/>
        </w:object>
      </w:r>
    </w:p>
    <w:p w:rsidR="008F6BFC" w:rsidRDefault="008F6BFC" w:rsidP="008F6BFC">
      <w:pPr>
        <w:spacing w:after="0" w:line="240" w:lineRule="auto"/>
        <w:rPr>
          <w:rFonts w:ascii="STIX" w:hAnsi="STIX" w:cs="STIX"/>
          <w:i/>
          <w:sz w:val="20"/>
          <w:szCs w:val="20"/>
        </w:rPr>
        <w:sectPr w:rsidR="008F6BFC"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F6BFC" w:rsidRPr="008F6BFC" w:rsidRDefault="008F6BFC" w:rsidP="008F6BFC">
      <w:pPr>
        <w:spacing w:after="0" w:line="240" w:lineRule="auto"/>
        <w:rPr>
          <w:rFonts w:ascii="STIX" w:eastAsia="Times New Roman" w:hAnsi="STIX"/>
          <w:sz w:val="20"/>
          <w:szCs w:val="24"/>
        </w:rPr>
      </w:pPr>
    </w:p>
    <w:p w:rsidR="008F6BFC" w:rsidRPr="008F6BFC" w:rsidRDefault="008F6BFC" w:rsidP="008F6BFC">
      <w:pPr>
        <w:autoSpaceDE w:val="0"/>
        <w:autoSpaceDN w:val="0"/>
        <w:adjustRightInd w:val="0"/>
        <w:spacing w:after="0" w:line="240" w:lineRule="auto"/>
        <w:rPr>
          <w:rFonts w:ascii="STIX" w:eastAsia="Times New Roman" w:hAnsi="STIX"/>
          <w:color w:val="000000"/>
          <w:sz w:val="20"/>
          <w:szCs w:val="18"/>
        </w:rPr>
      </w:pPr>
      <w:r w:rsidRPr="008F6BFC">
        <w:rPr>
          <w:rFonts w:ascii="STIX" w:eastAsia="Times New Roman" w:hAnsi="STIX"/>
          <w:color w:val="000000"/>
          <w:sz w:val="20"/>
          <w:szCs w:val="18"/>
        </w:rPr>
        <w:t>A plot of the final results can be generated as</w:t>
      </w:r>
    </w:p>
    <w:p w:rsidR="008F6BFC" w:rsidRPr="008F6BFC" w:rsidRDefault="008F6BFC" w:rsidP="008F6BFC">
      <w:pPr>
        <w:autoSpaceDE w:val="0"/>
        <w:autoSpaceDN w:val="0"/>
        <w:adjustRightInd w:val="0"/>
        <w:spacing w:after="0" w:line="240" w:lineRule="auto"/>
        <w:rPr>
          <w:rFonts w:ascii="STIX" w:eastAsia="Times New Roman" w:hAnsi="STIX"/>
          <w:color w:val="000000"/>
          <w:sz w:val="20"/>
          <w:szCs w:val="18"/>
        </w:rPr>
      </w:pP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 xml:space="preserve">clear,clc,clf,format </w:t>
      </w:r>
      <w:r w:rsidRPr="008F6BFC">
        <w:rPr>
          <w:rFonts w:ascii="Courier New" w:eastAsia="Times New Roman" w:hAnsi="Courier New" w:cs="Courier New"/>
          <w:color w:val="A020F0"/>
          <w:sz w:val="18"/>
          <w:szCs w:val="26"/>
        </w:rPr>
        <w:t>short</w:t>
      </w:r>
      <w:r w:rsidRPr="008F6BFC">
        <w:rPr>
          <w:rFonts w:ascii="Courier New" w:eastAsia="Times New Roman" w:hAnsi="Courier New" w:cs="Courier New"/>
          <w:color w:val="000000"/>
          <w:sz w:val="18"/>
          <w:szCs w:val="26"/>
        </w:rPr>
        <w:t xml:space="preserve"> </w:t>
      </w:r>
      <w:r w:rsidRPr="008F6BFC">
        <w:rPr>
          <w:rFonts w:ascii="Courier New" w:eastAsia="Times New Roman" w:hAnsi="Courier New" w:cs="Courier New"/>
          <w:color w:val="A020F0"/>
          <w:sz w:val="18"/>
          <w:szCs w:val="26"/>
        </w:rPr>
        <w:t>g</w:t>
      </w:r>
      <w:r w:rsidRPr="008F6BFC">
        <w:rPr>
          <w:rFonts w:ascii="Courier New" w:eastAsia="Times New Roman" w:hAnsi="Courier New" w:cs="Courier New"/>
          <w:color w:val="000000"/>
          <w:sz w:val="18"/>
          <w:szCs w:val="26"/>
        </w:rPr>
        <w:t xml:space="preserve">,format </w:t>
      </w:r>
      <w:r w:rsidRPr="008F6BFC">
        <w:rPr>
          <w:rFonts w:ascii="Courier New" w:eastAsia="Times New Roman" w:hAnsi="Courier New" w:cs="Courier New"/>
          <w:color w:val="A020F0"/>
          <w:sz w:val="18"/>
          <w:szCs w:val="26"/>
        </w:rPr>
        <w:t>compact</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k=0.69315/28.8;</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A=zeros(5);A(1,1)=-(0.0056+k);A(2,2)=-(0.01+k);</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A(3,3)=-(0.047+k);A(4,4)=-(0.376+k);A(5,5)=-(0.133+k);</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A(3,1)=.01902;A(3,2)=.013869;A(4,3)=0.33597;A(5,4)=0.113643;</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[v,d]=eig(A)</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y0=[17.7 30.5 43.9 136.3 30.1]';</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c=v\y0;c'</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pause, clc</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t=[1963:2010];</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c1=17.7*exp(-0.029668*(t-1963));</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c2=30.5*exp(-0.034068*(t-1963));</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c3=8.132*exp(-0.029668*(t-1963))+11.433*exp(-0.034068*(t-1963))</w:t>
      </w:r>
      <w:r w:rsidRPr="008F6BFC">
        <w:rPr>
          <w:rFonts w:ascii="Courier New" w:eastAsia="Times New Roman" w:hAnsi="Courier New" w:cs="Courier New"/>
          <w:color w:val="0000FF"/>
          <w:sz w:val="18"/>
          <w:szCs w:val="26"/>
        </w:rPr>
        <w:t>...</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 xml:space="preserve">   +24.335*exp(-0.071068*(t-1963));</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c4=7.376*exp(-0.029668*(t-1963))+10.495*exp(-0.034068*(t-1963))</w:t>
      </w:r>
      <w:r w:rsidRPr="008F6BFC">
        <w:rPr>
          <w:rFonts w:ascii="Courier New" w:eastAsia="Times New Roman" w:hAnsi="Courier New" w:cs="Courier New"/>
          <w:color w:val="0000FF"/>
          <w:sz w:val="18"/>
          <w:szCs w:val="26"/>
        </w:rPr>
        <w:t>...</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 xml:space="preserve">   +24.85*exp(-0.071068*(t-1963))+93.582*exp(-0.40007*(t-1963));</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c5=6.579*exp(-0.029668*(t-1963))+9.696*exp(-0.034068*(t-1963))</w:t>
      </w:r>
      <w:r w:rsidRPr="008F6BFC">
        <w:rPr>
          <w:rFonts w:ascii="Courier New" w:eastAsia="Times New Roman" w:hAnsi="Courier New" w:cs="Courier New"/>
          <w:color w:val="0000FF"/>
          <w:sz w:val="18"/>
          <w:szCs w:val="26"/>
        </w:rPr>
        <w:t>...</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 xml:space="preserve">   +32.837*exp(-0.071068*(t-1963))-43.764*exp(-0.40007*(t-1963))</w:t>
      </w:r>
      <w:r w:rsidRPr="008F6BFC">
        <w:rPr>
          <w:rFonts w:ascii="Courier New" w:eastAsia="Times New Roman" w:hAnsi="Courier New" w:cs="Courier New"/>
          <w:color w:val="0000FF"/>
          <w:sz w:val="18"/>
          <w:szCs w:val="26"/>
        </w:rPr>
        <w:t>...</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 xml:space="preserve">   -24.749*exp(-0.15707*(t-1963));</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plot(t,c1,t,c2,</w:t>
      </w:r>
      <w:r w:rsidRPr="008F6BFC">
        <w:rPr>
          <w:rFonts w:ascii="Courier New" w:eastAsia="Times New Roman" w:hAnsi="Courier New" w:cs="Courier New"/>
          <w:color w:val="A020F0"/>
          <w:sz w:val="18"/>
          <w:szCs w:val="26"/>
        </w:rPr>
        <w:t>'-'</w:t>
      </w:r>
      <w:r w:rsidRPr="008F6BFC">
        <w:rPr>
          <w:rFonts w:ascii="Courier New" w:eastAsia="Times New Roman" w:hAnsi="Courier New" w:cs="Courier New"/>
          <w:color w:val="000000"/>
          <w:sz w:val="18"/>
          <w:szCs w:val="26"/>
        </w:rPr>
        <w:t>,t,c3,t,c4,t,c5)</w:t>
      </w: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r w:rsidRPr="008F6BFC">
        <w:rPr>
          <w:rFonts w:ascii="Courier New" w:eastAsia="Times New Roman" w:hAnsi="Courier New" w:cs="Courier New"/>
          <w:color w:val="000000"/>
          <w:sz w:val="18"/>
          <w:szCs w:val="26"/>
        </w:rPr>
        <w:t>xlim([min(t) max(t)]),ylim([0 max([c1 c2 c3 c4 c5])])</w:t>
      </w:r>
    </w:p>
    <w:p w:rsidR="008F6BFC" w:rsidRDefault="008F6BFC" w:rsidP="008F6BFC">
      <w:pPr>
        <w:autoSpaceDE w:val="0"/>
        <w:autoSpaceDN w:val="0"/>
        <w:adjustRightInd w:val="0"/>
        <w:spacing w:after="0" w:line="240" w:lineRule="auto"/>
        <w:rPr>
          <w:rFonts w:ascii="Courier New" w:eastAsia="Times New Roman" w:hAnsi="Courier New" w:cs="Courier New"/>
          <w:color w:val="000000"/>
          <w:sz w:val="18"/>
          <w:szCs w:val="26"/>
        </w:rPr>
      </w:pPr>
      <w:r w:rsidRPr="008F6BFC">
        <w:rPr>
          <w:rFonts w:ascii="Courier New" w:eastAsia="Times New Roman" w:hAnsi="Courier New" w:cs="Courier New"/>
          <w:color w:val="000000"/>
          <w:sz w:val="18"/>
          <w:szCs w:val="26"/>
        </w:rPr>
        <w:t>legend(</w:t>
      </w:r>
      <w:r w:rsidRPr="008F6BFC">
        <w:rPr>
          <w:rFonts w:ascii="Courier New" w:eastAsia="Times New Roman" w:hAnsi="Courier New" w:cs="Courier New"/>
          <w:color w:val="A020F0"/>
          <w:sz w:val="18"/>
          <w:szCs w:val="26"/>
        </w:rPr>
        <w:t>'y1'</w:t>
      </w:r>
      <w:r w:rsidRPr="008F6BFC">
        <w:rPr>
          <w:rFonts w:ascii="Courier New" w:eastAsia="Times New Roman" w:hAnsi="Courier New" w:cs="Courier New"/>
          <w:color w:val="000000"/>
          <w:sz w:val="18"/>
          <w:szCs w:val="26"/>
        </w:rPr>
        <w:t>,</w:t>
      </w:r>
      <w:r w:rsidRPr="008F6BFC">
        <w:rPr>
          <w:rFonts w:ascii="Courier New" w:eastAsia="Times New Roman" w:hAnsi="Courier New" w:cs="Courier New"/>
          <w:color w:val="A020F0"/>
          <w:sz w:val="18"/>
          <w:szCs w:val="26"/>
        </w:rPr>
        <w:t>'y2'</w:t>
      </w:r>
      <w:r w:rsidRPr="008F6BFC">
        <w:rPr>
          <w:rFonts w:ascii="Courier New" w:eastAsia="Times New Roman" w:hAnsi="Courier New" w:cs="Courier New"/>
          <w:color w:val="000000"/>
          <w:sz w:val="18"/>
          <w:szCs w:val="26"/>
        </w:rPr>
        <w:t>,</w:t>
      </w:r>
      <w:r w:rsidRPr="008F6BFC">
        <w:rPr>
          <w:rFonts w:ascii="Courier New" w:eastAsia="Times New Roman" w:hAnsi="Courier New" w:cs="Courier New"/>
          <w:color w:val="A020F0"/>
          <w:sz w:val="18"/>
          <w:szCs w:val="26"/>
        </w:rPr>
        <w:t>'location'</w:t>
      </w:r>
      <w:r w:rsidRPr="008F6BFC">
        <w:rPr>
          <w:rFonts w:ascii="Courier New" w:eastAsia="Times New Roman" w:hAnsi="Courier New" w:cs="Courier New"/>
          <w:color w:val="000000"/>
          <w:sz w:val="18"/>
          <w:szCs w:val="26"/>
        </w:rPr>
        <w:t>,</w:t>
      </w:r>
      <w:r w:rsidRPr="008F6BFC">
        <w:rPr>
          <w:rFonts w:ascii="Courier New" w:eastAsia="Times New Roman" w:hAnsi="Courier New" w:cs="Courier New"/>
          <w:color w:val="A020F0"/>
          <w:sz w:val="18"/>
          <w:szCs w:val="26"/>
        </w:rPr>
        <w:t>'Best'</w:t>
      </w:r>
      <w:r w:rsidRPr="008F6BFC">
        <w:rPr>
          <w:rFonts w:ascii="Courier New" w:eastAsia="Times New Roman" w:hAnsi="Courier New" w:cs="Courier New"/>
          <w:color w:val="000000"/>
          <w:sz w:val="18"/>
          <w:szCs w:val="26"/>
        </w:rPr>
        <w:t xml:space="preserve">) </w:t>
      </w:r>
    </w:p>
    <w:p w:rsidR="008F6BFC" w:rsidRDefault="008F6BFC" w:rsidP="008F6BFC">
      <w:pPr>
        <w:autoSpaceDE w:val="0"/>
        <w:autoSpaceDN w:val="0"/>
        <w:adjustRightInd w:val="0"/>
        <w:spacing w:after="0" w:line="240" w:lineRule="auto"/>
        <w:rPr>
          <w:rFonts w:ascii="Courier New" w:eastAsia="Times New Roman" w:hAnsi="Courier New" w:cs="Courier New"/>
          <w:color w:val="000000"/>
          <w:sz w:val="18"/>
          <w:szCs w:val="26"/>
        </w:rPr>
      </w:pPr>
    </w:p>
    <w:p w:rsidR="008F6BFC" w:rsidRPr="008F6BFC" w:rsidRDefault="008F6BFC" w:rsidP="008F6BFC">
      <w:pPr>
        <w:autoSpaceDE w:val="0"/>
        <w:autoSpaceDN w:val="0"/>
        <w:adjustRightInd w:val="0"/>
        <w:spacing w:after="0" w:line="240" w:lineRule="auto"/>
        <w:rPr>
          <w:rFonts w:ascii="Courier New" w:eastAsia="Times New Roman" w:hAnsi="Courier New" w:cs="Courier New"/>
          <w:sz w:val="18"/>
          <w:szCs w:val="24"/>
        </w:rPr>
      </w:pPr>
    </w:p>
    <w:p w:rsidR="008F6BFC" w:rsidRPr="008F6BFC" w:rsidRDefault="008F6BFC" w:rsidP="008F6BFC">
      <w:pPr>
        <w:spacing w:after="0" w:line="240" w:lineRule="auto"/>
        <w:rPr>
          <w:rFonts w:ascii="STIX" w:eastAsia="Times New Roman" w:hAnsi="STIX"/>
          <w:sz w:val="20"/>
          <w:szCs w:val="24"/>
        </w:rPr>
      </w:pPr>
      <w:r w:rsidRPr="008F6BFC">
        <w:rPr>
          <w:rFonts w:ascii="STIX" w:eastAsia="Times New Roman" w:hAnsi="STIX"/>
          <w:sz w:val="20"/>
          <w:szCs w:val="24"/>
        </w:rPr>
        <w:drawing>
          <wp:inline distT="0" distB="0" distL="0" distR="0">
            <wp:extent cx="2657475" cy="1990725"/>
            <wp:effectExtent l="0" t="0" r="0" b="0"/>
            <wp:docPr id="24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cstate="print"/>
                    <a:srcRect/>
                    <a:stretch>
                      <a:fillRect/>
                    </a:stretch>
                  </pic:blipFill>
                  <pic:spPr bwMode="auto">
                    <a:xfrm>
                      <a:off x="0" y="0"/>
                      <a:ext cx="2657475" cy="1990725"/>
                    </a:xfrm>
                    <a:prstGeom prst="rect">
                      <a:avLst/>
                    </a:prstGeom>
                    <a:noFill/>
                    <a:ln w="9525">
                      <a:noFill/>
                      <a:miter lim="800000"/>
                      <a:headEnd/>
                      <a:tailEnd/>
                    </a:ln>
                  </pic:spPr>
                </pic:pic>
              </a:graphicData>
            </a:graphic>
          </wp:inline>
        </w:drawing>
      </w:r>
    </w:p>
    <w:p w:rsidR="00DB4637" w:rsidRPr="00EC1100" w:rsidRDefault="00DB4637" w:rsidP="008F6BFC">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BBE0E-01A3-4437-BCF4-03471235F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2017-03-30T20:24:00Z</dcterms:created>
  <dcterms:modified xsi:type="dcterms:W3CDTF">2017-03-30T20:24:00Z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