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7348F" w:rsidRDefault="00512B6C" w:rsidP="0027348F">
      <w:pPr>
        <w:pStyle w:val="Default"/>
        <w:rPr>
          <w:b/>
        </w:rPr>
      </w:pPr>
      <w:r w:rsidRPr="0027348F">
        <w:rPr>
          <w:b/>
        </w:rPr>
        <w:t xml:space="preserve">Problem </w:t>
      </w:r>
      <w:r w:rsidR="004576FF" w:rsidRPr="0027348F">
        <w:rPr>
          <w:b/>
        </w:rPr>
        <w:t>15.1</w:t>
      </w:r>
    </w:p>
    <w:p w:rsidR="0027348F" w:rsidRPr="0027348F" w:rsidRDefault="0027348F" w:rsidP="0027348F">
      <w:pPr>
        <w:autoSpaceDE w:val="0"/>
        <w:autoSpaceDN w:val="0"/>
        <w:adjustRightInd w:val="0"/>
        <w:spacing w:after="0" w:line="240" w:lineRule="auto"/>
        <w:rPr>
          <w:rFonts w:ascii="STIX" w:hAnsi="STIX" w:cs="STIX"/>
          <w:color w:val="000000"/>
          <w:sz w:val="24"/>
          <w:szCs w:val="24"/>
        </w:rPr>
      </w:pPr>
    </w:p>
    <w:p w:rsidR="0027348F" w:rsidRDefault="0027348F" w:rsidP="0027348F">
      <w:pPr>
        <w:pStyle w:val="Default"/>
        <w:rPr>
          <w:color w:val="211D1E"/>
          <w:szCs w:val="18"/>
        </w:rPr>
      </w:pPr>
      <w:r w:rsidRPr="0027348F">
        <w:rPr>
          <w:color w:val="211D1E"/>
          <w:szCs w:val="18"/>
        </w:rPr>
        <w:t xml:space="preserve">Fit a parabola to the data from Table 14.1. Determine the </w:t>
      </w:r>
      <w:r w:rsidRPr="0027348F">
        <w:rPr>
          <w:i/>
          <w:iCs/>
          <w:color w:val="211D1E"/>
          <w:szCs w:val="18"/>
        </w:rPr>
        <w:t>r</w:t>
      </w:r>
      <w:r w:rsidRPr="0027348F">
        <w:rPr>
          <w:color w:val="211D1E"/>
          <w:sz w:val="32"/>
          <w:vertAlign w:val="superscript"/>
        </w:rPr>
        <w:t xml:space="preserve">2 </w:t>
      </w:r>
      <w:r w:rsidRPr="0027348F">
        <w:rPr>
          <w:color w:val="211D1E"/>
          <w:szCs w:val="18"/>
        </w:rPr>
        <w:t xml:space="preserve">for the fit and comment on the efficacy of the result. </w:t>
      </w:r>
    </w:p>
    <w:p w:rsidR="0027348F" w:rsidRDefault="0027348F" w:rsidP="0027348F">
      <w:pPr>
        <w:pStyle w:val="Default"/>
        <w:rPr>
          <w:color w:val="211D1E"/>
          <w:szCs w:val="18"/>
        </w:rPr>
      </w:pPr>
    </w:p>
    <w:p w:rsidR="00664E79" w:rsidRPr="00F27A8A" w:rsidRDefault="00664E79" w:rsidP="00664E79">
      <w:pPr>
        <w:pStyle w:val="Default"/>
        <w:rPr>
          <w:i/>
          <w:color w:val="211D1E"/>
          <w:szCs w:val="18"/>
        </w:rPr>
      </w:pPr>
      <w:r w:rsidRPr="00F27A8A">
        <w:rPr>
          <w:i/>
          <w:color w:val="211D1E"/>
          <w:szCs w:val="18"/>
        </w:rPr>
        <w:t>Table 14.1:</w:t>
      </w:r>
    </w:p>
    <w:p w:rsidR="0027348F" w:rsidRPr="0027348F" w:rsidRDefault="0027348F" w:rsidP="0027348F">
      <w:pPr>
        <w:autoSpaceDE w:val="0"/>
        <w:autoSpaceDN w:val="0"/>
        <w:adjustRightInd w:val="0"/>
        <w:spacing w:after="0" w:line="240" w:lineRule="auto"/>
        <w:rPr>
          <w:rFonts w:ascii="STIX MathJax Main" w:hAnsi="STIX MathJax Main" w:cs="STIX MathJax Main"/>
          <w:color w:val="000000"/>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40"/>
        <w:gridCol w:w="870"/>
        <w:gridCol w:w="870"/>
        <w:gridCol w:w="870"/>
        <w:gridCol w:w="871"/>
        <w:gridCol w:w="871"/>
        <w:gridCol w:w="871"/>
        <w:gridCol w:w="871"/>
        <w:gridCol w:w="871"/>
      </w:tblGrid>
      <w:tr w:rsidR="0027348F" w:rsidRPr="0027348F" w:rsidTr="00357D04">
        <w:trPr>
          <w:jc w:val="center"/>
        </w:trPr>
        <w:tc>
          <w:tcPr>
            <w:tcW w:w="1740" w:type="dxa"/>
          </w:tcPr>
          <w:p w:rsidR="0027348F" w:rsidRPr="0027348F" w:rsidRDefault="0027348F" w:rsidP="00FF34F0">
            <w:pPr>
              <w:autoSpaceDE w:val="0"/>
              <w:autoSpaceDN w:val="0"/>
              <w:adjustRightInd w:val="0"/>
              <w:spacing w:after="0" w:line="160" w:lineRule="atLeast"/>
              <w:rPr>
                <w:rFonts w:ascii="STIX" w:hAnsi="STIX" w:cs="STIX"/>
                <w:b/>
                <w:bCs/>
                <w:color w:val="211D1E"/>
                <w:sz w:val="24"/>
                <w:szCs w:val="24"/>
              </w:rPr>
            </w:pPr>
            <w:r w:rsidRPr="0027348F">
              <w:rPr>
                <w:rFonts w:ascii="STIX" w:hAnsi="STIX" w:cs="STIX"/>
                <w:b/>
                <w:bCs/>
                <w:i/>
                <w:iCs/>
                <w:color w:val="211D1E"/>
                <w:sz w:val="24"/>
                <w:szCs w:val="24"/>
              </w:rPr>
              <w:t>υ</w:t>
            </w:r>
            <w:r w:rsidRPr="0027348F">
              <w:rPr>
                <w:rFonts w:ascii="STIX" w:hAnsi="STIX" w:cs="STIX"/>
                <w:b/>
                <w:bCs/>
                <w:color w:val="211D1E"/>
                <w:sz w:val="24"/>
                <w:szCs w:val="24"/>
              </w:rPr>
              <w:t>,</w:t>
            </w:r>
            <w:r>
              <w:rPr>
                <w:rFonts w:ascii="STIX" w:hAnsi="STIX" w:cs="STIX"/>
                <w:b/>
                <w:bCs/>
                <w:color w:val="211D1E"/>
                <w:sz w:val="24"/>
                <w:szCs w:val="24"/>
              </w:rPr>
              <w:t xml:space="preserve"> </w:t>
            </w:r>
            <w:r w:rsidRPr="0027348F">
              <w:rPr>
                <w:rFonts w:ascii="STIX" w:hAnsi="STIX" w:cs="STIX"/>
                <w:b/>
                <w:bCs/>
                <w:color w:val="211D1E"/>
                <w:sz w:val="24"/>
                <w:szCs w:val="24"/>
              </w:rPr>
              <w:t>m/s</w:t>
            </w:r>
          </w:p>
        </w:tc>
        <w:tc>
          <w:tcPr>
            <w:tcW w:w="870" w:type="dxa"/>
          </w:tcPr>
          <w:p w:rsidR="0027348F" w:rsidRPr="0027348F" w:rsidRDefault="0027348F" w:rsidP="00FF34F0">
            <w:pPr>
              <w:autoSpaceDE w:val="0"/>
              <w:autoSpaceDN w:val="0"/>
              <w:adjustRightInd w:val="0"/>
              <w:spacing w:after="0" w:line="160" w:lineRule="atLeast"/>
              <w:rPr>
                <w:rFonts w:ascii="STIX" w:hAnsi="STIX" w:cs="STIX"/>
                <w:color w:val="211D1E"/>
                <w:sz w:val="24"/>
                <w:szCs w:val="24"/>
              </w:rPr>
            </w:pPr>
            <w:r w:rsidRPr="0027348F">
              <w:rPr>
                <w:rFonts w:ascii="STIX" w:hAnsi="STIX" w:cs="STIX"/>
                <w:color w:val="211D1E"/>
                <w:sz w:val="24"/>
                <w:szCs w:val="24"/>
              </w:rPr>
              <w:t>10</w:t>
            </w:r>
          </w:p>
        </w:tc>
        <w:tc>
          <w:tcPr>
            <w:tcW w:w="870" w:type="dxa"/>
          </w:tcPr>
          <w:p w:rsidR="0027348F" w:rsidRPr="0027348F" w:rsidRDefault="0027348F" w:rsidP="00FF34F0">
            <w:pPr>
              <w:autoSpaceDE w:val="0"/>
              <w:autoSpaceDN w:val="0"/>
              <w:adjustRightInd w:val="0"/>
              <w:spacing w:after="0" w:line="160" w:lineRule="atLeast"/>
              <w:rPr>
                <w:rFonts w:ascii="STIX" w:hAnsi="STIX" w:cs="STIX"/>
                <w:color w:val="211D1E"/>
                <w:sz w:val="24"/>
                <w:szCs w:val="24"/>
              </w:rPr>
            </w:pPr>
            <w:r w:rsidRPr="0027348F">
              <w:rPr>
                <w:rFonts w:ascii="STIX" w:hAnsi="STIX" w:cs="STIX"/>
                <w:color w:val="211D1E"/>
                <w:sz w:val="24"/>
                <w:szCs w:val="24"/>
              </w:rPr>
              <w:t>20</w:t>
            </w:r>
          </w:p>
        </w:tc>
        <w:tc>
          <w:tcPr>
            <w:tcW w:w="870" w:type="dxa"/>
          </w:tcPr>
          <w:p w:rsidR="0027348F" w:rsidRPr="0027348F" w:rsidRDefault="0027348F" w:rsidP="00FF34F0">
            <w:pPr>
              <w:autoSpaceDE w:val="0"/>
              <w:autoSpaceDN w:val="0"/>
              <w:adjustRightInd w:val="0"/>
              <w:spacing w:after="0" w:line="160" w:lineRule="atLeast"/>
              <w:rPr>
                <w:rFonts w:ascii="STIX" w:hAnsi="STIX" w:cs="STIX"/>
                <w:color w:val="211D1E"/>
                <w:sz w:val="24"/>
                <w:szCs w:val="24"/>
              </w:rPr>
            </w:pPr>
            <w:r w:rsidRPr="0027348F">
              <w:rPr>
                <w:rFonts w:ascii="STIX" w:hAnsi="STIX" w:cs="STIX"/>
                <w:color w:val="211D1E"/>
                <w:sz w:val="24"/>
                <w:szCs w:val="24"/>
              </w:rPr>
              <w:t>30</w:t>
            </w:r>
          </w:p>
        </w:tc>
        <w:tc>
          <w:tcPr>
            <w:tcW w:w="871" w:type="dxa"/>
          </w:tcPr>
          <w:p w:rsidR="0027348F" w:rsidRPr="0027348F" w:rsidRDefault="0027348F" w:rsidP="00FF34F0">
            <w:pPr>
              <w:autoSpaceDE w:val="0"/>
              <w:autoSpaceDN w:val="0"/>
              <w:adjustRightInd w:val="0"/>
              <w:spacing w:after="0" w:line="160" w:lineRule="atLeast"/>
              <w:rPr>
                <w:rFonts w:ascii="STIX" w:hAnsi="STIX" w:cs="STIX"/>
                <w:color w:val="211D1E"/>
                <w:sz w:val="24"/>
                <w:szCs w:val="24"/>
              </w:rPr>
            </w:pPr>
            <w:r w:rsidRPr="0027348F">
              <w:rPr>
                <w:rFonts w:ascii="STIX" w:hAnsi="STIX" w:cs="STIX"/>
                <w:color w:val="211D1E"/>
                <w:sz w:val="24"/>
                <w:szCs w:val="24"/>
              </w:rPr>
              <w:t>40</w:t>
            </w:r>
          </w:p>
        </w:tc>
        <w:tc>
          <w:tcPr>
            <w:tcW w:w="871" w:type="dxa"/>
          </w:tcPr>
          <w:p w:rsidR="0027348F" w:rsidRPr="0027348F" w:rsidRDefault="0027348F" w:rsidP="00FF34F0">
            <w:pPr>
              <w:autoSpaceDE w:val="0"/>
              <w:autoSpaceDN w:val="0"/>
              <w:adjustRightInd w:val="0"/>
              <w:spacing w:after="0" w:line="160" w:lineRule="atLeast"/>
              <w:rPr>
                <w:rFonts w:ascii="STIX" w:hAnsi="STIX" w:cs="STIX"/>
                <w:color w:val="211D1E"/>
                <w:sz w:val="24"/>
                <w:szCs w:val="24"/>
              </w:rPr>
            </w:pPr>
            <w:r w:rsidRPr="0027348F">
              <w:rPr>
                <w:rFonts w:ascii="STIX" w:hAnsi="STIX" w:cs="STIX"/>
                <w:color w:val="211D1E"/>
                <w:sz w:val="24"/>
                <w:szCs w:val="24"/>
              </w:rPr>
              <w:t>50</w:t>
            </w:r>
          </w:p>
        </w:tc>
        <w:tc>
          <w:tcPr>
            <w:tcW w:w="871" w:type="dxa"/>
          </w:tcPr>
          <w:p w:rsidR="0027348F" w:rsidRPr="0027348F" w:rsidRDefault="0027348F" w:rsidP="00FF34F0">
            <w:pPr>
              <w:autoSpaceDE w:val="0"/>
              <w:autoSpaceDN w:val="0"/>
              <w:adjustRightInd w:val="0"/>
              <w:spacing w:after="0" w:line="160" w:lineRule="atLeast"/>
              <w:rPr>
                <w:rFonts w:ascii="STIX" w:hAnsi="STIX" w:cs="STIX"/>
                <w:color w:val="211D1E"/>
                <w:sz w:val="24"/>
                <w:szCs w:val="24"/>
              </w:rPr>
            </w:pPr>
            <w:r w:rsidRPr="0027348F">
              <w:rPr>
                <w:rFonts w:ascii="STIX" w:hAnsi="STIX" w:cs="STIX"/>
                <w:color w:val="211D1E"/>
                <w:sz w:val="24"/>
                <w:szCs w:val="24"/>
              </w:rPr>
              <w:t>60</w:t>
            </w:r>
          </w:p>
        </w:tc>
        <w:tc>
          <w:tcPr>
            <w:tcW w:w="871" w:type="dxa"/>
          </w:tcPr>
          <w:p w:rsidR="0027348F" w:rsidRPr="0027348F" w:rsidRDefault="0027348F" w:rsidP="00FF34F0">
            <w:pPr>
              <w:autoSpaceDE w:val="0"/>
              <w:autoSpaceDN w:val="0"/>
              <w:adjustRightInd w:val="0"/>
              <w:spacing w:after="0" w:line="160" w:lineRule="atLeast"/>
              <w:rPr>
                <w:rFonts w:ascii="STIX" w:hAnsi="STIX" w:cs="STIX"/>
                <w:color w:val="211D1E"/>
                <w:sz w:val="24"/>
                <w:szCs w:val="24"/>
              </w:rPr>
            </w:pPr>
            <w:r w:rsidRPr="0027348F">
              <w:rPr>
                <w:rFonts w:ascii="STIX" w:hAnsi="STIX" w:cs="STIX"/>
                <w:color w:val="211D1E"/>
                <w:sz w:val="24"/>
                <w:szCs w:val="24"/>
              </w:rPr>
              <w:t>70</w:t>
            </w:r>
          </w:p>
        </w:tc>
        <w:tc>
          <w:tcPr>
            <w:tcW w:w="871" w:type="dxa"/>
          </w:tcPr>
          <w:p w:rsidR="0027348F" w:rsidRPr="0027348F" w:rsidRDefault="0027348F" w:rsidP="00FF34F0">
            <w:pPr>
              <w:autoSpaceDE w:val="0"/>
              <w:autoSpaceDN w:val="0"/>
              <w:adjustRightInd w:val="0"/>
              <w:spacing w:after="0" w:line="160" w:lineRule="atLeast"/>
              <w:rPr>
                <w:rFonts w:ascii="STIX" w:hAnsi="STIX" w:cs="STIX"/>
                <w:color w:val="211D1E"/>
                <w:sz w:val="24"/>
                <w:szCs w:val="24"/>
              </w:rPr>
            </w:pPr>
            <w:r w:rsidRPr="0027348F">
              <w:rPr>
                <w:rFonts w:ascii="STIX" w:hAnsi="STIX" w:cs="STIX"/>
                <w:color w:val="211D1E"/>
                <w:sz w:val="24"/>
                <w:szCs w:val="24"/>
              </w:rPr>
              <w:t>80</w:t>
            </w:r>
          </w:p>
        </w:tc>
      </w:tr>
      <w:tr w:rsidR="0027348F" w:rsidRPr="0027348F" w:rsidTr="00357D04">
        <w:trPr>
          <w:jc w:val="center"/>
        </w:trPr>
        <w:tc>
          <w:tcPr>
            <w:tcW w:w="1740" w:type="dxa"/>
          </w:tcPr>
          <w:p w:rsidR="0027348F" w:rsidRPr="0027348F" w:rsidRDefault="0027348F" w:rsidP="00FF34F0">
            <w:pPr>
              <w:pStyle w:val="Default"/>
              <w:rPr>
                <w:b/>
                <w:bCs/>
                <w:color w:val="211D1E"/>
              </w:rPr>
            </w:pPr>
            <w:r w:rsidRPr="0027348F">
              <w:rPr>
                <w:b/>
                <w:bCs/>
                <w:i/>
                <w:iCs/>
                <w:color w:val="211D1E"/>
              </w:rPr>
              <w:t>F</w:t>
            </w:r>
            <w:r w:rsidRPr="0027348F">
              <w:rPr>
                <w:b/>
                <w:bCs/>
                <w:color w:val="211D1E"/>
              </w:rPr>
              <w:t>,</w:t>
            </w:r>
            <w:r>
              <w:rPr>
                <w:b/>
                <w:bCs/>
                <w:color w:val="211D1E"/>
              </w:rPr>
              <w:t xml:space="preserve"> </w:t>
            </w:r>
            <w:r w:rsidRPr="0027348F">
              <w:rPr>
                <w:b/>
                <w:bCs/>
                <w:color w:val="211D1E"/>
              </w:rPr>
              <w:t>N</w:t>
            </w:r>
          </w:p>
        </w:tc>
        <w:tc>
          <w:tcPr>
            <w:tcW w:w="870" w:type="dxa"/>
          </w:tcPr>
          <w:p w:rsidR="0027348F" w:rsidRPr="0027348F" w:rsidRDefault="0027348F" w:rsidP="00FF34F0">
            <w:pPr>
              <w:pStyle w:val="Default"/>
              <w:rPr>
                <w:color w:val="211D1E"/>
              </w:rPr>
            </w:pPr>
            <w:r w:rsidRPr="0027348F">
              <w:rPr>
                <w:color w:val="211D1E"/>
              </w:rPr>
              <w:t>25</w:t>
            </w:r>
          </w:p>
        </w:tc>
        <w:tc>
          <w:tcPr>
            <w:tcW w:w="870" w:type="dxa"/>
          </w:tcPr>
          <w:p w:rsidR="0027348F" w:rsidRPr="0027348F" w:rsidRDefault="0027348F" w:rsidP="00FF34F0">
            <w:pPr>
              <w:pStyle w:val="Default"/>
              <w:rPr>
                <w:color w:val="211D1E"/>
              </w:rPr>
            </w:pPr>
            <w:r w:rsidRPr="0027348F">
              <w:rPr>
                <w:color w:val="211D1E"/>
              </w:rPr>
              <w:t>70</w:t>
            </w:r>
          </w:p>
        </w:tc>
        <w:tc>
          <w:tcPr>
            <w:tcW w:w="870" w:type="dxa"/>
          </w:tcPr>
          <w:p w:rsidR="0027348F" w:rsidRPr="0027348F" w:rsidRDefault="0027348F" w:rsidP="00FF34F0">
            <w:pPr>
              <w:pStyle w:val="Default"/>
              <w:rPr>
                <w:color w:val="211D1E"/>
              </w:rPr>
            </w:pPr>
            <w:r w:rsidRPr="0027348F">
              <w:rPr>
                <w:color w:val="211D1E"/>
              </w:rPr>
              <w:t>380</w:t>
            </w:r>
          </w:p>
        </w:tc>
        <w:tc>
          <w:tcPr>
            <w:tcW w:w="871" w:type="dxa"/>
          </w:tcPr>
          <w:p w:rsidR="0027348F" w:rsidRPr="0027348F" w:rsidRDefault="0027348F" w:rsidP="00FF34F0">
            <w:pPr>
              <w:pStyle w:val="Default"/>
              <w:rPr>
                <w:color w:val="211D1E"/>
              </w:rPr>
            </w:pPr>
            <w:r w:rsidRPr="0027348F">
              <w:rPr>
                <w:color w:val="211D1E"/>
              </w:rPr>
              <w:t>550</w:t>
            </w:r>
          </w:p>
        </w:tc>
        <w:tc>
          <w:tcPr>
            <w:tcW w:w="871" w:type="dxa"/>
          </w:tcPr>
          <w:p w:rsidR="0027348F" w:rsidRPr="0027348F" w:rsidRDefault="0027348F" w:rsidP="00FF34F0">
            <w:pPr>
              <w:pStyle w:val="Default"/>
              <w:rPr>
                <w:color w:val="211D1E"/>
              </w:rPr>
            </w:pPr>
            <w:r w:rsidRPr="0027348F">
              <w:rPr>
                <w:color w:val="211D1E"/>
              </w:rPr>
              <w:t>610</w:t>
            </w:r>
          </w:p>
        </w:tc>
        <w:tc>
          <w:tcPr>
            <w:tcW w:w="871" w:type="dxa"/>
          </w:tcPr>
          <w:p w:rsidR="0027348F" w:rsidRPr="0027348F" w:rsidRDefault="0027348F" w:rsidP="00FF34F0">
            <w:pPr>
              <w:pStyle w:val="Default"/>
              <w:rPr>
                <w:color w:val="211D1E"/>
              </w:rPr>
            </w:pPr>
            <w:r w:rsidRPr="0027348F">
              <w:rPr>
                <w:color w:val="211D1E"/>
              </w:rPr>
              <w:t>1220</w:t>
            </w:r>
          </w:p>
        </w:tc>
        <w:tc>
          <w:tcPr>
            <w:tcW w:w="871" w:type="dxa"/>
          </w:tcPr>
          <w:p w:rsidR="0027348F" w:rsidRPr="0027348F" w:rsidRDefault="0027348F" w:rsidP="00FF34F0">
            <w:pPr>
              <w:pStyle w:val="Default"/>
              <w:rPr>
                <w:color w:val="211D1E"/>
              </w:rPr>
            </w:pPr>
            <w:r w:rsidRPr="0027348F">
              <w:rPr>
                <w:color w:val="211D1E"/>
              </w:rPr>
              <w:t>830</w:t>
            </w:r>
          </w:p>
        </w:tc>
        <w:tc>
          <w:tcPr>
            <w:tcW w:w="871" w:type="dxa"/>
          </w:tcPr>
          <w:p w:rsidR="0027348F" w:rsidRPr="0027348F" w:rsidRDefault="0027348F" w:rsidP="00FF34F0">
            <w:pPr>
              <w:pStyle w:val="Default"/>
              <w:rPr>
                <w:color w:val="211D1E"/>
              </w:rPr>
            </w:pPr>
            <w:r w:rsidRPr="0027348F">
              <w:rPr>
                <w:color w:val="211D1E"/>
              </w:rPr>
              <w:t>1450</w:t>
            </w:r>
          </w:p>
        </w:tc>
      </w:tr>
    </w:tbl>
    <w:p w:rsidR="0027348F" w:rsidRPr="0027348F" w:rsidRDefault="0027348F" w:rsidP="0027348F">
      <w:pPr>
        <w:pStyle w:val="Default"/>
        <w:rPr>
          <w:b/>
        </w:rPr>
      </w:pPr>
    </w:p>
    <w:sectPr w:rsidR="0027348F" w:rsidRPr="0027348F"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D04"/>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454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4E79"/>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1F50"/>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969</TotalTime>
  <Pages>1</Pages>
  <Words>32</Words>
  <Characters>184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5</cp:revision>
  <dcterms:created xsi:type="dcterms:W3CDTF">2017-03-18T22:41:00Z</dcterms:created>
  <dcterms:modified xsi:type="dcterms:W3CDTF">2017-03-19T14:59:00Z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