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05D23" w:rsidRDefault="00512B6C" w:rsidP="00D05D23">
      <w:pPr>
        <w:pStyle w:val="Default"/>
        <w:rPr>
          <w:b/>
        </w:rPr>
      </w:pPr>
      <w:r w:rsidRPr="00D05D23">
        <w:rPr>
          <w:b/>
        </w:rPr>
        <w:t xml:space="preserve">Problem </w:t>
      </w:r>
      <w:r w:rsidR="00D05D23" w:rsidRPr="00D05D23">
        <w:rPr>
          <w:b/>
        </w:rPr>
        <w:t>15.12</w:t>
      </w:r>
    </w:p>
    <w:p w:rsidR="00D05D23" w:rsidRPr="00D05D23" w:rsidRDefault="00D05D23" w:rsidP="00D05D23">
      <w:pPr>
        <w:pStyle w:val="Default"/>
      </w:pPr>
    </w:p>
    <w:p w:rsidR="00D05D23" w:rsidRPr="00D05D23" w:rsidRDefault="00D05D23" w:rsidP="00D05D23">
      <w:pPr>
        <w:pStyle w:val="Default"/>
        <w:rPr>
          <w:color w:val="211D1E"/>
          <w:szCs w:val="18"/>
        </w:rPr>
      </w:pPr>
      <w:r w:rsidRPr="00D05D23">
        <w:rPr>
          <w:color w:val="211D1E"/>
          <w:szCs w:val="18"/>
        </w:rPr>
        <w:t xml:space="preserve">The following data are provided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8"/>
        <w:gridCol w:w="1358"/>
        <w:gridCol w:w="1358"/>
        <w:gridCol w:w="1358"/>
        <w:gridCol w:w="1358"/>
        <w:gridCol w:w="1358"/>
      </w:tblGrid>
      <w:tr w:rsidR="00D05D23" w:rsidRPr="00D05D23" w:rsidTr="00D05D23">
        <w:trPr>
          <w:trHeight w:val="544"/>
        </w:trPr>
        <w:tc>
          <w:tcPr>
            <w:tcW w:w="1358" w:type="dxa"/>
          </w:tcPr>
          <w:p w:rsidR="00D05D23" w:rsidRPr="00D05D23" w:rsidRDefault="00D05D23" w:rsidP="00D05D23">
            <w:pPr>
              <w:autoSpaceDE w:val="0"/>
              <w:autoSpaceDN w:val="0"/>
              <w:adjustRightInd w:val="0"/>
              <w:spacing w:before="240" w:after="0" w:line="160" w:lineRule="atLeast"/>
              <w:rPr>
                <w:rFonts w:ascii="STIX" w:hAnsi="STIX" w:cs="STIX"/>
                <w:b/>
                <w:bCs/>
                <w:i/>
                <w:iCs/>
                <w:color w:val="211D1E"/>
                <w:sz w:val="24"/>
                <w:szCs w:val="16"/>
              </w:rPr>
            </w:pPr>
            <w:r w:rsidRPr="00D05D23">
              <w:rPr>
                <w:rFonts w:ascii="STIX" w:hAnsi="STIX" w:cs="STIX"/>
                <w:b/>
                <w:bCs/>
                <w:i/>
                <w:iCs/>
                <w:color w:val="211D1E"/>
                <w:sz w:val="24"/>
                <w:szCs w:val="16"/>
              </w:rPr>
              <w:t>x</w:t>
            </w:r>
          </w:p>
        </w:tc>
        <w:tc>
          <w:tcPr>
            <w:tcW w:w="1358" w:type="dxa"/>
          </w:tcPr>
          <w:p w:rsidR="00D05D23" w:rsidRPr="00D05D23" w:rsidRDefault="00D05D23" w:rsidP="00D05D23">
            <w:pPr>
              <w:autoSpaceDE w:val="0"/>
              <w:autoSpaceDN w:val="0"/>
              <w:adjustRightInd w:val="0"/>
              <w:spacing w:before="240" w:after="0" w:line="160" w:lineRule="atLeast"/>
              <w:rPr>
                <w:rFonts w:ascii="STIX" w:hAnsi="STIX" w:cs="STIX"/>
                <w:color w:val="211D1E"/>
                <w:sz w:val="24"/>
                <w:szCs w:val="16"/>
              </w:rPr>
            </w:pPr>
            <w:r w:rsidRPr="00D05D23">
              <w:rPr>
                <w:rFonts w:ascii="STIX" w:hAnsi="STIX" w:cs="STIX"/>
                <w:color w:val="211D1E"/>
                <w:sz w:val="24"/>
                <w:szCs w:val="16"/>
              </w:rPr>
              <w:t>1</w:t>
            </w:r>
          </w:p>
        </w:tc>
        <w:tc>
          <w:tcPr>
            <w:tcW w:w="1358" w:type="dxa"/>
          </w:tcPr>
          <w:p w:rsidR="00D05D23" w:rsidRPr="00D05D23" w:rsidRDefault="00D05D23" w:rsidP="00D05D23">
            <w:pPr>
              <w:autoSpaceDE w:val="0"/>
              <w:autoSpaceDN w:val="0"/>
              <w:adjustRightInd w:val="0"/>
              <w:spacing w:before="240" w:after="0" w:line="160" w:lineRule="atLeast"/>
              <w:rPr>
                <w:rFonts w:ascii="STIX" w:hAnsi="STIX" w:cs="STIX"/>
                <w:color w:val="211D1E"/>
                <w:sz w:val="24"/>
                <w:szCs w:val="16"/>
              </w:rPr>
            </w:pPr>
            <w:r w:rsidRPr="00D05D23">
              <w:rPr>
                <w:rFonts w:ascii="STIX" w:hAnsi="STIX" w:cs="STIX"/>
                <w:color w:val="211D1E"/>
                <w:sz w:val="24"/>
                <w:szCs w:val="16"/>
              </w:rPr>
              <w:t>2</w:t>
            </w:r>
          </w:p>
        </w:tc>
        <w:tc>
          <w:tcPr>
            <w:tcW w:w="1358" w:type="dxa"/>
          </w:tcPr>
          <w:p w:rsidR="00D05D23" w:rsidRPr="00D05D23" w:rsidRDefault="00D05D23" w:rsidP="00D05D23">
            <w:pPr>
              <w:autoSpaceDE w:val="0"/>
              <w:autoSpaceDN w:val="0"/>
              <w:adjustRightInd w:val="0"/>
              <w:spacing w:before="240" w:after="0" w:line="160" w:lineRule="atLeast"/>
              <w:rPr>
                <w:rFonts w:ascii="STIX" w:hAnsi="STIX" w:cs="STIX"/>
                <w:color w:val="211D1E"/>
                <w:sz w:val="24"/>
                <w:szCs w:val="16"/>
              </w:rPr>
            </w:pPr>
            <w:r w:rsidRPr="00D05D23">
              <w:rPr>
                <w:rFonts w:ascii="STIX" w:hAnsi="STIX" w:cs="STIX"/>
                <w:color w:val="211D1E"/>
                <w:sz w:val="24"/>
                <w:szCs w:val="16"/>
              </w:rPr>
              <w:t>3</w:t>
            </w:r>
          </w:p>
        </w:tc>
        <w:tc>
          <w:tcPr>
            <w:tcW w:w="1358" w:type="dxa"/>
          </w:tcPr>
          <w:p w:rsidR="00D05D23" w:rsidRPr="00D05D23" w:rsidRDefault="00D05D23" w:rsidP="00D05D23">
            <w:pPr>
              <w:autoSpaceDE w:val="0"/>
              <w:autoSpaceDN w:val="0"/>
              <w:adjustRightInd w:val="0"/>
              <w:spacing w:before="240" w:after="0" w:line="160" w:lineRule="atLeast"/>
              <w:rPr>
                <w:rFonts w:ascii="STIX" w:hAnsi="STIX" w:cs="STIX"/>
                <w:color w:val="211D1E"/>
                <w:sz w:val="24"/>
                <w:szCs w:val="16"/>
              </w:rPr>
            </w:pPr>
            <w:r w:rsidRPr="00D05D23">
              <w:rPr>
                <w:rFonts w:ascii="STIX" w:hAnsi="STIX" w:cs="STIX"/>
                <w:color w:val="211D1E"/>
                <w:sz w:val="24"/>
                <w:szCs w:val="16"/>
              </w:rPr>
              <w:t>4</w:t>
            </w:r>
          </w:p>
        </w:tc>
        <w:tc>
          <w:tcPr>
            <w:tcW w:w="1358" w:type="dxa"/>
          </w:tcPr>
          <w:p w:rsidR="00D05D23" w:rsidRPr="00D05D23" w:rsidRDefault="00D05D23" w:rsidP="00D05D23">
            <w:pPr>
              <w:autoSpaceDE w:val="0"/>
              <w:autoSpaceDN w:val="0"/>
              <w:adjustRightInd w:val="0"/>
              <w:spacing w:before="240" w:after="0" w:line="160" w:lineRule="atLeast"/>
              <w:rPr>
                <w:rFonts w:ascii="STIX" w:hAnsi="STIX" w:cs="STIX"/>
                <w:color w:val="211D1E"/>
                <w:sz w:val="24"/>
                <w:szCs w:val="16"/>
              </w:rPr>
            </w:pPr>
            <w:r w:rsidRPr="00D05D23">
              <w:rPr>
                <w:rFonts w:ascii="STIX" w:hAnsi="STIX" w:cs="STIX"/>
                <w:color w:val="211D1E"/>
                <w:sz w:val="24"/>
                <w:szCs w:val="16"/>
              </w:rPr>
              <w:t>5</w:t>
            </w:r>
          </w:p>
        </w:tc>
      </w:tr>
      <w:tr w:rsidR="00D05D23" w:rsidRPr="00D05D23" w:rsidTr="00D05D23">
        <w:trPr>
          <w:trHeight w:val="340"/>
        </w:trPr>
        <w:tc>
          <w:tcPr>
            <w:tcW w:w="1358" w:type="dxa"/>
          </w:tcPr>
          <w:p w:rsidR="00D05D23" w:rsidRPr="00D05D23" w:rsidRDefault="00D05D23" w:rsidP="00D05D23">
            <w:pPr>
              <w:pStyle w:val="Default"/>
              <w:rPr>
                <w:b/>
                <w:bCs/>
                <w:i/>
                <w:iCs/>
                <w:color w:val="211D1E"/>
                <w:szCs w:val="16"/>
              </w:rPr>
            </w:pPr>
            <w:r w:rsidRPr="00D05D23">
              <w:rPr>
                <w:b/>
                <w:bCs/>
                <w:i/>
                <w:iCs/>
                <w:color w:val="211D1E"/>
                <w:szCs w:val="16"/>
              </w:rPr>
              <w:t>y</w:t>
            </w:r>
          </w:p>
        </w:tc>
        <w:tc>
          <w:tcPr>
            <w:tcW w:w="1358" w:type="dxa"/>
          </w:tcPr>
          <w:p w:rsidR="00D05D23" w:rsidRPr="00D05D23" w:rsidRDefault="00D05D23" w:rsidP="00D05D23">
            <w:pPr>
              <w:pStyle w:val="Default"/>
              <w:rPr>
                <w:color w:val="211D1E"/>
                <w:szCs w:val="16"/>
              </w:rPr>
            </w:pPr>
            <w:r w:rsidRPr="00D05D23">
              <w:rPr>
                <w:color w:val="211D1E"/>
                <w:szCs w:val="16"/>
              </w:rPr>
              <w:t>2.2</w:t>
            </w:r>
          </w:p>
        </w:tc>
        <w:tc>
          <w:tcPr>
            <w:tcW w:w="1358" w:type="dxa"/>
          </w:tcPr>
          <w:p w:rsidR="00D05D23" w:rsidRPr="00D05D23" w:rsidRDefault="00D05D23" w:rsidP="00D05D23">
            <w:pPr>
              <w:pStyle w:val="Default"/>
              <w:rPr>
                <w:color w:val="211D1E"/>
                <w:szCs w:val="16"/>
              </w:rPr>
            </w:pPr>
            <w:r w:rsidRPr="00D05D23">
              <w:rPr>
                <w:color w:val="211D1E"/>
                <w:szCs w:val="16"/>
              </w:rPr>
              <w:t>2.8</w:t>
            </w:r>
          </w:p>
        </w:tc>
        <w:tc>
          <w:tcPr>
            <w:tcW w:w="1358" w:type="dxa"/>
          </w:tcPr>
          <w:p w:rsidR="00D05D23" w:rsidRPr="00D05D23" w:rsidRDefault="00D05D23" w:rsidP="00D05D23">
            <w:pPr>
              <w:pStyle w:val="Default"/>
              <w:rPr>
                <w:color w:val="211D1E"/>
                <w:szCs w:val="16"/>
              </w:rPr>
            </w:pPr>
            <w:r w:rsidRPr="00D05D23">
              <w:rPr>
                <w:color w:val="211D1E"/>
                <w:szCs w:val="16"/>
              </w:rPr>
              <w:t>3.6</w:t>
            </w:r>
          </w:p>
        </w:tc>
        <w:tc>
          <w:tcPr>
            <w:tcW w:w="1358" w:type="dxa"/>
          </w:tcPr>
          <w:p w:rsidR="00D05D23" w:rsidRPr="00D05D23" w:rsidRDefault="00D05D23" w:rsidP="00D05D23">
            <w:pPr>
              <w:pStyle w:val="Default"/>
              <w:rPr>
                <w:color w:val="211D1E"/>
                <w:szCs w:val="16"/>
              </w:rPr>
            </w:pPr>
            <w:r w:rsidRPr="00D05D23">
              <w:rPr>
                <w:color w:val="211D1E"/>
                <w:szCs w:val="16"/>
              </w:rPr>
              <w:t>4.5</w:t>
            </w:r>
          </w:p>
        </w:tc>
        <w:tc>
          <w:tcPr>
            <w:tcW w:w="1358" w:type="dxa"/>
          </w:tcPr>
          <w:p w:rsidR="00D05D23" w:rsidRPr="00D05D23" w:rsidRDefault="00D05D23" w:rsidP="00D05D23">
            <w:pPr>
              <w:pStyle w:val="Default"/>
            </w:pPr>
            <w:r w:rsidRPr="00D05D23">
              <w:rPr>
                <w:color w:val="211D1E"/>
                <w:szCs w:val="16"/>
              </w:rPr>
              <w:t>5.5</w:t>
            </w:r>
          </w:p>
        </w:tc>
      </w:tr>
    </w:tbl>
    <w:p w:rsidR="00D05D23" w:rsidRPr="00D05D23" w:rsidRDefault="00D05D23" w:rsidP="00D05D23">
      <w:pPr>
        <w:pStyle w:val="Default"/>
      </w:pPr>
    </w:p>
    <w:p w:rsidR="00D05D23" w:rsidRDefault="00D05D23" w:rsidP="00D05D23">
      <w:pPr>
        <w:pStyle w:val="Pa88"/>
        <w:rPr>
          <w:color w:val="211D1E"/>
          <w:szCs w:val="18"/>
        </w:rPr>
      </w:pPr>
      <w:r w:rsidRPr="00D05D23">
        <w:rPr>
          <w:color w:val="211D1E"/>
          <w:szCs w:val="18"/>
        </w:rPr>
        <w:t>Fit the following model to this data using MATLAB and the general linear least-squares model</w:t>
      </w:r>
    </w:p>
    <w:p w:rsidR="00D05D23" w:rsidRDefault="00D05D23" w:rsidP="00D05D23">
      <w:pPr>
        <w:pStyle w:val="Default"/>
      </w:pPr>
    </w:p>
    <w:p w:rsidR="00D05D23" w:rsidRPr="00D05D23" w:rsidRDefault="00D05D23" w:rsidP="00D05D23">
      <w:pPr>
        <w:pStyle w:val="Default"/>
        <w:jc w:val="center"/>
      </w:pPr>
      <w:r w:rsidRPr="00D05D23">
        <w:rPr>
          <w:position w:val="-24"/>
        </w:rPr>
        <w:object w:dxaOrig="14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74.25pt;height:32.25pt" o:ole="">
            <v:imagedata r:id="rId7" o:title=""/>
          </v:shape>
          <o:OLEObject Type="Embed" ProgID="Equation.DSMT4" ShapeID="_x0000_i1130" DrawAspect="Content" ObjectID="_1551422000" r:id="rId8"/>
        </w:object>
      </w:r>
      <w:r>
        <w:t xml:space="preserve"> </w:t>
      </w:r>
    </w:p>
    <w:sectPr w:rsidR="00D05D23" w:rsidRPr="00D05D23"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2017-03-19T15:44:00Z</dcterms:created>
  <dcterms:modified xsi:type="dcterms:W3CDTF">2017-03-19T15:44:00Z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