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15</w:t>
      </w:r>
      <w:r w:rsidR="006E752B">
        <w:rPr>
          <w:b/>
          <w:noProof/>
          <w:sz w:val="20"/>
          <w:szCs w:val="20"/>
        </w:rPr>
        <w:t>.</w:t>
      </w:r>
      <w:r w:rsidR="0077684A">
        <w:rPr>
          <w:b/>
          <w:noProof/>
          <w:sz w:val="20"/>
          <w:szCs w:val="20"/>
        </w:rPr>
        <w:t>15</w:t>
      </w:r>
    </w:p>
    <w:p w:rsidR="009C495A" w:rsidRDefault="009C495A" w:rsidP="001B2705">
      <w:pPr>
        <w:pStyle w:val="Default"/>
        <w:rPr>
          <w:b/>
          <w:noProof/>
          <w:sz w:val="20"/>
          <w:szCs w:val="20"/>
        </w:rPr>
      </w:pPr>
    </w:p>
    <w:p w:rsidR="0077684A" w:rsidRPr="0077684A" w:rsidRDefault="0077684A" w:rsidP="0077684A">
      <w:pPr>
        <w:spacing w:after="0" w:line="240" w:lineRule="auto"/>
        <w:rPr>
          <w:rFonts w:ascii="STIX" w:eastAsia="Times New Roman" w:hAnsi="STIX"/>
          <w:sz w:val="20"/>
          <w:szCs w:val="24"/>
        </w:rPr>
      </w:pPr>
      <w:r w:rsidRPr="0077684A">
        <w:rPr>
          <w:rFonts w:ascii="STIX" w:eastAsia="Times New Roman" w:hAnsi="STIX"/>
          <w:b/>
          <w:sz w:val="20"/>
          <w:szCs w:val="24"/>
        </w:rPr>
        <w:t>(a)</w:t>
      </w:r>
      <w:r w:rsidRPr="0077684A">
        <w:rPr>
          <w:rFonts w:ascii="STIX" w:eastAsia="Times New Roman" w:hAnsi="STIX"/>
          <w:sz w:val="20"/>
          <w:szCs w:val="24"/>
        </w:rPr>
        <w:t xml:space="preserve"> We regress </w:t>
      </w:r>
      <w:r w:rsidRPr="0077684A">
        <w:rPr>
          <w:rFonts w:ascii="STIX" w:eastAsia="Times New Roman" w:hAnsi="STIX"/>
          <w:i/>
          <w:sz w:val="20"/>
          <w:szCs w:val="24"/>
        </w:rPr>
        <w:t>y</w:t>
      </w:r>
      <w:r w:rsidRPr="0077684A">
        <w:rPr>
          <w:rFonts w:ascii="STIX" w:eastAsia="Times New Roman" w:hAnsi="STIX"/>
          <w:sz w:val="20"/>
          <w:szCs w:val="24"/>
        </w:rPr>
        <w:t xml:space="preserve"> versus </w:t>
      </w:r>
      <w:r w:rsidRPr="0077684A">
        <w:rPr>
          <w:rFonts w:ascii="STIX" w:eastAsia="Times New Roman" w:hAnsi="STIX"/>
          <w:i/>
          <w:sz w:val="20"/>
          <w:szCs w:val="24"/>
        </w:rPr>
        <w:t>x</w:t>
      </w:r>
      <w:r w:rsidRPr="0077684A">
        <w:rPr>
          <w:rFonts w:ascii="STIX" w:eastAsia="Times New Roman" w:hAnsi="STIX"/>
          <w:sz w:val="20"/>
          <w:szCs w:val="24"/>
        </w:rPr>
        <w:t xml:space="preserve"> to give</w:t>
      </w:r>
    </w:p>
    <w:p w:rsidR="0077684A" w:rsidRPr="0077684A" w:rsidRDefault="0077684A" w:rsidP="0077684A">
      <w:pPr>
        <w:spacing w:after="0" w:line="240" w:lineRule="auto"/>
        <w:rPr>
          <w:rFonts w:ascii="STIX" w:eastAsia="Times New Roman" w:hAnsi="STIX"/>
          <w:sz w:val="20"/>
          <w:szCs w:val="24"/>
        </w:rPr>
      </w:pPr>
    </w:p>
    <w:p w:rsidR="0077684A" w:rsidRPr="0077684A" w:rsidRDefault="0077684A" w:rsidP="0077684A">
      <w:pPr>
        <w:spacing w:after="0" w:line="240" w:lineRule="auto"/>
        <w:rPr>
          <w:rFonts w:ascii="STIX" w:eastAsia="Times New Roman" w:hAnsi="STIX"/>
          <w:sz w:val="20"/>
          <w:szCs w:val="24"/>
        </w:rPr>
      </w:pPr>
      <w:r w:rsidRPr="0077684A">
        <w:rPr>
          <w:rFonts w:ascii="STIX" w:eastAsia="Times New Roman" w:hAnsi="STIX"/>
          <w:i/>
          <w:sz w:val="20"/>
          <w:szCs w:val="24"/>
        </w:rPr>
        <w:t>y</w:t>
      </w:r>
      <w:r w:rsidRPr="0077684A">
        <w:rPr>
          <w:rFonts w:ascii="STIX" w:eastAsia="Times New Roman" w:hAnsi="STIX"/>
          <w:sz w:val="20"/>
          <w:szCs w:val="24"/>
        </w:rPr>
        <w:t xml:space="preserve"> </w:t>
      </w:r>
      <w:r w:rsidRPr="0077684A">
        <w:rPr>
          <w:rFonts w:ascii="Courier New" w:eastAsia="Times New Roman" w:hAnsi="Courier New"/>
          <w:sz w:val="20"/>
          <w:szCs w:val="24"/>
        </w:rPr>
        <w:t>=</w:t>
      </w:r>
      <w:r w:rsidRPr="0077684A">
        <w:rPr>
          <w:rFonts w:ascii="STIX" w:eastAsia="Times New Roman" w:hAnsi="STIX"/>
          <w:sz w:val="20"/>
          <w:szCs w:val="24"/>
        </w:rPr>
        <w:t xml:space="preserve"> 20.6 </w:t>
      </w:r>
      <w:r w:rsidRPr="0077684A">
        <w:rPr>
          <w:rFonts w:ascii="Courier New" w:eastAsia="Times New Roman" w:hAnsi="Courier New"/>
          <w:sz w:val="20"/>
          <w:szCs w:val="24"/>
        </w:rPr>
        <w:t>+</w:t>
      </w:r>
      <w:r w:rsidRPr="0077684A">
        <w:rPr>
          <w:rFonts w:ascii="STIX" w:eastAsia="Times New Roman" w:hAnsi="STIX"/>
          <w:sz w:val="20"/>
          <w:szCs w:val="24"/>
        </w:rPr>
        <w:t xml:space="preserve"> 0.494545 </w:t>
      </w:r>
      <w:r w:rsidRPr="0077684A">
        <w:rPr>
          <w:rFonts w:ascii="STIX" w:eastAsia="Times New Roman" w:hAnsi="STIX"/>
          <w:i/>
          <w:sz w:val="20"/>
          <w:szCs w:val="24"/>
        </w:rPr>
        <w:t>x</w:t>
      </w:r>
    </w:p>
    <w:p w:rsidR="0077684A" w:rsidRPr="0077684A" w:rsidRDefault="0077684A" w:rsidP="0077684A">
      <w:pPr>
        <w:spacing w:after="0" w:line="240" w:lineRule="auto"/>
        <w:rPr>
          <w:rFonts w:ascii="STIX" w:eastAsia="Times New Roman" w:hAnsi="STIX"/>
          <w:sz w:val="20"/>
          <w:szCs w:val="24"/>
        </w:rPr>
      </w:pPr>
    </w:p>
    <w:p w:rsidR="0077684A" w:rsidRPr="0077684A" w:rsidRDefault="0077684A" w:rsidP="0077684A">
      <w:pPr>
        <w:spacing w:after="0" w:line="240" w:lineRule="auto"/>
        <w:rPr>
          <w:rFonts w:ascii="STIX" w:eastAsia="Times New Roman" w:hAnsi="STIX"/>
          <w:sz w:val="20"/>
          <w:szCs w:val="24"/>
        </w:rPr>
      </w:pPr>
      <w:r w:rsidRPr="0077684A">
        <w:rPr>
          <w:rFonts w:ascii="STIX" w:eastAsia="Times New Roman" w:hAnsi="STIX"/>
          <w:sz w:val="20"/>
          <w:szCs w:val="24"/>
        </w:rPr>
        <w:t>The model and the data can be plotted as</w:t>
      </w:r>
    </w:p>
    <w:p w:rsidR="0077684A" w:rsidRPr="0077684A" w:rsidRDefault="0077684A" w:rsidP="0077684A">
      <w:pPr>
        <w:spacing w:after="0" w:line="240" w:lineRule="auto"/>
        <w:rPr>
          <w:rFonts w:ascii="STIX" w:eastAsia="Times New Roman" w:hAnsi="STIX"/>
          <w:sz w:val="20"/>
          <w:szCs w:val="24"/>
        </w:rPr>
      </w:pPr>
    </w:p>
    <w:p w:rsidR="0077684A" w:rsidRPr="0077684A" w:rsidRDefault="0077684A" w:rsidP="0077684A">
      <w:pPr>
        <w:spacing w:after="0" w:line="240" w:lineRule="auto"/>
        <w:rPr>
          <w:rFonts w:ascii="STIX" w:eastAsia="Times New Roman" w:hAnsi="STIX"/>
          <w:sz w:val="20"/>
          <w:szCs w:val="24"/>
        </w:rPr>
      </w:pPr>
      <w:r w:rsidRPr="0077684A">
        <w:rPr>
          <w:rFonts w:ascii="STIX MathJax Main" w:eastAsia="Times New Roman" w:hAnsi="STIX MathJax Main"/>
          <w:sz w:val="20"/>
          <w:szCs w:val="24"/>
        </w:rPr>
        <w:drawing>
          <wp:inline distT="0" distB="0" distL="0" distR="0">
            <wp:extent cx="2977287" cy="1211590"/>
            <wp:effectExtent l="0" t="0" r="0" b="7620"/>
            <wp:docPr id="382"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2986003" cy="1215137"/>
                    </a:xfrm>
                    <a:prstGeom prst="rect">
                      <a:avLst/>
                    </a:prstGeom>
                    <a:noFill/>
                    <a:ln>
                      <a:noFill/>
                    </a:ln>
                  </pic:spPr>
                </pic:pic>
              </a:graphicData>
            </a:graphic>
          </wp:inline>
        </w:drawing>
      </w:r>
    </w:p>
    <w:p w:rsidR="0077684A" w:rsidRPr="0077684A" w:rsidRDefault="0077684A" w:rsidP="0077684A">
      <w:pPr>
        <w:spacing w:after="0" w:line="240" w:lineRule="auto"/>
        <w:rPr>
          <w:rFonts w:ascii="STIX" w:eastAsia="Times New Roman" w:hAnsi="STIX"/>
          <w:b/>
          <w:sz w:val="20"/>
          <w:szCs w:val="24"/>
        </w:rPr>
      </w:pPr>
    </w:p>
    <w:p w:rsidR="0077684A" w:rsidRPr="0077684A" w:rsidRDefault="0077684A" w:rsidP="0077684A">
      <w:pPr>
        <w:spacing w:after="0" w:line="240" w:lineRule="auto"/>
        <w:rPr>
          <w:rFonts w:ascii="STIX" w:eastAsia="Times New Roman" w:hAnsi="STIX"/>
          <w:sz w:val="20"/>
          <w:szCs w:val="24"/>
        </w:rPr>
      </w:pPr>
      <w:r w:rsidRPr="0077684A">
        <w:rPr>
          <w:rFonts w:ascii="STIX" w:eastAsia="Times New Roman" w:hAnsi="STIX"/>
          <w:b/>
          <w:sz w:val="20"/>
          <w:szCs w:val="24"/>
        </w:rPr>
        <w:t>(b)</w:t>
      </w:r>
      <w:r w:rsidRPr="0077684A">
        <w:rPr>
          <w:rFonts w:ascii="STIX" w:eastAsia="Times New Roman" w:hAnsi="STIX"/>
          <w:sz w:val="20"/>
          <w:szCs w:val="24"/>
        </w:rPr>
        <w:t xml:space="preserve"> We regress log</w:t>
      </w:r>
      <w:r w:rsidRPr="0077684A">
        <w:rPr>
          <w:rFonts w:ascii="STIX" w:eastAsia="Times New Roman" w:hAnsi="STIX"/>
          <w:sz w:val="20"/>
          <w:szCs w:val="24"/>
          <w:vertAlign w:val="subscript"/>
        </w:rPr>
        <w:t>10</w:t>
      </w:r>
      <w:r w:rsidRPr="0077684A">
        <w:rPr>
          <w:rFonts w:ascii="STIX" w:eastAsia="Times New Roman" w:hAnsi="STIX"/>
          <w:i/>
          <w:sz w:val="20"/>
          <w:szCs w:val="24"/>
        </w:rPr>
        <w:t>y</w:t>
      </w:r>
      <w:r w:rsidRPr="0077684A">
        <w:rPr>
          <w:rFonts w:ascii="STIX" w:eastAsia="Times New Roman" w:hAnsi="STIX"/>
          <w:sz w:val="20"/>
          <w:szCs w:val="24"/>
        </w:rPr>
        <w:t xml:space="preserve"> versus log</w:t>
      </w:r>
      <w:r w:rsidRPr="0077684A">
        <w:rPr>
          <w:rFonts w:ascii="STIX" w:eastAsia="Times New Roman" w:hAnsi="STIX"/>
          <w:sz w:val="20"/>
          <w:szCs w:val="24"/>
          <w:vertAlign w:val="subscript"/>
        </w:rPr>
        <w:t>10</w:t>
      </w:r>
      <w:r w:rsidRPr="0077684A">
        <w:rPr>
          <w:rFonts w:ascii="STIX" w:eastAsia="Times New Roman" w:hAnsi="STIX"/>
          <w:i/>
          <w:sz w:val="20"/>
          <w:szCs w:val="24"/>
        </w:rPr>
        <w:t>x</w:t>
      </w:r>
      <w:r w:rsidRPr="0077684A">
        <w:rPr>
          <w:rFonts w:ascii="STIX" w:eastAsia="Times New Roman" w:hAnsi="STIX"/>
          <w:sz w:val="20"/>
          <w:szCs w:val="24"/>
        </w:rPr>
        <w:t xml:space="preserve"> to give</w:t>
      </w:r>
    </w:p>
    <w:p w:rsidR="0077684A" w:rsidRPr="0077684A" w:rsidRDefault="0077684A" w:rsidP="0077684A">
      <w:pPr>
        <w:spacing w:after="0" w:line="240" w:lineRule="auto"/>
        <w:rPr>
          <w:rFonts w:ascii="STIX" w:eastAsia="Times New Roman" w:hAnsi="STIX"/>
          <w:sz w:val="20"/>
          <w:szCs w:val="24"/>
        </w:rPr>
      </w:pPr>
    </w:p>
    <w:p w:rsidR="0077684A" w:rsidRPr="0077684A" w:rsidRDefault="0077684A" w:rsidP="0077684A">
      <w:pPr>
        <w:spacing w:after="0" w:line="240" w:lineRule="auto"/>
        <w:rPr>
          <w:rFonts w:ascii="STIX" w:eastAsia="Times New Roman" w:hAnsi="STIX"/>
          <w:sz w:val="20"/>
          <w:szCs w:val="24"/>
        </w:rPr>
      </w:pPr>
      <w:r w:rsidRPr="0077684A">
        <w:rPr>
          <w:rFonts w:ascii="STIX" w:eastAsia="Times New Roman" w:hAnsi="STIX"/>
          <w:position w:val="-12"/>
          <w:sz w:val="20"/>
          <w:szCs w:val="24"/>
        </w:rPr>
        <w:object w:dxaOrig="34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478" type="#_x0000_t75" style="width:174pt;height:18pt" o:ole="">
            <v:imagedata r:id="rId9" o:title=""/>
          </v:shape>
          <o:OLEObject Type="Embed" ProgID="Equation.DSMT4" ShapeID="_x0000_i14478" DrawAspect="Content" ObjectID="_1552467342" r:id="rId10"/>
        </w:object>
      </w:r>
    </w:p>
    <w:p w:rsidR="0077684A" w:rsidRPr="0077684A" w:rsidRDefault="0077684A" w:rsidP="0077684A">
      <w:pPr>
        <w:spacing w:after="0" w:line="240" w:lineRule="auto"/>
        <w:rPr>
          <w:rFonts w:ascii="STIX" w:eastAsia="Times New Roman" w:hAnsi="STIX"/>
          <w:sz w:val="20"/>
          <w:szCs w:val="24"/>
        </w:rPr>
      </w:pPr>
    </w:p>
    <w:p w:rsidR="0077684A" w:rsidRPr="0077684A" w:rsidRDefault="0077684A" w:rsidP="0077684A">
      <w:pPr>
        <w:spacing w:after="0" w:line="240" w:lineRule="auto"/>
        <w:rPr>
          <w:rFonts w:ascii="STIX" w:eastAsia="Times New Roman" w:hAnsi="STIX"/>
          <w:sz w:val="20"/>
          <w:szCs w:val="24"/>
        </w:rPr>
      </w:pPr>
      <w:r w:rsidRPr="0077684A">
        <w:rPr>
          <w:rFonts w:ascii="STIX" w:eastAsia="Times New Roman" w:hAnsi="STIX"/>
          <w:sz w:val="20"/>
          <w:szCs w:val="24"/>
        </w:rPr>
        <w:t xml:space="preserve">Therefore, </w:t>
      </w:r>
      <w:r w:rsidRPr="0077684A">
        <w:rPr>
          <w:rFonts w:ascii="Courier New" w:eastAsia="Times New Roman" w:hAnsi="Courier New"/>
          <w:i/>
          <w:sz w:val="20"/>
          <w:szCs w:val="24"/>
        </w:rPr>
        <w:sym w:font="Symbol" w:char="F061"/>
      </w:r>
      <w:r w:rsidRPr="0077684A">
        <w:rPr>
          <w:rFonts w:ascii="STIX" w:eastAsia="Times New Roman" w:hAnsi="STIX"/>
          <w:sz w:val="20"/>
          <w:szCs w:val="24"/>
          <w:vertAlign w:val="subscript"/>
        </w:rPr>
        <w:t>2</w:t>
      </w:r>
      <w:r w:rsidRPr="0077684A">
        <w:rPr>
          <w:rFonts w:ascii="STIX" w:eastAsia="Times New Roman" w:hAnsi="STIX"/>
          <w:sz w:val="20"/>
          <w:szCs w:val="24"/>
        </w:rPr>
        <w:t xml:space="preserve"> </w:t>
      </w:r>
      <w:r w:rsidRPr="0077684A">
        <w:rPr>
          <w:rFonts w:ascii="Courier New" w:eastAsia="Times New Roman" w:hAnsi="Courier New"/>
          <w:sz w:val="20"/>
          <w:szCs w:val="24"/>
        </w:rPr>
        <w:t>=</w:t>
      </w:r>
      <w:r w:rsidRPr="0077684A">
        <w:rPr>
          <w:rFonts w:ascii="STIX" w:eastAsia="Times New Roman" w:hAnsi="STIX"/>
          <w:sz w:val="20"/>
          <w:szCs w:val="24"/>
        </w:rPr>
        <w:t xml:space="preserve"> 10</w:t>
      </w:r>
      <w:r w:rsidRPr="0077684A">
        <w:rPr>
          <w:rFonts w:ascii="STIX" w:eastAsia="Times New Roman" w:hAnsi="STIX"/>
          <w:sz w:val="20"/>
          <w:szCs w:val="24"/>
          <w:vertAlign w:val="superscript"/>
        </w:rPr>
        <w:t>0.99795</w:t>
      </w:r>
      <w:r w:rsidRPr="0077684A">
        <w:rPr>
          <w:rFonts w:ascii="STIX" w:eastAsia="Times New Roman" w:hAnsi="STIX"/>
          <w:sz w:val="20"/>
          <w:szCs w:val="24"/>
        </w:rPr>
        <w:t xml:space="preserve"> </w:t>
      </w:r>
      <w:r w:rsidRPr="0077684A">
        <w:rPr>
          <w:rFonts w:ascii="Courier New" w:eastAsia="Times New Roman" w:hAnsi="Courier New"/>
          <w:sz w:val="20"/>
          <w:szCs w:val="24"/>
        </w:rPr>
        <w:t>=</w:t>
      </w:r>
      <w:r w:rsidRPr="0077684A">
        <w:rPr>
          <w:rFonts w:ascii="STIX" w:eastAsia="Times New Roman" w:hAnsi="STIX"/>
          <w:sz w:val="20"/>
          <w:szCs w:val="24"/>
        </w:rPr>
        <w:t xml:space="preserve"> 9.952915 and </w:t>
      </w:r>
      <w:r w:rsidRPr="0077684A">
        <w:rPr>
          <w:rFonts w:ascii="Courier New" w:eastAsia="Times New Roman" w:hAnsi="Courier New"/>
          <w:i/>
          <w:sz w:val="20"/>
          <w:szCs w:val="24"/>
        </w:rPr>
        <w:sym w:font="Symbol" w:char="F062"/>
      </w:r>
      <w:r w:rsidRPr="0077684A">
        <w:rPr>
          <w:rFonts w:ascii="STIX" w:eastAsia="Times New Roman" w:hAnsi="STIX"/>
          <w:sz w:val="20"/>
          <w:szCs w:val="24"/>
          <w:vertAlign w:val="subscript"/>
        </w:rPr>
        <w:t>2</w:t>
      </w:r>
      <w:r w:rsidRPr="0077684A">
        <w:rPr>
          <w:rFonts w:ascii="STIX" w:eastAsia="Times New Roman" w:hAnsi="STIX"/>
          <w:sz w:val="20"/>
          <w:szCs w:val="24"/>
        </w:rPr>
        <w:t xml:space="preserve"> </w:t>
      </w:r>
      <w:r w:rsidRPr="0077684A">
        <w:rPr>
          <w:rFonts w:ascii="Courier New" w:eastAsia="Times New Roman" w:hAnsi="Courier New"/>
          <w:sz w:val="20"/>
          <w:szCs w:val="24"/>
        </w:rPr>
        <w:t>=</w:t>
      </w:r>
      <w:r w:rsidRPr="0077684A">
        <w:rPr>
          <w:rFonts w:ascii="STIX" w:eastAsia="Times New Roman" w:hAnsi="STIX"/>
          <w:sz w:val="20"/>
          <w:szCs w:val="24"/>
        </w:rPr>
        <w:t xml:space="preserve"> 0.385077, and the power model is</w:t>
      </w:r>
    </w:p>
    <w:p w:rsidR="0077684A" w:rsidRPr="0077684A" w:rsidRDefault="0077684A" w:rsidP="0077684A">
      <w:pPr>
        <w:spacing w:after="0" w:line="240" w:lineRule="auto"/>
        <w:rPr>
          <w:rFonts w:ascii="STIX" w:eastAsia="Times New Roman" w:hAnsi="STIX"/>
          <w:sz w:val="20"/>
          <w:szCs w:val="24"/>
        </w:rPr>
      </w:pPr>
    </w:p>
    <w:p w:rsidR="0077684A" w:rsidRPr="0077684A" w:rsidRDefault="0077684A" w:rsidP="0077684A">
      <w:pPr>
        <w:spacing w:after="0" w:line="240" w:lineRule="auto"/>
        <w:rPr>
          <w:rFonts w:ascii="STIX" w:eastAsia="Times New Roman" w:hAnsi="STIX"/>
          <w:sz w:val="20"/>
          <w:szCs w:val="24"/>
        </w:rPr>
      </w:pPr>
      <w:r w:rsidRPr="0077684A">
        <w:rPr>
          <w:rFonts w:ascii="STIX" w:eastAsia="Times New Roman" w:hAnsi="STIX"/>
          <w:position w:val="-10"/>
          <w:sz w:val="20"/>
          <w:szCs w:val="24"/>
        </w:rPr>
        <w:object w:dxaOrig="2000" w:dyaOrig="380">
          <v:shape id="_x0000_i14479" type="#_x0000_t75" style="width:99.75pt;height:18.75pt" o:ole="">
            <v:imagedata r:id="rId11" o:title=""/>
          </v:shape>
          <o:OLEObject Type="Embed" ProgID="Equation.DSMT4" ShapeID="_x0000_i14479" DrawAspect="Content" ObjectID="_1552467343" r:id="rId12"/>
        </w:object>
      </w:r>
    </w:p>
    <w:p w:rsidR="0077684A" w:rsidRPr="0077684A" w:rsidRDefault="0077684A" w:rsidP="0077684A">
      <w:pPr>
        <w:spacing w:after="0" w:line="240" w:lineRule="auto"/>
        <w:rPr>
          <w:rFonts w:ascii="STIX" w:eastAsia="Times New Roman" w:hAnsi="STIX"/>
          <w:sz w:val="20"/>
          <w:szCs w:val="24"/>
        </w:rPr>
      </w:pPr>
    </w:p>
    <w:p w:rsidR="0077684A" w:rsidRPr="0077684A" w:rsidRDefault="0077684A" w:rsidP="0077684A">
      <w:pPr>
        <w:spacing w:after="0" w:line="240" w:lineRule="auto"/>
        <w:rPr>
          <w:rFonts w:ascii="STIX" w:eastAsia="Times New Roman" w:hAnsi="STIX"/>
          <w:sz w:val="20"/>
          <w:szCs w:val="24"/>
        </w:rPr>
      </w:pPr>
      <w:r w:rsidRPr="0077684A">
        <w:rPr>
          <w:rFonts w:ascii="STIX" w:eastAsia="Times New Roman" w:hAnsi="STIX"/>
          <w:sz w:val="20"/>
          <w:szCs w:val="24"/>
        </w:rPr>
        <w:t>The model and the data can be plotted as</w:t>
      </w:r>
    </w:p>
    <w:p w:rsidR="0077684A" w:rsidRPr="0077684A" w:rsidRDefault="0077684A" w:rsidP="0077684A">
      <w:pPr>
        <w:spacing w:after="0" w:line="240" w:lineRule="auto"/>
        <w:rPr>
          <w:rFonts w:ascii="STIX" w:eastAsia="Times New Roman" w:hAnsi="STIX"/>
          <w:sz w:val="20"/>
          <w:szCs w:val="24"/>
        </w:rPr>
      </w:pPr>
    </w:p>
    <w:p w:rsidR="0077684A" w:rsidRPr="0077684A" w:rsidRDefault="0077684A" w:rsidP="0077684A">
      <w:pPr>
        <w:spacing w:after="0" w:line="240" w:lineRule="auto"/>
        <w:rPr>
          <w:rFonts w:ascii="STIX" w:eastAsia="Times New Roman" w:hAnsi="STIX"/>
          <w:sz w:val="20"/>
          <w:szCs w:val="24"/>
        </w:rPr>
      </w:pPr>
      <w:r w:rsidRPr="0077684A">
        <w:rPr>
          <w:rFonts w:ascii="STIX MathJax Main" w:eastAsia="Times New Roman" w:hAnsi="STIX MathJax Main"/>
          <w:sz w:val="20"/>
          <w:szCs w:val="24"/>
        </w:rPr>
        <w:drawing>
          <wp:inline distT="0" distB="0" distL="0" distR="0">
            <wp:extent cx="3063922" cy="1252733"/>
            <wp:effectExtent l="0" t="0" r="3175" b="5080"/>
            <wp:docPr id="383"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3076870" cy="1258027"/>
                    </a:xfrm>
                    <a:prstGeom prst="rect">
                      <a:avLst/>
                    </a:prstGeom>
                    <a:noFill/>
                    <a:ln>
                      <a:noFill/>
                    </a:ln>
                  </pic:spPr>
                </pic:pic>
              </a:graphicData>
            </a:graphic>
          </wp:inline>
        </w:drawing>
      </w:r>
    </w:p>
    <w:p w:rsidR="0077684A" w:rsidRPr="0077684A" w:rsidRDefault="0077684A" w:rsidP="0077684A">
      <w:pPr>
        <w:spacing w:after="0" w:line="240" w:lineRule="auto"/>
        <w:rPr>
          <w:rFonts w:ascii="STIX" w:eastAsia="Times New Roman" w:hAnsi="STIX"/>
          <w:sz w:val="20"/>
          <w:szCs w:val="24"/>
        </w:rPr>
      </w:pPr>
      <w:r w:rsidRPr="0077684A">
        <w:rPr>
          <w:rFonts w:ascii="STIX" w:eastAsia="Times New Roman" w:hAnsi="STIX"/>
          <w:b/>
          <w:sz w:val="20"/>
          <w:szCs w:val="24"/>
        </w:rPr>
        <w:t>(c)</w:t>
      </w:r>
      <w:r w:rsidRPr="0077684A">
        <w:rPr>
          <w:rFonts w:ascii="STIX" w:eastAsia="Times New Roman" w:hAnsi="STIX"/>
          <w:sz w:val="20"/>
          <w:szCs w:val="24"/>
        </w:rPr>
        <w:t xml:space="preserve"> We regress 1</w:t>
      </w:r>
      <w:r w:rsidRPr="0077684A">
        <w:rPr>
          <w:rFonts w:ascii="Courier New" w:eastAsia="Times New Roman" w:hAnsi="Courier New"/>
          <w:sz w:val="20"/>
          <w:szCs w:val="24"/>
        </w:rPr>
        <w:t>/</w:t>
      </w:r>
      <w:r w:rsidRPr="0077684A">
        <w:rPr>
          <w:rFonts w:ascii="STIX" w:eastAsia="Times New Roman" w:hAnsi="STIX"/>
          <w:i/>
          <w:sz w:val="20"/>
          <w:szCs w:val="24"/>
        </w:rPr>
        <w:t>y</w:t>
      </w:r>
      <w:r w:rsidRPr="0077684A">
        <w:rPr>
          <w:rFonts w:ascii="STIX" w:eastAsia="Times New Roman" w:hAnsi="STIX"/>
          <w:sz w:val="20"/>
          <w:szCs w:val="24"/>
        </w:rPr>
        <w:t xml:space="preserve"> versus 1</w:t>
      </w:r>
      <w:r w:rsidRPr="0077684A">
        <w:rPr>
          <w:rFonts w:ascii="Courier New" w:eastAsia="Times New Roman" w:hAnsi="Courier New"/>
          <w:sz w:val="20"/>
          <w:szCs w:val="24"/>
        </w:rPr>
        <w:t>/</w:t>
      </w:r>
      <w:r w:rsidRPr="0077684A">
        <w:rPr>
          <w:rFonts w:ascii="STIX" w:eastAsia="Times New Roman" w:hAnsi="STIX"/>
          <w:i/>
          <w:sz w:val="20"/>
          <w:szCs w:val="24"/>
        </w:rPr>
        <w:t>x</w:t>
      </w:r>
      <w:r w:rsidRPr="0077684A">
        <w:rPr>
          <w:rFonts w:ascii="STIX" w:eastAsia="Times New Roman" w:hAnsi="STIX"/>
          <w:sz w:val="20"/>
          <w:szCs w:val="24"/>
        </w:rPr>
        <w:t xml:space="preserve"> to give</w:t>
      </w:r>
    </w:p>
    <w:p w:rsidR="0077684A" w:rsidRPr="0077684A" w:rsidRDefault="0077684A" w:rsidP="0077684A">
      <w:pPr>
        <w:spacing w:after="0" w:line="240" w:lineRule="auto"/>
        <w:rPr>
          <w:rFonts w:ascii="STIX" w:eastAsia="Times New Roman" w:hAnsi="STIX"/>
          <w:sz w:val="20"/>
          <w:szCs w:val="24"/>
        </w:rPr>
      </w:pPr>
    </w:p>
    <w:p w:rsidR="0077684A" w:rsidRPr="0077684A" w:rsidRDefault="0077684A" w:rsidP="0077684A">
      <w:pPr>
        <w:spacing w:after="0" w:line="240" w:lineRule="auto"/>
        <w:rPr>
          <w:rFonts w:ascii="STIX" w:eastAsia="Times New Roman" w:hAnsi="STIX"/>
          <w:sz w:val="20"/>
          <w:szCs w:val="24"/>
        </w:rPr>
      </w:pPr>
      <w:r w:rsidRPr="0077684A">
        <w:rPr>
          <w:rFonts w:ascii="STIX" w:eastAsia="Times New Roman" w:hAnsi="STIX"/>
          <w:position w:val="-28"/>
          <w:sz w:val="20"/>
          <w:szCs w:val="24"/>
        </w:rPr>
        <w:object w:dxaOrig="2680" w:dyaOrig="680">
          <v:shape id="_x0000_i14480" type="#_x0000_t75" style="width:134.25pt;height:33.75pt" o:ole="">
            <v:imagedata r:id="rId14" o:title=""/>
          </v:shape>
          <o:OLEObject Type="Embed" ProgID="Equation.DSMT4" ShapeID="_x0000_i14480" DrawAspect="Content" ObjectID="_1552467344" r:id="rId15"/>
        </w:object>
      </w:r>
    </w:p>
    <w:p w:rsidR="0077684A" w:rsidRPr="0077684A" w:rsidRDefault="0077684A" w:rsidP="0077684A">
      <w:pPr>
        <w:spacing w:after="0" w:line="240" w:lineRule="auto"/>
        <w:rPr>
          <w:rFonts w:ascii="STIX" w:eastAsia="Times New Roman" w:hAnsi="STIX"/>
          <w:sz w:val="20"/>
          <w:szCs w:val="24"/>
        </w:rPr>
      </w:pPr>
    </w:p>
    <w:p w:rsidR="0077684A" w:rsidRDefault="0077684A" w:rsidP="0077684A">
      <w:pPr>
        <w:spacing w:after="0" w:line="240" w:lineRule="auto"/>
        <w:rPr>
          <w:rFonts w:ascii="STIX" w:hAnsi="STIX" w:cs="STIX"/>
          <w:i/>
          <w:sz w:val="20"/>
          <w:szCs w:val="20"/>
        </w:rPr>
        <w:sectPr w:rsidR="0077684A" w:rsidSect="002C1C68">
          <w:footerReference w:type="default" r:id="rId16"/>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77684A" w:rsidRPr="0077684A" w:rsidRDefault="0077684A" w:rsidP="0077684A">
      <w:pPr>
        <w:spacing w:after="0" w:line="240" w:lineRule="auto"/>
        <w:rPr>
          <w:rFonts w:ascii="STIX" w:eastAsia="Times New Roman" w:hAnsi="STIX"/>
          <w:sz w:val="20"/>
          <w:szCs w:val="24"/>
        </w:rPr>
      </w:pPr>
      <w:r w:rsidRPr="0077684A">
        <w:rPr>
          <w:rFonts w:ascii="STIX" w:eastAsia="Times New Roman" w:hAnsi="STIX"/>
          <w:sz w:val="20"/>
          <w:szCs w:val="24"/>
        </w:rPr>
        <w:t xml:space="preserve">Therefore, </w:t>
      </w:r>
      <w:r w:rsidRPr="0077684A">
        <w:rPr>
          <w:rFonts w:ascii="Courier New" w:eastAsia="Times New Roman" w:hAnsi="Courier New"/>
          <w:i/>
          <w:sz w:val="20"/>
          <w:szCs w:val="24"/>
        </w:rPr>
        <w:sym w:font="Symbol" w:char="F061"/>
      </w:r>
      <w:r w:rsidRPr="0077684A">
        <w:rPr>
          <w:rFonts w:ascii="STIX" w:eastAsia="Times New Roman" w:hAnsi="STIX"/>
          <w:sz w:val="20"/>
          <w:szCs w:val="24"/>
          <w:vertAlign w:val="subscript"/>
        </w:rPr>
        <w:t>3</w:t>
      </w:r>
      <w:r w:rsidRPr="0077684A">
        <w:rPr>
          <w:rFonts w:ascii="STIX" w:eastAsia="Times New Roman" w:hAnsi="STIX"/>
          <w:sz w:val="20"/>
          <w:szCs w:val="24"/>
        </w:rPr>
        <w:t xml:space="preserve"> </w:t>
      </w:r>
      <w:r w:rsidRPr="0077684A">
        <w:rPr>
          <w:rFonts w:ascii="Courier New" w:eastAsia="Times New Roman" w:hAnsi="Courier New"/>
          <w:sz w:val="20"/>
          <w:szCs w:val="24"/>
        </w:rPr>
        <w:t>=</w:t>
      </w:r>
      <w:r w:rsidRPr="0077684A">
        <w:rPr>
          <w:rFonts w:ascii="STIX" w:eastAsia="Times New Roman" w:hAnsi="STIX"/>
          <w:sz w:val="20"/>
          <w:szCs w:val="24"/>
        </w:rPr>
        <w:t xml:space="preserve"> 1</w:t>
      </w:r>
      <w:r w:rsidRPr="0077684A">
        <w:rPr>
          <w:rFonts w:ascii="Courier New" w:eastAsia="Times New Roman" w:hAnsi="Courier New"/>
          <w:sz w:val="20"/>
          <w:szCs w:val="24"/>
        </w:rPr>
        <w:t>/</w:t>
      </w:r>
      <w:r w:rsidRPr="0077684A">
        <w:rPr>
          <w:rFonts w:ascii="STIX" w:eastAsia="Times New Roman" w:hAnsi="STIX"/>
          <w:sz w:val="20"/>
          <w:szCs w:val="24"/>
        </w:rPr>
        <w:t xml:space="preserve">0.019963 </w:t>
      </w:r>
      <w:r w:rsidRPr="0077684A">
        <w:rPr>
          <w:rFonts w:ascii="Courier New" w:eastAsia="Times New Roman" w:hAnsi="Courier New"/>
          <w:sz w:val="20"/>
          <w:szCs w:val="24"/>
        </w:rPr>
        <w:t>=</w:t>
      </w:r>
      <w:r w:rsidRPr="0077684A">
        <w:rPr>
          <w:rFonts w:ascii="STIX" w:eastAsia="Times New Roman" w:hAnsi="STIX"/>
          <w:sz w:val="20"/>
          <w:szCs w:val="24"/>
        </w:rPr>
        <w:t xml:space="preserve"> 50.09212 and </w:t>
      </w:r>
      <w:r w:rsidRPr="0077684A">
        <w:rPr>
          <w:rFonts w:ascii="Courier New" w:eastAsia="Times New Roman" w:hAnsi="Courier New"/>
          <w:i/>
          <w:sz w:val="20"/>
          <w:szCs w:val="24"/>
        </w:rPr>
        <w:sym w:font="Symbol" w:char="F062"/>
      </w:r>
      <w:r w:rsidRPr="0077684A">
        <w:rPr>
          <w:rFonts w:ascii="STIX" w:eastAsia="Times New Roman" w:hAnsi="STIX"/>
          <w:sz w:val="20"/>
          <w:szCs w:val="24"/>
          <w:vertAlign w:val="subscript"/>
        </w:rPr>
        <w:t>3</w:t>
      </w:r>
      <w:r w:rsidRPr="0077684A">
        <w:rPr>
          <w:rFonts w:ascii="STIX" w:eastAsia="Times New Roman" w:hAnsi="STIX"/>
          <w:sz w:val="20"/>
          <w:szCs w:val="24"/>
        </w:rPr>
        <w:t xml:space="preserve"> </w:t>
      </w:r>
      <w:r w:rsidRPr="0077684A">
        <w:rPr>
          <w:rFonts w:ascii="Courier New" w:eastAsia="Times New Roman" w:hAnsi="Courier New"/>
          <w:sz w:val="20"/>
          <w:szCs w:val="24"/>
        </w:rPr>
        <w:t>=</w:t>
      </w:r>
      <w:r w:rsidRPr="0077684A">
        <w:rPr>
          <w:rFonts w:ascii="STIX" w:eastAsia="Times New Roman" w:hAnsi="STIX"/>
          <w:sz w:val="20"/>
          <w:szCs w:val="24"/>
        </w:rPr>
        <w:t xml:space="preserve"> 0.197464(50.09212) </w:t>
      </w:r>
      <w:r w:rsidRPr="0077684A">
        <w:rPr>
          <w:rFonts w:ascii="Courier New" w:eastAsia="Times New Roman" w:hAnsi="Courier New"/>
          <w:sz w:val="20"/>
          <w:szCs w:val="24"/>
        </w:rPr>
        <w:t>=</w:t>
      </w:r>
      <w:r w:rsidRPr="0077684A">
        <w:rPr>
          <w:rFonts w:ascii="STIX" w:eastAsia="Times New Roman" w:hAnsi="STIX"/>
          <w:sz w:val="20"/>
          <w:szCs w:val="24"/>
        </w:rPr>
        <w:t xml:space="preserve"> 9.89137, and the saturation-growth-rate model is</w:t>
      </w:r>
    </w:p>
    <w:p w:rsidR="0077684A" w:rsidRPr="0077684A" w:rsidRDefault="0077684A" w:rsidP="0077684A">
      <w:pPr>
        <w:spacing w:after="0" w:line="240" w:lineRule="auto"/>
        <w:rPr>
          <w:rFonts w:ascii="STIX" w:eastAsia="Times New Roman" w:hAnsi="STIX"/>
          <w:sz w:val="20"/>
          <w:szCs w:val="24"/>
        </w:rPr>
      </w:pPr>
    </w:p>
    <w:p w:rsidR="0077684A" w:rsidRPr="0077684A" w:rsidRDefault="0077684A" w:rsidP="0077684A">
      <w:pPr>
        <w:spacing w:after="0" w:line="240" w:lineRule="auto"/>
        <w:rPr>
          <w:rFonts w:ascii="STIX" w:eastAsia="Times New Roman" w:hAnsi="STIX"/>
          <w:sz w:val="20"/>
          <w:szCs w:val="24"/>
        </w:rPr>
      </w:pPr>
      <w:r w:rsidRPr="0077684A">
        <w:rPr>
          <w:rFonts w:ascii="STIX" w:eastAsia="Times New Roman" w:hAnsi="STIX"/>
          <w:position w:val="-24"/>
          <w:sz w:val="20"/>
          <w:szCs w:val="24"/>
        </w:rPr>
        <w:object w:dxaOrig="2520" w:dyaOrig="639">
          <v:shape id="_x0000_i14481" type="#_x0000_t75" style="width:126pt;height:32.25pt" o:ole="">
            <v:imagedata r:id="rId17" o:title=""/>
          </v:shape>
          <o:OLEObject Type="Embed" ProgID="Equation.DSMT4" ShapeID="_x0000_i14481" DrawAspect="Content" ObjectID="_1552467345" r:id="rId18"/>
        </w:object>
      </w:r>
    </w:p>
    <w:p w:rsidR="0077684A" w:rsidRPr="0077684A" w:rsidRDefault="0077684A" w:rsidP="0077684A">
      <w:pPr>
        <w:spacing w:after="0" w:line="240" w:lineRule="auto"/>
        <w:rPr>
          <w:rFonts w:ascii="STIX" w:eastAsia="Times New Roman" w:hAnsi="STIX"/>
          <w:sz w:val="20"/>
          <w:szCs w:val="24"/>
        </w:rPr>
      </w:pPr>
    </w:p>
    <w:p w:rsidR="0077684A" w:rsidRPr="0077684A" w:rsidRDefault="0077684A" w:rsidP="0077684A">
      <w:pPr>
        <w:spacing w:after="0" w:line="240" w:lineRule="auto"/>
        <w:rPr>
          <w:rFonts w:ascii="STIX" w:eastAsia="Times New Roman" w:hAnsi="STIX"/>
          <w:sz w:val="20"/>
          <w:szCs w:val="24"/>
        </w:rPr>
      </w:pPr>
      <w:r w:rsidRPr="0077684A">
        <w:rPr>
          <w:rFonts w:ascii="STIX" w:eastAsia="Times New Roman" w:hAnsi="STIX"/>
          <w:sz w:val="20"/>
          <w:szCs w:val="24"/>
        </w:rPr>
        <w:t>The model and the data can be plotted as</w:t>
      </w:r>
    </w:p>
    <w:p w:rsidR="0077684A" w:rsidRPr="0077684A" w:rsidRDefault="0077684A" w:rsidP="0077684A">
      <w:pPr>
        <w:spacing w:after="0" w:line="240" w:lineRule="auto"/>
        <w:rPr>
          <w:rFonts w:ascii="STIX" w:eastAsia="Times New Roman" w:hAnsi="STIX"/>
          <w:sz w:val="20"/>
          <w:szCs w:val="24"/>
        </w:rPr>
      </w:pPr>
    </w:p>
    <w:p w:rsidR="0077684A" w:rsidRPr="0077684A" w:rsidRDefault="0077684A" w:rsidP="0077684A">
      <w:pPr>
        <w:spacing w:after="0" w:line="240" w:lineRule="auto"/>
        <w:rPr>
          <w:rFonts w:ascii="STIX" w:eastAsia="Times New Roman" w:hAnsi="STIX"/>
          <w:sz w:val="20"/>
          <w:szCs w:val="24"/>
        </w:rPr>
      </w:pPr>
      <w:r w:rsidRPr="0077684A">
        <w:rPr>
          <w:rFonts w:ascii="STIX MathJax Main" w:eastAsia="Times New Roman" w:hAnsi="STIX MathJax Main"/>
          <w:sz w:val="20"/>
          <w:szCs w:val="24"/>
        </w:rPr>
        <w:drawing>
          <wp:inline distT="0" distB="0" distL="0" distR="0">
            <wp:extent cx="2582266" cy="941296"/>
            <wp:effectExtent l="0" t="0" r="8890" b="0"/>
            <wp:docPr id="38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2592482" cy="945020"/>
                    </a:xfrm>
                    <a:prstGeom prst="rect">
                      <a:avLst/>
                    </a:prstGeom>
                    <a:noFill/>
                    <a:ln>
                      <a:noFill/>
                    </a:ln>
                  </pic:spPr>
                </pic:pic>
              </a:graphicData>
            </a:graphic>
          </wp:inline>
        </w:drawing>
      </w:r>
    </w:p>
    <w:p w:rsidR="0077684A" w:rsidRPr="0077684A" w:rsidRDefault="0077684A" w:rsidP="0077684A">
      <w:pPr>
        <w:spacing w:after="0" w:line="240" w:lineRule="auto"/>
        <w:rPr>
          <w:rFonts w:ascii="STIX" w:eastAsia="Times New Roman" w:hAnsi="STIX"/>
          <w:sz w:val="20"/>
          <w:szCs w:val="24"/>
        </w:rPr>
      </w:pPr>
    </w:p>
    <w:p w:rsidR="0077684A" w:rsidRPr="0077684A" w:rsidRDefault="0077684A" w:rsidP="0077684A">
      <w:pPr>
        <w:spacing w:after="0" w:line="240" w:lineRule="auto"/>
        <w:rPr>
          <w:rFonts w:ascii="STIX" w:eastAsia="Times New Roman" w:hAnsi="STIX"/>
          <w:sz w:val="20"/>
          <w:szCs w:val="24"/>
        </w:rPr>
      </w:pPr>
      <w:r w:rsidRPr="0077684A">
        <w:rPr>
          <w:rFonts w:ascii="STIX" w:eastAsia="Times New Roman" w:hAnsi="STIX"/>
          <w:b/>
          <w:sz w:val="20"/>
          <w:szCs w:val="24"/>
        </w:rPr>
        <w:t>(d)</w:t>
      </w:r>
      <w:r w:rsidRPr="0077684A">
        <w:rPr>
          <w:rFonts w:ascii="STIX" w:eastAsia="Times New Roman" w:hAnsi="STIX"/>
          <w:sz w:val="20"/>
          <w:szCs w:val="24"/>
        </w:rPr>
        <w:t xml:space="preserve"> We employ polynomial regression to fit a parabola</w:t>
      </w:r>
    </w:p>
    <w:p w:rsidR="0077684A" w:rsidRPr="0077684A" w:rsidRDefault="0077684A" w:rsidP="0077684A">
      <w:pPr>
        <w:spacing w:after="0" w:line="240" w:lineRule="auto"/>
        <w:rPr>
          <w:rFonts w:ascii="STIX" w:eastAsia="Times New Roman" w:hAnsi="STIX"/>
          <w:sz w:val="20"/>
          <w:szCs w:val="24"/>
        </w:rPr>
      </w:pPr>
    </w:p>
    <w:p w:rsidR="0077684A" w:rsidRPr="0077684A" w:rsidRDefault="0077684A" w:rsidP="0077684A">
      <w:pPr>
        <w:spacing w:after="0" w:line="240" w:lineRule="auto"/>
        <w:rPr>
          <w:rFonts w:ascii="STIX" w:eastAsia="Times New Roman" w:hAnsi="STIX"/>
          <w:sz w:val="20"/>
          <w:szCs w:val="24"/>
        </w:rPr>
      </w:pPr>
      <w:r w:rsidRPr="0077684A">
        <w:rPr>
          <w:rFonts w:ascii="STIX" w:eastAsia="Times New Roman" w:hAnsi="STIX"/>
          <w:position w:val="-10"/>
          <w:sz w:val="20"/>
          <w:szCs w:val="24"/>
        </w:rPr>
        <w:object w:dxaOrig="3900" w:dyaOrig="380">
          <v:shape id="_x0000_i14482" type="#_x0000_t75" style="width:195pt;height:18.75pt" o:ole="">
            <v:imagedata r:id="rId20" o:title=""/>
          </v:shape>
          <o:OLEObject Type="Embed" ProgID="Equation.DSMT4" ShapeID="_x0000_i14482" DrawAspect="Content" ObjectID="_1552467346" r:id="rId21"/>
        </w:object>
      </w:r>
    </w:p>
    <w:p w:rsidR="0077684A" w:rsidRPr="0077684A" w:rsidRDefault="0077684A" w:rsidP="0077684A">
      <w:pPr>
        <w:spacing w:after="0" w:line="240" w:lineRule="auto"/>
        <w:rPr>
          <w:rFonts w:ascii="STIX" w:eastAsia="Times New Roman" w:hAnsi="STIX"/>
          <w:sz w:val="20"/>
          <w:szCs w:val="24"/>
        </w:rPr>
      </w:pPr>
    </w:p>
    <w:p w:rsidR="0077684A" w:rsidRPr="0077684A" w:rsidRDefault="0077684A" w:rsidP="0077684A">
      <w:pPr>
        <w:spacing w:after="0" w:line="240" w:lineRule="auto"/>
        <w:rPr>
          <w:rFonts w:ascii="STIX" w:eastAsia="Times New Roman" w:hAnsi="STIX"/>
          <w:sz w:val="20"/>
          <w:szCs w:val="24"/>
        </w:rPr>
      </w:pPr>
      <w:r w:rsidRPr="0077684A">
        <w:rPr>
          <w:rFonts w:ascii="STIX" w:eastAsia="Times New Roman" w:hAnsi="STIX"/>
          <w:sz w:val="20"/>
          <w:szCs w:val="24"/>
        </w:rPr>
        <w:t>The model and the data can be plotted as</w:t>
      </w:r>
    </w:p>
    <w:p w:rsidR="0077684A" w:rsidRPr="0077684A" w:rsidRDefault="0077684A" w:rsidP="0077684A">
      <w:pPr>
        <w:spacing w:after="0" w:line="240" w:lineRule="auto"/>
        <w:rPr>
          <w:rFonts w:ascii="STIX" w:eastAsia="Times New Roman" w:hAnsi="STIX"/>
          <w:sz w:val="20"/>
          <w:szCs w:val="24"/>
        </w:rPr>
      </w:pPr>
    </w:p>
    <w:p w:rsidR="0077684A" w:rsidRPr="0077684A" w:rsidRDefault="0077684A" w:rsidP="0077684A">
      <w:pPr>
        <w:spacing w:after="0" w:line="240" w:lineRule="auto"/>
        <w:rPr>
          <w:rFonts w:ascii="STIX" w:eastAsia="Times New Roman" w:hAnsi="STIX"/>
          <w:sz w:val="20"/>
          <w:szCs w:val="24"/>
        </w:rPr>
      </w:pPr>
      <w:r w:rsidRPr="0077684A">
        <w:rPr>
          <w:rFonts w:ascii="STIX MathJax Main" w:eastAsia="Times New Roman" w:hAnsi="STIX MathJax Main"/>
          <w:sz w:val="20"/>
          <w:szCs w:val="24"/>
        </w:rPr>
        <w:drawing>
          <wp:inline distT="0" distB="0" distL="0" distR="0">
            <wp:extent cx="2784143" cy="1155639"/>
            <wp:effectExtent l="0" t="0" r="0" b="6985"/>
            <wp:docPr id="385"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2818809" cy="1170028"/>
                    </a:xfrm>
                    <a:prstGeom prst="rect">
                      <a:avLst/>
                    </a:prstGeom>
                    <a:noFill/>
                    <a:ln>
                      <a:noFill/>
                    </a:ln>
                  </pic:spPr>
                </pic:pic>
              </a:graphicData>
            </a:graphic>
          </wp:inline>
        </w:drawing>
      </w:r>
    </w:p>
    <w:p w:rsidR="0077684A" w:rsidRPr="0077684A" w:rsidRDefault="0077684A" w:rsidP="0077684A">
      <w:pPr>
        <w:spacing w:after="0" w:line="240" w:lineRule="auto"/>
        <w:rPr>
          <w:rFonts w:ascii="STIX" w:eastAsia="Times New Roman" w:hAnsi="STIX"/>
          <w:sz w:val="20"/>
          <w:szCs w:val="24"/>
          <w:u w:val="single"/>
        </w:rPr>
      </w:pPr>
    </w:p>
    <w:p w:rsidR="0077684A" w:rsidRPr="0077684A" w:rsidRDefault="0077684A" w:rsidP="0077684A">
      <w:pPr>
        <w:spacing w:after="0" w:line="240" w:lineRule="auto"/>
        <w:rPr>
          <w:rFonts w:ascii="STIX" w:eastAsia="Times New Roman" w:hAnsi="STIX"/>
          <w:sz w:val="20"/>
          <w:szCs w:val="24"/>
        </w:rPr>
      </w:pPr>
      <w:r w:rsidRPr="0077684A">
        <w:rPr>
          <w:rFonts w:ascii="STIX" w:eastAsia="Times New Roman" w:hAnsi="STIX"/>
          <w:sz w:val="20"/>
          <w:szCs w:val="24"/>
          <w:u w:val="single"/>
        </w:rPr>
        <w:t>Comparison of fits:</w:t>
      </w:r>
      <w:r w:rsidRPr="0077684A">
        <w:rPr>
          <w:rFonts w:ascii="STIX" w:eastAsia="Times New Roman" w:hAnsi="STIX"/>
          <w:sz w:val="20"/>
          <w:szCs w:val="24"/>
        </w:rPr>
        <w:t xml:space="preserve"> The linear fit is obviously inadequate. Although the power fit follows the general trend of the data, it is also inadequate because (1) the residuals do not appear to be randomly distributed around the best fit line and (2) it has a lower </w:t>
      </w:r>
      <w:r w:rsidRPr="0077684A">
        <w:rPr>
          <w:rFonts w:ascii="STIX" w:eastAsia="Times New Roman" w:hAnsi="STIX"/>
          <w:i/>
          <w:sz w:val="20"/>
          <w:szCs w:val="24"/>
        </w:rPr>
        <w:t>r</w:t>
      </w:r>
      <w:r w:rsidRPr="0077684A">
        <w:rPr>
          <w:rFonts w:ascii="STIX" w:eastAsia="Times New Roman" w:hAnsi="STIX"/>
          <w:sz w:val="20"/>
          <w:szCs w:val="24"/>
          <w:vertAlign w:val="superscript"/>
        </w:rPr>
        <w:t>2</w:t>
      </w:r>
      <w:r w:rsidRPr="0077684A">
        <w:rPr>
          <w:rFonts w:ascii="STIX" w:eastAsia="Times New Roman" w:hAnsi="STIX"/>
          <w:sz w:val="20"/>
          <w:szCs w:val="24"/>
        </w:rPr>
        <w:t xml:space="preserve"> than the saturation and parabolic models. The best fits are for the saturation-growth-rate and the parabolic models. They both have randomly distributed residuals and they have similar high coefficients of determination. The saturation model has a slightly higher </w:t>
      </w:r>
      <w:r w:rsidRPr="0077684A">
        <w:rPr>
          <w:rFonts w:ascii="STIX" w:eastAsia="Times New Roman" w:hAnsi="STIX"/>
          <w:i/>
          <w:sz w:val="20"/>
          <w:szCs w:val="24"/>
        </w:rPr>
        <w:t>r</w:t>
      </w:r>
      <w:r w:rsidRPr="0077684A">
        <w:rPr>
          <w:rFonts w:ascii="STIX" w:eastAsia="Times New Roman" w:hAnsi="STIX"/>
          <w:sz w:val="20"/>
          <w:szCs w:val="24"/>
          <w:vertAlign w:val="superscript"/>
        </w:rPr>
        <w:t>2</w:t>
      </w:r>
      <w:r w:rsidRPr="0077684A">
        <w:rPr>
          <w:rFonts w:ascii="STIX" w:eastAsia="Times New Roman" w:hAnsi="STIX"/>
          <w:sz w:val="20"/>
          <w:szCs w:val="24"/>
        </w:rPr>
        <w:t>. Although the difference is probably not statistically significant, in the absence of additional information, we can conclude that the saturation model represents the best fit.</w:t>
      </w:r>
    </w:p>
    <w:p w:rsidR="00CA4B33" w:rsidRPr="00CA4B33" w:rsidRDefault="00CA4B33" w:rsidP="0077684A">
      <w:pPr>
        <w:spacing w:after="0" w:line="240" w:lineRule="auto"/>
        <w:rPr>
          <w:rFonts w:ascii="STIX" w:eastAsia="Times New Roman" w:hAnsi="STIX"/>
          <w:sz w:val="20"/>
          <w:szCs w:val="24"/>
        </w:rPr>
      </w:pPr>
    </w:p>
    <w:sectPr w:rsidR="00CA4B33" w:rsidRPr="00CA4B33"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6E8A"/>
    <w:rsid w:val="0030768D"/>
    <w:rsid w:val="00312093"/>
    <w:rsid w:val="003123A8"/>
    <w:rsid w:val="0031335C"/>
    <w:rsid w:val="00313A43"/>
    <w:rsid w:val="00313B03"/>
    <w:rsid w:val="00316F19"/>
    <w:rsid w:val="00322CF7"/>
    <w:rsid w:val="00322EAA"/>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15C8"/>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2A6E"/>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597"/>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wmf"/><Relationship Id="rId22" Type="http://schemas.openxmlformats.org/officeDocument/2006/relationships/image" Target="media/image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55B7C6-1505-4DBF-B247-62DBAFC60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220</Words>
  <Characters>1257</Characters>
  <Application>Microsoft Office Word</Application>
  <DocSecurity>0</DocSecurity>
  <Lines>10</Lines>
  <Paragraphs>2</Paragraphs>
  <ScaleCrop>false</ScaleCrop>
  <Company/>
  <LinksUpToDate>false</LinksUpToDate>
  <CharactersWithSpaces>1475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2017-03-31T14:49:00Z</dcterms:created>
  <dcterms:modified xsi:type="dcterms:W3CDTF">2017-03-31T14:49:00Z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