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F5858" w:rsidRDefault="00512B6C" w:rsidP="00FF5858">
      <w:pPr>
        <w:pStyle w:val="Default"/>
        <w:rPr>
          <w:b/>
        </w:rPr>
      </w:pPr>
      <w:r w:rsidRPr="00FF5858">
        <w:rPr>
          <w:b/>
        </w:rPr>
        <w:t xml:space="preserve">Problem </w:t>
      </w:r>
      <w:r w:rsidR="001D3DC1" w:rsidRPr="00FF5858">
        <w:rPr>
          <w:b/>
        </w:rPr>
        <w:t>1</w:t>
      </w:r>
      <w:r w:rsidR="00FF5858" w:rsidRPr="00FF5858">
        <w:rPr>
          <w:b/>
        </w:rPr>
        <w:t>7.14</w:t>
      </w:r>
    </w:p>
    <w:p w:rsidR="00FF5858" w:rsidRPr="00FF5858" w:rsidRDefault="00FF5858" w:rsidP="00FF5858">
      <w:pPr>
        <w:pStyle w:val="Default"/>
      </w:pPr>
    </w:p>
    <w:p w:rsidR="00B32507" w:rsidRPr="00FF5858" w:rsidRDefault="00FF5858" w:rsidP="00FF5858">
      <w:pPr>
        <w:autoSpaceDE w:val="0"/>
        <w:autoSpaceDN w:val="0"/>
        <w:adjustRightInd w:val="0"/>
        <w:spacing w:after="0" w:line="240" w:lineRule="auto"/>
        <w:rPr>
          <w:rFonts w:ascii="STIX" w:hAnsi="STIX" w:cs="STIX"/>
          <w:color w:val="211D1E"/>
          <w:sz w:val="24"/>
          <w:szCs w:val="18"/>
        </w:rPr>
      </w:pPr>
      <w:r w:rsidRPr="00FF5858">
        <w:rPr>
          <w:rFonts w:ascii="STIX" w:hAnsi="STIX" w:cs="STIX"/>
          <w:color w:val="211D1E"/>
          <w:sz w:val="24"/>
          <w:szCs w:val="18"/>
        </w:rPr>
        <w:t>Repeat Example 17.6 but using first-, second-, third-, and fourth-order interpolating polynomials to pre</w:t>
      </w:r>
      <w:r w:rsidRPr="00FF5858">
        <w:rPr>
          <w:rFonts w:ascii="STIX" w:hAnsi="STIX" w:cs="STIX"/>
          <w:color w:val="211D1E"/>
          <w:sz w:val="24"/>
          <w:szCs w:val="18"/>
        </w:rPr>
        <w:softHyphen/>
        <w:t>dict the population in 2000 based on the most recent data. That is, for the linear prediction use the data from 1980 and 1990, for the quadratic prediction use the data from 1970, 1980, and 1990, and so on. Which approach yields the best result?</w:t>
      </w:r>
    </w:p>
    <w:p w:rsidR="00FF5858" w:rsidRPr="00FF5858" w:rsidRDefault="00FF5858" w:rsidP="00FF5858">
      <w:pPr>
        <w:autoSpaceDE w:val="0"/>
        <w:autoSpaceDN w:val="0"/>
        <w:adjustRightInd w:val="0"/>
        <w:spacing w:after="0" w:line="240" w:lineRule="auto"/>
        <w:rPr>
          <w:rFonts w:ascii="STIX" w:hAnsi="STIX" w:cs="STIX"/>
          <w:color w:val="211D1E"/>
          <w:sz w:val="24"/>
          <w:szCs w:val="18"/>
        </w:rPr>
      </w:pPr>
    </w:p>
    <w:p w:rsidR="00FF5858" w:rsidRPr="00FF5858" w:rsidRDefault="00FF5858" w:rsidP="00FF5858">
      <w:pPr>
        <w:autoSpaceDE w:val="0"/>
        <w:autoSpaceDN w:val="0"/>
        <w:adjustRightInd w:val="0"/>
        <w:spacing w:after="0" w:line="240" w:lineRule="auto"/>
        <w:rPr>
          <w:rFonts w:ascii="STIX" w:hAnsi="STIX" w:cs="STIX"/>
          <w:i/>
          <w:color w:val="211D1E"/>
          <w:sz w:val="24"/>
          <w:szCs w:val="18"/>
        </w:rPr>
      </w:pPr>
      <w:r w:rsidRPr="00FF5858">
        <w:rPr>
          <w:rFonts w:ascii="STIX" w:hAnsi="STIX" w:cs="STIX"/>
          <w:i/>
          <w:color w:val="211D1E"/>
          <w:sz w:val="24"/>
          <w:szCs w:val="18"/>
        </w:rPr>
        <w:t>Problem Statement of Example 17.6:</w:t>
      </w:r>
    </w:p>
    <w:p w:rsidR="00FF5858" w:rsidRPr="00FF5858" w:rsidRDefault="00FF5858" w:rsidP="00FF5858">
      <w:pPr>
        <w:autoSpaceDE w:val="0"/>
        <w:autoSpaceDN w:val="0"/>
        <w:adjustRightInd w:val="0"/>
        <w:spacing w:after="0" w:line="240" w:lineRule="auto"/>
        <w:rPr>
          <w:rFonts w:ascii="STIX" w:hAnsi="STIX" w:cs="STIX"/>
          <w:color w:val="000000"/>
          <w:sz w:val="24"/>
          <w:szCs w:val="24"/>
        </w:rPr>
      </w:pPr>
    </w:p>
    <w:p w:rsidR="00FF5858" w:rsidRPr="00FF5858" w:rsidRDefault="00FF5858" w:rsidP="00FF5858">
      <w:pPr>
        <w:autoSpaceDE w:val="0"/>
        <w:autoSpaceDN w:val="0"/>
        <w:adjustRightInd w:val="0"/>
        <w:spacing w:after="0" w:line="200" w:lineRule="atLeast"/>
        <w:rPr>
          <w:rFonts w:ascii="STIX" w:hAnsi="STIX" w:cs="STIX"/>
          <w:color w:val="211D1E"/>
          <w:sz w:val="24"/>
          <w:szCs w:val="20"/>
        </w:rPr>
      </w:pPr>
      <w:r w:rsidRPr="00FF5858">
        <w:rPr>
          <w:rFonts w:ascii="STIX" w:hAnsi="STIX" w:cs="STIX"/>
          <w:color w:val="211D1E"/>
          <w:sz w:val="24"/>
          <w:szCs w:val="20"/>
        </w:rPr>
        <w:t>This example is patterned after one originally developed by Forsythe, Malcolm, and Moler.</w:t>
      </w:r>
      <w:r w:rsidRPr="00FF5858">
        <w:rPr>
          <w:rFonts w:ascii="STIX" w:hAnsi="STIX" w:cs="STIX"/>
          <w:color w:val="211D1E"/>
          <w:sz w:val="24"/>
        </w:rPr>
        <w:t xml:space="preserve">1 </w:t>
      </w:r>
      <w:r w:rsidRPr="00FF5858">
        <w:rPr>
          <w:rFonts w:ascii="STIX" w:hAnsi="STIX" w:cs="STIX"/>
          <w:color w:val="211D1E"/>
          <w:sz w:val="24"/>
          <w:szCs w:val="20"/>
        </w:rPr>
        <w:t xml:space="preserve">The population in millions of the United States from 1920 to 2000 can be tabulated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10"/>
        <w:gridCol w:w="876"/>
        <w:gridCol w:w="876"/>
        <w:gridCol w:w="876"/>
        <w:gridCol w:w="876"/>
        <w:gridCol w:w="876"/>
        <w:gridCol w:w="876"/>
        <w:gridCol w:w="876"/>
        <w:gridCol w:w="876"/>
        <w:gridCol w:w="876"/>
      </w:tblGrid>
      <w:tr w:rsidR="00FF5858" w:rsidRPr="00FF5858" w:rsidTr="00FF5858">
        <w:tc>
          <w:tcPr>
            <w:tcW w:w="1310" w:type="dxa"/>
          </w:tcPr>
          <w:p w:rsidR="00FF5858" w:rsidRPr="00FF5858" w:rsidRDefault="00FF5858" w:rsidP="007C581A">
            <w:pPr>
              <w:autoSpaceDE w:val="0"/>
              <w:autoSpaceDN w:val="0"/>
              <w:adjustRightInd w:val="0"/>
              <w:spacing w:before="400" w:after="0" w:line="160" w:lineRule="atLeast"/>
              <w:rPr>
                <w:rFonts w:ascii="STIX" w:hAnsi="STIX" w:cs="STIX"/>
                <w:b/>
                <w:bCs/>
                <w:i/>
                <w:iCs/>
                <w:color w:val="211D1E"/>
                <w:sz w:val="24"/>
                <w:szCs w:val="16"/>
              </w:rPr>
            </w:pPr>
            <w:r w:rsidRPr="00FF5858">
              <w:rPr>
                <w:rFonts w:ascii="STIX" w:hAnsi="STIX" w:cs="STIX"/>
                <w:b/>
                <w:bCs/>
                <w:i/>
                <w:iCs/>
                <w:color w:val="211D1E"/>
                <w:sz w:val="24"/>
                <w:szCs w:val="16"/>
              </w:rPr>
              <w:t>Date</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1920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1930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1940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1950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1960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1970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1980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1990</w:t>
            </w:r>
          </w:p>
        </w:tc>
        <w:tc>
          <w:tcPr>
            <w:tcW w:w="876" w:type="dxa"/>
          </w:tcPr>
          <w:p w:rsidR="00FF5858" w:rsidRPr="00FF5858" w:rsidRDefault="00FF5858" w:rsidP="007C581A">
            <w:pPr>
              <w:autoSpaceDE w:val="0"/>
              <w:autoSpaceDN w:val="0"/>
              <w:adjustRightInd w:val="0"/>
              <w:spacing w:before="400" w:after="0" w:line="160" w:lineRule="atLeast"/>
              <w:rPr>
                <w:rFonts w:ascii="STIX" w:hAnsi="STIX" w:cs="STIX"/>
                <w:color w:val="211D1E"/>
                <w:sz w:val="24"/>
                <w:szCs w:val="16"/>
              </w:rPr>
            </w:pPr>
            <w:r w:rsidRPr="00FF5858">
              <w:rPr>
                <w:rFonts w:ascii="STIX" w:hAnsi="STIX" w:cs="STIX"/>
                <w:color w:val="211D1E"/>
                <w:sz w:val="24"/>
                <w:szCs w:val="16"/>
              </w:rPr>
              <w:t>2000</w:t>
            </w:r>
          </w:p>
        </w:tc>
      </w:tr>
      <w:tr w:rsidR="00FF5858" w:rsidRPr="00FF5858" w:rsidTr="00FF5858">
        <w:tc>
          <w:tcPr>
            <w:tcW w:w="1310" w:type="dxa"/>
          </w:tcPr>
          <w:p w:rsidR="00FF5858" w:rsidRPr="00FF5858" w:rsidRDefault="00FF5858" w:rsidP="007C581A">
            <w:pPr>
              <w:autoSpaceDE w:val="0"/>
              <w:autoSpaceDN w:val="0"/>
              <w:adjustRightInd w:val="0"/>
              <w:spacing w:after="420" w:line="160" w:lineRule="atLeast"/>
              <w:rPr>
                <w:rFonts w:ascii="STIX" w:hAnsi="STIX" w:cs="STIX"/>
                <w:b/>
                <w:bCs/>
                <w:i/>
                <w:iCs/>
                <w:color w:val="211D1E"/>
                <w:sz w:val="24"/>
                <w:szCs w:val="16"/>
              </w:rPr>
            </w:pPr>
            <w:r w:rsidRPr="00FF5858">
              <w:rPr>
                <w:rFonts w:ascii="STIX" w:hAnsi="STIX" w:cs="STIX"/>
                <w:b/>
                <w:bCs/>
                <w:i/>
                <w:iCs/>
                <w:color w:val="211D1E"/>
                <w:sz w:val="24"/>
                <w:szCs w:val="16"/>
              </w:rPr>
              <w:t>Population</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106.46</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123.08</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132.12</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152.27</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180.67</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205.05</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227.23</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249.46</w:t>
            </w:r>
          </w:p>
        </w:tc>
        <w:tc>
          <w:tcPr>
            <w:tcW w:w="876" w:type="dxa"/>
          </w:tcPr>
          <w:p w:rsidR="00FF5858" w:rsidRPr="00FF5858" w:rsidRDefault="00FF5858" w:rsidP="007C581A">
            <w:pPr>
              <w:autoSpaceDE w:val="0"/>
              <w:autoSpaceDN w:val="0"/>
              <w:adjustRightInd w:val="0"/>
              <w:spacing w:after="420" w:line="160" w:lineRule="atLeast"/>
              <w:rPr>
                <w:rFonts w:ascii="STIX" w:hAnsi="STIX" w:cs="STIX"/>
                <w:color w:val="211D1E"/>
                <w:sz w:val="24"/>
                <w:szCs w:val="16"/>
              </w:rPr>
            </w:pPr>
            <w:r w:rsidRPr="00FF5858">
              <w:rPr>
                <w:rFonts w:ascii="STIX" w:hAnsi="STIX" w:cs="STIX"/>
                <w:color w:val="211D1E"/>
                <w:sz w:val="24"/>
                <w:szCs w:val="16"/>
              </w:rPr>
              <w:t>281.42</w:t>
            </w:r>
          </w:p>
        </w:tc>
      </w:tr>
    </w:tbl>
    <w:p w:rsidR="00FF5858" w:rsidRPr="00FF5858" w:rsidRDefault="00FF5858" w:rsidP="00FF5858">
      <w:pPr>
        <w:autoSpaceDE w:val="0"/>
        <w:autoSpaceDN w:val="0"/>
        <w:adjustRightInd w:val="0"/>
        <w:spacing w:after="0" w:line="240" w:lineRule="auto"/>
        <w:rPr>
          <w:rFonts w:ascii="STIX" w:hAnsi="STIX" w:cs="STIX"/>
          <w:sz w:val="24"/>
        </w:rPr>
      </w:pPr>
      <w:r w:rsidRPr="00FF5858">
        <w:rPr>
          <w:rFonts w:ascii="STIX" w:hAnsi="STIX" w:cs="STIX"/>
          <w:color w:val="211D1E"/>
          <w:sz w:val="24"/>
          <w:szCs w:val="20"/>
        </w:rPr>
        <w:t xml:space="preserve">Fit a seventh-order polynomial to the first 8 points (1920 to 1990). Use it to compute the population in 2000 by extrapolation and compare your prediction with the actual result. </w:t>
      </w:r>
    </w:p>
    <w:sectPr w:rsidR="00FF5858" w:rsidRPr="00FF5858"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132</Words>
  <Characters>755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2017-03-19T19:10:00Z</dcterms:created>
  <dcterms:modified xsi:type="dcterms:W3CDTF">2017-03-19T19:10:00Z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