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A6D82" w:rsidRDefault="00512B6C" w:rsidP="004A6D82">
      <w:pPr>
        <w:pStyle w:val="Default"/>
        <w:rPr>
          <w:b/>
        </w:rPr>
      </w:pPr>
      <w:r w:rsidRPr="004A6D82">
        <w:rPr>
          <w:b/>
        </w:rPr>
        <w:t xml:space="preserve">Problem </w:t>
      </w:r>
      <w:r w:rsidR="001D3DC1" w:rsidRPr="004A6D82">
        <w:rPr>
          <w:b/>
        </w:rPr>
        <w:t>1</w:t>
      </w:r>
      <w:r w:rsidR="004A6D82" w:rsidRPr="004A6D82">
        <w:rPr>
          <w:b/>
        </w:rPr>
        <w:t>7.21</w:t>
      </w:r>
    </w:p>
    <w:p w:rsidR="004A6D82" w:rsidRPr="004A6D82" w:rsidRDefault="004A6D82" w:rsidP="004A6D82">
      <w:pPr>
        <w:autoSpaceDE w:val="0"/>
        <w:autoSpaceDN w:val="0"/>
        <w:adjustRightInd w:val="0"/>
        <w:spacing w:after="0" w:line="240" w:lineRule="auto"/>
        <w:rPr>
          <w:rFonts w:ascii="STIX" w:hAnsi="STIX" w:cs="STIX"/>
          <w:color w:val="000000"/>
          <w:sz w:val="24"/>
          <w:szCs w:val="24"/>
        </w:rPr>
      </w:pPr>
    </w:p>
    <w:p w:rsidR="004A6D82" w:rsidRDefault="004A6D82" w:rsidP="004A6D82">
      <w:pPr>
        <w:autoSpaceDE w:val="0"/>
        <w:autoSpaceDN w:val="0"/>
        <w:adjustRightInd w:val="0"/>
        <w:spacing w:after="0" w:line="180" w:lineRule="atLeast"/>
        <w:rPr>
          <w:rFonts w:ascii="STIX" w:hAnsi="STIX" w:cs="STIX"/>
          <w:color w:val="211D1E"/>
          <w:sz w:val="24"/>
          <w:szCs w:val="18"/>
        </w:rPr>
      </w:pPr>
      <w:r w:rsidRPr="004A6D82">
        <w:rPr>
          <w:rFonts w:ascii="STIX" w:hAnsi="STIX" w:cs="STIX"/>
          <w:color w:val="211D1E"/>
          <w:sz w:val="24"/>
          <w:szCs w:val="18"/>
        </w:rPr>
        <w:t>Use the portion of the given steam table for su</w:t>
      </w:r>
      <w:r w:rsidRPr="004A6D82">
        <w:rPr>
          <w:rFonts w:ascii="STIX" w:hAnsi="STIX" w:cs="STIX"/>
          <w:color w:val="211D1E"/>
          <w:sz w:val="24"/>
          <w:szCs w:val="18"/>
        </w:rPr>
        <w:softHyphen/>
        <w:t>perheated H</w:t>
      </w:r>
      <w:r w:rsidRPr="004A6D82">
        <w:rPr>
          <w:rFonts w:ascii="STIX" w:hAnsi="STIX" w:cs="STIX"/>
          <w:color w:val="211D1E"/>
          <w:sz w:val="32"/>
          <w:vertAlign w:val="subscript"/>
        </w:rPr>
        <w:t>2</w:t>
      </w:r>
      <w:r w:rsidRPr="004A6D82">
        <w:rPr>
          <w:rFonts w:ascii="STIX" w:hAnsi="STIX" w:cs="STIX"/>
          <w:color w:val="211D1E"/>
          <w:sz w:val="24"/>
          <w:szCs w:val="18"/>
        </w:rPr>
        <w:t xml:space="preserve">O at 200 MPa to </w:t>
      </w:r>
    </w:p>
    <w:p w:rsidR="004A6D82" w:rsidRDefault="004A6D82" w:rsidP="004A6D82">
      <w:pPr>
        <w:autoSpaceDE w:val="0"/>
        <w:autoSpaceDN w:val="0"/>
        <w:adjustRightInd w:val="0"/>
        <w:spacing w:after="0" w:line="180" w:lineRule="atLeast"/>
        <w:rPr>
          <w:rFonts w:ascii="STIX" w:hAnsi="STIX" w:cs="STIX"/>
          <w:color w:val="211D1E"/>
          <w:sz w:val="24"/>
          <w:szCs w:val="18"/>
        </w:rPr>
      </w:pPr>
    </w:p>
    <w:p w:rsidR="004A6D82" w:rsidRDefault="004A6D82" w:rsidP="004A6D82">
      <w:pPr>
        <w:autoSpaceDE w:val="0"/>
        <w:autoSpaceDN w:val="0"/>
        <w:adjustRightInd w:val="0"/>
        <w:spacing w:after="0" w:line="180" w:lineRule="atLeast"/>
        <w:rPr>
          <w:rFonts w:ascii="STIX" w:hAnsi="STIX" w:cs="STIX"/>
          <w:color w:val="211D1E"/>
          <w:sz w:val="24"/>
          <w:szCs w:val="18"/>
        </w:rPr>
      </w:pPr>
      <w:r w:rsidRPr="004A6D82">
        <w:rPr>
          <w:rFonts w:ascii="STIX" w:hAnsi="STIX" w:cs="STIX"/>
          <w:b/>
          <w:bCs/>
          <w:color w:val="211D1E"/>
          <w:sz w:val="24"/>
          <w:szCs w:val="18"/>
        </w:rPr>
        <w:t xml:space="preserve">(a) </w:t>
      </w:r>
      <w:r w:rsidRPr="004A6D82">
        <w:rPr>
          <w:rFonts w:ascii="STIX" w:hAnsi="STIX" w:cs="STIX"/>
          <w:color w:val="211D1E"/>
          <w:sz w:val="24"/>
          <w:szCs w:val="18"/>
        </w:rPr>
        <w:t xml:space="preserve">find the corresponding entropy </w:t>
      </w:r>
      <w:r w:rsidRPr="004A6D82">
        <w:rPr>
          <w:rFonts w:ascii="STIX" w:hAnsi="STIX" w:cs="STIX"/>
          <w:i/>
          <w:iCs/>
          <w:color w:val="211D1E"/>
          <w:sz w:val="24"/>
          <w:szCs w:val="18"/>
        </w:rPr>
        <w:t xml:space="preserve">s </w:t>
      </w:r>
      <w:r w:rsidRPr="004A6D82">
        <w:rPr>
          <w:rFonts w:ascii="STIX" w:hAnsi="STIX" w:cs="STIX"/>
          <w:color w:val="211D1E"/>
          <w:sz w:val="24"/>
          <w:szCs w:val="18"/>
        </w:rPr>
        <w:t xml:space="preserve">for a specific volume </w:t>
      </w:r>
      <w:r w:rsidRPr="004A6D82">
        <w:rPr>
          <w:rFonts w:ascii="STIX" w:hAnsi="STIX" w:cs="STIX"/>
          <w:i/>
          <w:iCs/>
          <w:color w:val="211D1E"/>
          <w:sz w:val="24"/>
          <w:szCs w:val="18"/>
        </w:rPr>
        <w:t xml:space="preserve">υ </w:t>
      </w:r>
      <w:r w:rsidRPr="004A6D82">
        <w:rPr>
          <w:rFonts w:ascii="STIX" w:hAnsi="STIX" w:cs="STIX"/>
          <w:color w:val="211D1E"/>
          <w:sz w:val="24"/>
          <w:szCs w:val="18"/>
        </w:rPr>
        <w:t>of 0.108 m</w:t>
      </w:r>
      <w:r w:rsidRPr="00404AF1">
        <w:rPr>
          <w:rFonts w:ascii="STIX" w:hAnsi="STIX" w:cs="STIX"/>
          <w:color w:val="211D1E"/>
          <w:sz w:val="32"/>
          <w:szCs w:val="32"/>
          <w:vertAlign w:val="superscript"/>
        </w:rPr>
        <w:t>3</w:t>
      </w:r>
      <w:r w:rsidRPr="004A6D82">
        <w:rPr>
          <w:rFonts w:ascii="STIX" w:hAnsi="STIX" w:cs="STIX"/>
          <w:color w:val="211D1E"/>
          <w:sz w:val="24"/>
          <w:szCs w:val="18"/>
        </w:rPr>
        <w:t xml:space="preserve">/kg with linear interpolation, </w:t>
      </w:r>
    </w:p>
    <w:p w:rsidR="004A6D82" w:rsidRDefault="004A6D82" w:rsidP="004A6D82">
      <w:pPr>
        <w:autoSpaceDE w:val="0"/>
        <w:autoSpaceDN w:val="0"/>
        <w:adjustRightInd w:val="0"/>
        <w:spacing w:after="0" w:line="180" w:lineRule="atLeast"/>
        <w:rPr>
          <w:rFonts w:ascii="STIX" w:hAnsi="STIX" w:cs="STIX"/>
          <w:color w:val="211D1E"/>
          <w:sz w:val="24"/>
          <w:szCs w:val="18"/>
        </w:rPr>
      </w:pPr>
      <w:r w:rsidRPr="004A6D82">
        <w:rPr>
          <w:rFonts w:ascii="STIX" w:hAnsi="STIX" w:cs="STIX"/>
          <w:b/>
          <w:bCs/>
          <w:color w:val="211D1E"/>
          <w:sz w:val="24"/>
          <w:szCs w:val="18"/>
        </w:rPr>
        <w:t xml:space="preserve">(b) </w:t>
      </w:r>
      <w:r w:rsidRPr="004A6D82">
        <w:rPr>
          <w:rFonts w:ascii="STIX" w:hAnsi="STIX" w:cs="STIX"/>
          <w:color w:val="211D1E"/>
          <w:sz w:val="24"/>
          <w:szCs w:val="18"/>
        </w:rPr>
        <w:t xml:space="preserve">find the same corresponding entropy using quadratic interpolation, and </w:t>
      </w:r>
    </w:p>
    <w:p w:rsidR="004A6D82" w:rsidRPr="004A6D82" w:rsidRDefault="004A6D82" w:rsidP="004A6D82">
      <w:pPr>
        <w:autoSpaceDE w:val="0"/>
        <w:autoSpaceDN w:val="0"/>
        <w:adjustRightInd w:val="0"/>
        <w:spacing w:after="0" w:line="180" w:lineRule="atLeast"/>
        <w:rPr>
          <w:rFonts w:ascii="STIX" w:hAnsi="STIX" w:cs="STIX"/>
          <w:b/>
          <w:bCs/>
          <w:color w:val="211D1E"/>
          <w:sz w:val="24"/>
          <w:szCs w:val="18"/>
        </w:rPr>
      </w:pPr>
      <w:r w:rsidRPr="004A6D82">
        <w:rPr>
          <w:rFonts w:ascii="STIX" w:hAnsi="STIX" w:cs="STIX"/>
          <w:b/>
          <w:bCs/>
          <w:color w:val="211D1E"/>
          <w:sz w:val="24"/>
          <w:szCs w:val="18"/>
        </w:rPr>
        <w:t xml:space="preserve">(c) </w:t>
      </w:r>
      <w:r w:rsidRPr="004A6D82">
        <w:rPr>
          <w:rFonts w:ascii="STIX" w:hAnsi="STIX" w:cs="STIX"/>
          <w:color w:val="211D1E"/>
          <w:sz w:val="24"/>
          <w:szCs w:val="18"/>
        </w:rPr>
        <w:t>find the volume correspond</w:t>
      </w:r>
      <w:r w:rsidRPr="004A6D82">
        <w:rPr>
          <w:rFonts w:ascii="STIX" w:hAnsi="STIX" w:cs="STIX"/>
          <w:color w:val="211D1E"/>
          <w:sz w:val="24"/>
          <w:szCs w:val="18"/>
        </w:rPr>
        <w:softHyphen/>
        <w:t>ing to an entropy of 6.6 using inverse interpolation.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67"/>
        <w:gridCol w:w="2067"/>
        <w:gridCol w:w="2067"/>
        <w:gridCol w:w="2067"/>
      </w:tblGrid>
      <w:tr w:rsidR="004A6D82" w:rsidRPr="004A6D82" w:rsidTr="004A6D82">
        <w:trPr>
          <w:trHeight w:val="1111"/>
        </w:trPr>
        <w:tc>
          <w:tcPr>
            <w:tcW w:w="2067" w:type="dxa"/>
          </w:tcPr>
          <w:p w:rsidR="004A6D82" w:rsidRPr="004A6D82" w:rsidRDefault="004A6D82" w:rsidP="00F87670">
            <w:pPr>
              <w:autoSpaceDE w:val="0"/>
              <w:autoSpaceDN w:val="0"/>
              <w:adjustRightInd w:val="0"/>
              <w:spacing w:before="360" w:after="0" w:line="160" w:lineRule="atLeast"/>
              <w:rPr>
                <w:rFonts w:ascii="STIX" w:hAnsi="STIX" w:cs="STIX"/>
                <w:b/>
                <w:bCs/>
                <w:color w:val="211D1E"/>
                <w:sz w:val="24"/>
                <w:szCs w:val="16"/>
              </w:rPr>
            </w:pPr>
            <w:r>
              <w:rPr>
                <w:rFonts w:ascii="STIX" w:hAnsi="STIX" w:cs="STIX"/>
                <w:b/>
                <w:bCs/>
                <w:i/>
                <w:iCs/>
                <w:color w:val="211D1E"/>
                <w:sz w:val="24"/>
                <w:szCs w:val="16"/>
              </w:rPr>
              <w:t xml:space="preserve">v </w:t>
            </w:r>
            <w:r w:rsidRPr="004A6D82">
              <w:rPr>
                <w:rFonts w:ascii="STIX" w:hAnsi="STIX" w:cs="STIX"/>
                <w:b/>
                <w:bCs/>
                <w:color w:val="211D1E"/>
                <w:sz w:val="24"/>
                <w:szCs w:val="16"/>
              </w:rPr>
              <w:t>(m</w:t>
            </w:r>
            <w:r w:rsidRPr="004A6D82">
              <w:rPr>
                <w:rFonts w:ascii="STIX" w:hAnsi="STIX" w:cs="STIX"/>
                <w:b/>
                <w:bCs/>
                <w:color w:val="211D1E"/>
                <w:sz w:val="32"/>
                <w:szCs w:val="10"/>
                <w:vertAlign w:val="superscript"/>
              </w:rPr>
              <w:t>3</w:t>
            </w:r>
            <w:r w:rsidRPr="004A6D82">
              <w:rPr>
                <w:rFonts w:ascii="STIX" w:hAnsi="STIX" w:cs="STIX"/>
                <w:b/>
                <w:bCs/>
                <w:color w:val="211D1E"/>
                <w:sz w:val="24"/>
                <w:szCs w:val="16"/>
              </w:rPr>
              <w:t>/kg)</w:t>
            </w:r>
          </w:p>
        </w:tc>
        <w:tc>
          <w:tcPr>
            <w:tcW w:w="2067" w:type="dxa"/>
          </w:tcPr>
          <w:p w:rsidR="004A6D82" w:rsidRPr="004A6D82" w:rsidRDefault="004A6D82" w:rsidP="00F87670">
            <w:pPr>
              <w:autoSpaceDE w:val="0"/>
              <w:autoSpaceDN w:val="0"/>
              <w:adjustRightInd w:val="0"/>
              <w:spacing w:before="360" w:after="0" w:line="160" w:lineRule="atLeast"/>
              <w:rPr>
                <w:rFonts w:ascii="STIX" w:hAnsi="STIX" w:cs="STIX"/>
                <w:color w:val="211D1E"/>
                <w:sz w:val="24"/>
                <w:szCs w:val="16"/>
              </w:rPr>
            </w:pPr>
            <w:r w:rsidRPr="004A6D82">
              <w:rPr>
                <w:rFonts w:ascii="STIX" w:hAnsi="STIX" w:cs="STIX"/>
                <w:color w:val="211D1E"/>
                <w:sz w:val="24"/>
                <w:szCs w:val="16"/>
              </w:rPr>
              <w:t>0.10377</w:t>
            </w:r>
          </w:p>
        </w:tc>
        <w:tc>
          <w:tcPr>
            <w:tcW w:w="2067" w:type="dxa"/>
          </w:tcPr>
          <w:p w:rsidR="004A6D82" w:rsidRPr="004A6D82" w:rsidRDefault="004A6D82" w:rsidP="00F87670">
            <w:pPr>
              <w:autoSpaceDE w:val="0"/>
              <w:autoSpaceDN w:val="0"/>
              <w:adjustRightInd w:val="0"/>
              <w:spacing w:before="360" w:after="0" w:line="160" w:lineRule="atLeast"/>
              <w:rPr>
                <w:rFonts w:ascii="STIX" w:hAnsi="STIX" w:cs="STIX"/>
                <w:color w:val="211D1E"/>
                <w:sz w:val="24"/>
                <w:szCs w:val="16"/>
              </w:rPr>
            </w:pPr>
            <w:r w:rsidRPr="004A6D82">
              <w:rPr>
                <w:rFonts w:ascii="STIX" w:hAnsi="STIX" w:cs="STIX"/>
                <w:color w:val="211D1E"/>
                <w:sz w:val="24"/>
                <w:szCs w:val="16"/>
              </w:rPr>
              <w:t>0.11144</w:t>
            </w:r>
          </w:p>
        </w:tc>
        <w:tc>
          <w:tcPr>
            <w:tcW w:w="2067" w:type="dxa"/>
          </w:tcPr>
          <w:p w:rsidR="004A6D82" w:rsidRPr="004A6D82" w:rsidRDefault="004A6D82" w:rsidP="00F87670">
            <w:pPr>
              <w:autoSpaceDE w:val="0"/>
              <w:autoSpaceDN w:val="0"/>
              <w:adjustRightInd w:val="0"/>
              <w:spacing w:before="360" w:after="0" w:line="160" w:lineRule="atLeast"/>
              <w:rPr>
                <w:rFonts w:ascii="STIX" w:hAnsi="STIX" w:cs="STIX"/>
                <w:color w:val="211D1E"/>
                <w:sz w:val="24"/>
                <w:szCs w:val="16"/>
              </w:rPr>
            </w:pPr>
            <w:r w:rsidRPr="004A6D82">
              <w:rPr>
                <w:rFonts w:ascii="STIX" w:hAnsi="STIX" w:cs="STIX"/>
                <w:color w:val="211D1E"/>
                <w:sz w:val="24"/>
                <w:szCs w:val="16"/>
              </w:rPr>
              <w:t>0.12540</w:t>
            </w:r>
          </w:p>
        </w:tc>
      </w:tr>
      <w:tr w:rsidR="004A6D82" w:rsidRPr="004A6D82" w:rsidTr="004A6D82">
        <w:trPr>
          <w:trHeight w:val="498"/>
        </w:trPr>
        <w:tc>
          <w:tcPr>
            <w:tcW w:w="2067" w:type="dxa"/>
          </w:tcPr>
          <w:p w:rsidR="004A6D82" w:rsidRPr="004A6D82" w:rsidRDefault="004A6D82" w:rsidP="00F87670">
            <w:pPr>
              <w:pStyle w:val="Default"/>
              <w:rPr>
                <w:b/>
                <w:bCs/>
                <w:color w:val="211D1E"/>
                <w:szCs w:val="16"/>
              </w:rPr>
            </w:pPr>
            <w:r w:rsidRPr="004A6D82">
              <w:rPr>
                <w:b/>
                <w:bCs/>
                <w:i/>
                <w:iCs/>
                <w:color w:val="211D1E"/>
                <w:szCs w:val="16"/>
              </w:rPr>
              <w:t>s</w:t>
            </w:r>
            <w:r w:rsidRPr="004A6D82">
              <w:rPr>
                <w:b/>
                <w:bCs/>
                <w:color w:val="211D1E"/>
                <w:szCs w:val="16"/>
              </w:rPr>
              <w:t>(</w:t>
            </w:r>
            <w:r>
              <w:rPr>
                <w:b/>
                <w:bCs/>
                <w:color w:val="211D1E"/>
                <w:szCs w:val="16"/>
              </w:rPr>
              <w:t xml:space="preserve"> </w:t>
            </w:r>
            <w:r w:rsidRPr="004A6D82">
              <w:rPr>
                <w:b/>
                <w:bCs/>
                <w:color w:val="211D1E"/>
                <w:szCs w:val="16"/>
              </w:rPr>
              <w:t>kJ/kg·K)</w:t>
            </w:r>
          </w:p>
        </w:tc>
        <w:tc>
          <w:tcPr>
            <w:tcW w:w="2067" w:type="dxa"/>
          </w:tcPr>
          <w:p w:rsidR="004A6D82" w:rsidRPr="004A6D82" w:rsidRDefault="004A6D82" w:rsidP="00F87670">
            <w:pPr>
              <w:pStyle w:val="Default"/>
              <w:rPr>
                <w:color w:val="211D1E"/>
                <w:szCs w:val="16"/>
              </w:rPr>
            </w:pPr>
            <w:r w:rsidRPr="004A6D82">
              <w:rPr>
                <w:color w:val="211D1E"/>
                <w:szCs w:val="16"/>
              </w:rPr>
              <w:t>6.4147</w:t>
            </w:r>
          </w:p>
        </w:tc>
        <w:tc>
          <w:tcPr>
            <w:tcW w:w="2067" w:type="dxa"/>
          </w:tcPr>
          <w:p w:rsidR="004A6D82" w:rsidRPr="004A6D82" w:rsidRDefault="004A6D82" w:rsidP="00F87670">
            <w:pPr>
              <w:pStyle w:val="Default"/>
              <w:rPr>
                <w:color w:val="211D1E"/>
                <w:szCs w:val="16"/>
              </w:rPr>
            </w:pPr>
            <w:r w:rsidRPr="004A6D82">
              <w:rPr>
                <w:color w:val="211D1E"/>
                <w:szCs w:val="16"/>
              </w:rPr>
              <w:t>6.5453</w:t>
            </w:r>
          </w:p>
        </w:tc>
        <w:tc>
          <w:tcPr>
            <w:tcW w:w="2067" w:type="dxa"/>
          </w:tcPr>
          <w:p w:rsidR="004A6D82" w:rsidRPr="004A6D82" w:rsidRDefault="004A6D82" w:rsidP="00F87670">
            <w:pPr>
              <w:pStyle w:val="Default"/>
            </w:pPr>
            <w:r w:rsidRPr="004A6D82">
              <w:rPr>
                <w:color w:val="211D1E"/>
                <w:szCs w:val="16"/>
              </w:rPr>
              <w:t>6.7664</w:t>
            </w:r>
          </w:p>
        </w:tc>
      </w:tr>
    </w:tbl>
    <w:p w:rsidR="00B50FF7" w:rsidRPr="004A6D82" w:rsidRDefault="00B50FF7" w:rsidP="004A6D82">
      <w:pPr>
        <w:pStyle w:val="Default"/>
      </w:pPr>
    </w:p>
    <w:sectPr w:rsidR="00B50FF7" w:rsidRPr="004A6D82"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762"/>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4AF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Words>
  <Characters>365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2017-03-19T19:29:00Z</dcterms:created>
  <dcterms:modified xsi:type="dcterms:W3CDTF">2017-04-02T20:47:00Z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