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954C74">
        <w:rPr>
          <w:b/>
          <w:noProof/>
          <w:sz w:val="20"/>
          <w:szCs w:val="20"/>
        </w:rPr>
        <w:t>7.1</w:t>
      </w:r>
    </w:p>
    <w:p w:rsidR="009C495A" w:rsidRDefault="009C495A" w:rsidP="001B2705">
      <w:pPr>
        <w:pStyle w:val="Default"/>
        <w:rPr>
          <w:b/>
          <w:noProof/>
          <w:sz w:val="20"/>
          <w:szCs w:val="20"/>
        </w:rPr>
      </w:pPr>
    </w:p>
    <w:p w:rsidR="00D85A56" w:rsidRPr="00D85A56" w:rsidRDefault="00D85A56" w:rsidP="00D85A56">
      <w:pPr>
        <w:spacing w:after="0" w:line="240" w:lineRule="auto"/>
        <w:ind w:right="-360"/>
        <w:rPr>
          <w:rFonts w:ascii="STIX" w:eastAsia="Times New Roman" w:hAnsi="STIX"/>
          <w:sz w:val="20"/>
          <w:szCs w:val="24"/>
        </w:rPr>
      </w:pPr>
      <w:r w:rsidRPr="00D85A56">
        <w:rPr>
          <w:rFonts w:ascii="STIX" w:eastAsia="Times New Roman" w:hAnsi="STIX"/>
          <w:sz w:val="20"/>
          <w:szCs w:val="24"/>
        </w:rPr>
        <w:t>Order points and then develop a divided difference table:</w:t>
      </w:r>
    </w:p>
    <w:p w:rsidR="00D85A56" w:rsidRPr="00D85A56" w:rsidRDefault="00D85A56" w:rsidP="00D85A56">
      <w:pPr>
        <w:spacing w:after="0" w:line="240" w:lineRule="auto"/>
        <w:ind w:right="-360"/>
        <w:rPr>
          <w:rFonts w:ascii="STIX" w:eastAsia="Times New Roman" w:hAnsi="STIX"/>
          <w:sz w:val="20"/>
          <w:szCs w:val="24"/>
        </w:rPr>
      </w:pPr>
    </w:p>
    <w:tbl>
      <w:tblPr>
        <w:tblW w:w="7608" w:type="dxa"/>
        <w:tblCellMar>
          <w:left w:w="0" w:type="dxa"/>
          <w:right w:w="0" w:type="dxa"/>
        </w:tblCellMar>
        <w:tblLook w:val="0000"/>
      </w:tblPr>
      <w:tblGrid>
        <w:gridCol w:w="853"/>
        <w:gridCol w:w="853"/>
        <w:gridCol w:w="853"/>
        <w:gridCol w:w="853"/>
        <w:gridCol w:w="853"/>
        <w:gridCol w:w="1201"/>
        <w:gridCol w:w="1135"/>
        <w:gridCol w:w="1135"/>
      </w:tblGrid>
      <w:tr w:rsidR="00D85A56" w:rsidRPr="00D85A56" w:rsidTr="00FF7247">
        <w:trPr>
          <w:trHeight w:val="245"/>
        </w:trPr>
        <w:tc>
          <w:tcPr>
            <w:tcW w:w="837" w:type="dxa"/>
            <w:tcBorders>
              <w:top w:val="nil"/>
              <w:left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b/>
                <w:i/>
                <w:sz w:val="18"/>
                <w:szCs w:val="18"/>
              </w:rPr>
            </w:pPr>
            <w:r w:rsidRPr="00D85A56">
              <w:rPr>
                <w:rFonts w:ascii="STIX" w:eastAsia="Times New Roman" w:hAnsi="STIX" w:cs="STIX MathJax Main"/>
                <w:b/>
                <w:i/>
                <w:sz w:val="18"/>
                <w:szCs w:val="18"/>
              </w:rPr>
              <w:t>x</w:t>
            </w:r>
          </w:p>
        </w:tc>
        <w:tc>
          <w:tcPr>
            <w:tcW w:w="837" w:type="dxa"/>
            <w:tcBorders>
              <w:top w:val="nil"/>
              <w:left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b/>
                <w:i/>
                <w:sz w:val="18"/>
                <w:szCs w:val="18"/>
              </w:rPr>
            </w:pPr>
            <w:r w:rsidRPr="00D85A56">
              <w:rPr>
                <w:rFonts w:ascii="STIX" w:eastAsia="Times New Roman" w:hAnsi="STIX" w:cs="STIX MathJax Main"/>
                <w:b/>
                <w:i/>
                <w:sz w:val="18"/>
                <w:szCs w:val="18"/>
              </w:rPr>
              <w:t>y</w:t>
            </w:r>
          </w:p>
        </w:tc>
        <w:tc>
          <w:tcPr>
            <w:tcW w:w="837" w:type="dxa"/>
            <w:tcBorders>
              <w:top w:val="nil"/>
              <w:left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b/>
                <w:sz w:val="18"/>
                <w:szCs w:val="18"/>
              </w:rPr>
            </w:pPr>
            <w:r w:rsidRPr="00D85A56">
              <w:rPr>
                <w:rFonts w:ascii="STIX" w:eastAsia="Times New Roman" w:hAnsi="STIX" w:cs="STIX MathJax Main"/>
                <w:b/>
                <w:sz w:val="18"/>
                <w:szCs w:val="18"/>
              </w:rPr>
              <w:t>First</w:t>
            </w:r>
          </w:p>
        </w:tc>
        <w:tc>
          <w:tcPr>
            <w:tcW w:w="837" w:type="dxa"/>
            <w:tcBorders>
              <w:top w:val="nil"/>
              <w:left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b/>
                <w:sz w:val="18"/>
                <w:szCs w:val="18"/>
              </w:rPr>
            </w:pPr>
            <w:r w:rsidRPr="00D85A56">
              <w:rPr>
                <w:rFonts w:ascii="STIX" w:eastAsia="Times New Roman" w:hAnsi="STIX" w:cs="STIX MathJax Main"/>
                <w:b/>
                <w:sz w:val="18"/>
                <w:szCs w:val="18"/>
              </w:rPr>
              <w:t>Second</w:t>
            </w:r>
          </w:p>
        </w:tc>
        <w:tc>
          <w:tcPr>
            <w:tcW w:w="837" w:type="dxa"/>
            <w:tcBorders>
              <w:top w:val="nil"/>
              <w:left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b/>
                <w:sz w:val="18"/>
                <w:szCs w:val="18"/>
              </w:rPr>
            </w:pPr>
            <w:r w:rsidRPr="00D85A56">
              <w:rPr>
                <w:rFonts w:ascii="STIX" w:eastAsia="Times New Roman" w:hAnsi="STIX" w:cs="STIX MathJax Main"/>
                <w:b/>
                <w:sz w:val="18"/>
                <w:szCs w:val="18"/>
              </w:rPr>
              <w:t>Third</w:t>
            </w:r>
          </w:p>
        </w:tc>
        <w:tc>
          <w:tcPr>
            <w:tcW w:w="1185" w:type="dxa"/>
            <w:tcBorders>
              <w:top w:val="nil"/>
              <w:left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b/>
                <w:sz w:val="18"/>
                <w:szCs w:val="18"/>
              </w:rPr>
            </w:pPr>
            <w:r w:rsidRPr="00D85A56">
              <w:rPr>
                <w:rFonts w:ascii="STIX" w:eastAsia="Times New Roman" w:hAnsi="STIX" w:cs="STIX MathJax Main"/>
                <w:b/>
                <w:sz w:val="18"/>
                <w:szCs w:val="18"/>
              </w:rPr>
              <w:t>Fourth</w:t>
            </w:r>
          </w:p>
        </w:tc>
        <w:tc>
          <w:tcPr>
            <w:tcW w:w="1119" w:type="dxa"/>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b/>
                <w:sz w:val="18"/>
                <w:szCs w:val="18"/>
              </w:rPr>
            </w:pPr>
            <w:r w:rsidRPr="00D85A56">
              <w:rPr>
                <w:rFonts w:ascii="STIX" w:eastAsia="Times New Roman" w:hAnsi="STIX" w:cs="STIX MathJax Main"/>
                <w:b/>
                <w:sz w:val="18"/>
                <w:szCs w:val="18"/>
              </w:rPr>
              <w:t>Fifth</w:t>
            </w:r>
          </w:p>
        </w:tc>
        <w:tc>
          <w:tcPr>
            <w:tcW w:w="1119" w:type="dxa"/>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b/>
                <w:sz w:val="18"/>
                <w:szCs w:val="18"/>
              </w:rPr>
            </w:pPr>
            <w:r w:rsidRPr="00D85A56">
              <w:rPr>
                <w:rFonts w:ascii="STIX" w:eastAsia="Times New Roman" w:hAnsi="STIX" w:cs="STIX MathJax Main"/>
                <w:b/>
                <w:sz w:val="18"/>
                <w:szCs w:val="18"/>
              </w:rPr>
              <w:t>Sixth</w:t>
            </w:r>
          </w:p>
        </w:tc>
      </w:tr>
      <w:tr w:rsidR="00D85A56" w:rsidRPr="00D85A56" w:rsidTr="00FF7247">
        <w:trPr>
          <w:trHeight w:val="245"/>
        </w:trPr>
        <w:tc>
          <w:tcPr>
            <w:tcW w:w="837" w:type="dxa"/>
            <w:tcBorders>
              <w:top w:val="nil"/>
              <w:left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5</w:t>
            </w:r>
          </w:p>
        </w:tc>
        <w:tc>
          <w:tcPr>
            <w:tcW w:w="837" w:type="dxa"/>
            <w:tcBorders>
              <w:top w:val="nil"/>
              <w:left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5.375</w:t>
            </w:r>
          </w:p>
        </w:tc>
        <w:tc>
          <w:tcPr>
            <w:tcW w:w="837" w:type="dxa"/>
            <w:tcBorders>
              <w:top w:val="nil"/>
              <w:left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3.45</w:t>
            </w:r>
          </w:p>
        </w:tc>
        <w:tc>
          <w:tcPr>
            <w:tcW w:w="837" w:type="dxa"/>
            <w:tcBorders>
              <w:top w:val="nil"/>
              <w:left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0.375</w:t>
            </w:r>
          </w:p>
        </w:tc>
        <w:tc>
          <w:tcPr>
            <w:tcW w:w="837" w:type="dxa"/>
            <w:tcBorders>
              <w:top w:val="nil"/>
              <w:left w:val="nil"/>
              <w:bottom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2.2E</w:t>
            </w: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17</w:t>
            </w:r>
          </w:p>
        </w:tc>
        <w:tc>
          <w:tcPr>
            <w:tcW w:w="1185" w:type="dxa"/>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1.51788E</w:t>
            </w: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18</w:t>
            </w:r>
          </w:p>
        </w:tc>
        <w:tc>
          <w:tcPr>
            <w:tcW w:w="1119" w:type="dxa"/>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7.54895E</w:t>
            </w: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19</w:t>
            </w:r>
          </w:p>
        </w:tc>
        <w:tc>
          <w:tcPr>
            <w:tcW w:w="1119" w:type="dxa"/>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2.57192E</w:t>
            </w: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19</w:t>
            </w:r>
          </w:p>
        </w:tc>
      </w:tr>
      <w:tr w:rsidR="00D85A56" w:rsidRPr="00D85A56" w:rsidTr="00FF7247">
        <w:trPr>
          <w:trHeight w:val="245"/>
        </w:trPr>
        <w:tc>
          <w:tcPr>
            <w:tcW w:w="0" w:type="auto"/>
            <w:tcBorders>
              <w:top w:val="nil"/>
              <w:left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1.8</w:t>
            </w:r>
          </w:p>
        </w:tc>
        <w:tc>
          <w:tcPr>
            <w:tcW w:w="0" w:type="auto"/>
            <w:tcBorders>
              <w:top w:val="nil"/>
              <w:left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16.415</w:t>
            </w:r>
          </w:p>
        </w:tc>
        <w:tc>
          <w:tcPr>
            <w:tcW w:w="0" w:type="auto"/>
            <w:tcBorders>
              <w:top w:val="nil"/>
              <w:left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3.075</w:t>
            </w:r>
          </w:p>
        </w:tc>
        <w:tc>
          <w:tcPr>
            <w:tcW w:w="0" w:type="auto"/>
            <w:tcBorders>
              <w:top w:val="nil"/>
              <w:left w:val="nil"/>
              <w:bottom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0.375</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1.7E</w:t>
            </w: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17</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4.68844E</w:t>
            </w: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18</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1.04545E</w:t>
            </w: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18</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r>
      <w:tr w:rsidR="00D85A56" w:rsidRPr="00D85A56" w:rsidTr="00FF7247">
        <w:trPr>
          <w:trHeight w:val="245"/>
        </w:trPr>
        <w:tc>
          <w:tcPr>
            <w:tcW w:w="0" w:type="auto"/>
            <w:tcBorders>
              <w:top w:val="nil"/>
              <w:left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6</w:t>
            </w:r>
          </w:p>
        </w:tc>
        <w:tc>
          <w:tcPr>
            <w:tcW w:w="0" w:type="auto"/>
            <w:tcBorders>
              <w:top w:val="nil"/>
              <w:left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3.5</w:t>
            </w:r>
          </w:p>
        </w:tc>
        <w:tc>
          <w:tcPr>
            <w:tcW w:w="0" w:type="auto"/>
            <w:tcBorders>
              <w:top w:val="nil"/>
              <w:left w:val="nil"/>
              <w:bottom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3.75</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0.375</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1.73E</w:t>
            </w: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17</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5.97516E</w:t>
            </w: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18</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r>
      <w:tr w:rsidR="00D85A56" w:rsidRPr="00D85A56" w:rsidTr="00FF7247">
        <w:trPr>
          <w:trHeight w:val="245"/>
        </w:trPr>
        <w:tc>
          <w:tcPr>
            <w:tcW w:w="0" w:type="auto"/>
            <w:tcBorders>
              <w:top w:val="nil"/>
              <w:left w:val="nil"/>
              <w:bottom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0</w:t>
            </w:r>
          </w:p>
        </w:tc>
        <w:tc>
          <w:tcPr>
            <w:tcW w:w="0" w:type="auto"/>
            <w:tcBorders>
              <w:top w:val="nil"/>
              <w:left w:val="nil"/>
              <w:bottom w:val="nil"/>
              <w:right w:val="nil"/>
            </w:tcBorders>
            <w:shd w:val="clear" w:color="auto" w:fill="FFFF00"/>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26</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2.925</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0.375</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1.9E</w:t>
            </w:r>
            <w:r w:rsidRPr="00D85A56">
              <w:rPr>
                <w:rFonts w:ascii="Courier New" w:eastAsia="Times New Roman" w:hAnsi="Courier New" w:cs="STIX MathJax Main"/>
                <w:sz w:val="18"/>
                <w:szCs w:val="18"/>
              </w:rPr>
              <w:t>–</w:t>
            </w:r>
            <w:r w:rsidRPr="00D85A56">
              <w:rPr>
                <w:rFonts w:ascii="STIX" w:eastAsia="Times New Roman" w:hAnsi="STIX" w:cs="STIX MathJax Main"/>
                <w:sz w:val="18"/>
                <w:szCs w:val="18"/>
              </w:rPr>
              <w:t>17</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r>
      <w:tr w:rsidR="00D85A56" w:rsidRPr="00D85A56" w:rsidTr="00FF7247">
        <w:trPr>
          <w:trHeight w:val="245"/>
        </w:trPr>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8.2</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2.015</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0.525</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0.375</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r>
      <w:tr w:rsidR="00D85A56" w:rsidRPr="00D85A56" w:rsidTr="00FF7247">
        <w:trPr>
          <w:trHeight w:val="245"/>
        </w:trPr>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9.2</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2.54</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1.95</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r>
      <w:tr w:rsidR="00D85A56" w:rsidRPr="00D85A56" w:rsidTr="00FF7247">
        <w:trPr>
          <w:trHeight w:val="245"/>
        </w:trPr>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12</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r w:rsidRPr="00D85A56">
              <w:rPr>
                <w:rFonts w:ascii="STIX" w:eastAsia="Times New Roman" w:hAnsi="STIX" w:cs="STIX MathJax Main"/>
                <w:sz w:val="18"/>
                <w:szCs w:val="18"/>
              </w:rPr>
              <w:t>8</w:t>
            </w: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D85A56" w:rsidRPr="00D85A56" w:rsidRDefault="00D85A56" w:rsidP="00D85A56">
            <w:pPr>
              <w:spacing w:after="0" w:line="240" w:lineRule="auto"/>
              <w:jc w:val="center"/>
              <w:rPr>
                <w:rFonts w:ascii="STIX MathJax Main" w:eastAsia="Times New Roman" w:hAnsi="STIX MathJax Main" w:cs="STIX MathJax Main"/>
                <w:sz w:val="18"/>
                <w:szCs w:val="18"/>
              </w:rPr>
            </w:pPr>
          </w:p>
        </w:tc>
      </w:tr>
    </w:tbl>
    <w:p w:rsidR="00D85A56" w:rsidRPr="00D85A56" w:rsidRDefault="00D85A56" w:rsidP="00D85A56">
      <w:pPr>
        <w:spacing w:after="0" w:line="240" w:lineRule="auto"/>
        <w:ind w:right="-360"/>
        <w:rPr>
          <w:rFonts w:ascii="STIX" w:eastAsia="Times New Roman" w:hAnsi="STIX"/>
          <w:sz w:val="20"/>
          <w:szCs w:val="24"/>
        </w:rPr>
      </w:pPr>
    </w:p>
    <w:p w:rsidR="00D85A56" w:rsidRPr="00D85A56" w:rsidRDefault="00D85A56" w:rsidP="00D85A56">
      <w:pPr>
        <w:spacing w:after="0" w:line="240" w:lineRule="auto"/>
        <w:ind w:right="-360"/>
        <w:rPr>
          <w:rFonts w:ascii="STIX" w:eastAsia="Times New Roman" w:hAnsi="STIX"/>
          <w:sz w:val="20"/>
          <w:szCs w:val="24"/>
        </w:rPr>
      </w:pPr>
      <w:r w:rsidRPr="00D85A56">
        <w:rPr>
          <w:rFonts w:ascii="STIX" w:eastAsia="Times New Roman" w:hAnsi="STIX"/>
          <w:sz w:val="20"/>
          <w:szCs w:val="24"/>
        </w:rPr>
        <w:t>Notice that it was unnecessary to build the whole table because after the fourth point, the third derivative is essentially zero. This means that the data would be perfectly described by a quadratic.</w:t>
      </w:r>
    </w:p>
    <w:p w:rsidR="00D85A56" w:rsidRPr="00D85A56" w:rsidRDefault="00D85A56" w:rsidP="00D85A56">
      <w:pPr>
        <w:spacing w:after="0" w:line="240" w:lineRule="auto"/>
        <w:ind w:right="-360"/>
        <w:rPr>
          <w:rFonts w:ascii="STIX" w:eastAsia="Times New Roman" w:hAnsi="STIX"/>
          <w:sz w:val="20"/>
          <w:szCs w:val="24"/>
        </w:rPr>
      </w:pPr>
    </w:p>
    <w:p w:rsidR="00D85A56" w:rsidRPr="00D85A56" w:rsidRDefault="00D85A56" w:rsidP="00D85A56">
      <w:pPr>
        <w:spacing w:after="0" w:line="240" w:lineRule="auto"/>
        <w:ind w:right="-360"/>
        <w:rPr>
          <w:rFonts w:ascii="STIX" w:eastAsia="Times New Roman" w:hAnsi="STIX"/>
          <w:sz w:val="20"/>
          <w:szCs w:val="24"/>
          <w:u w:val="single"/>
        </w:rPr>
      </w:pPr>
      <w:r w:rsidRPr="00D85A56">
        <w:rPr>
          <w:rFonts w:ascii="STIX" w:eastAsia="Times New Roman" w:hAnsi="STIX"/>
          <w:sz w:val="20"/>
          <w:szCs w:val="24"/>
          <w:u w:val="single"/>
        </w:rPr>
        <w:t xml:space="preserve"> Zero-order:</w:t>
      </w:r>
    </w:p>
    <w:p w:rsidR="00D85A56" w:rsidRPr="00D85A56" w:rsidRDefault="00D85A56" w:rsidP="00D85A56">
      <w:pPr>
        <w:spacing w:after="0" w:line="240" w:lineRule="auto"/>
        <w:ind w:right="-360"/>
        <w:rPr>
          <w:rFonts w:ascii="STIX" w:eastAsia="Times New Roman" w:hAnsi="STIX"/>
          <w:sz w:val="20"/>
          <w:szCs w:val="24"/>
        </w:rPr>
      </w:pPr>
      <w:r w:rsidRPr="00D85A56">
        <w:rPr>
          <w:rFonts w:ascii="STIX" w:eastAsia="Times New Roman" w:hAnsi="STIX"/>
          <w:i/>
          <w:sz w:val="20"/>
          <w:szCs w:val="24"/>
        </w:rPr>
        <w:t>f</w:t>
      </w:r>
      <w:r w:rsidRPr="00D85A56">
        <w:rPr>
          <w:rFonts w:ascii="STIX" w:eastAsia="Times New Roman" w:hAnsi="STIX"/>
          <w:sz w:val="20"/>
          <w:szCs w:val="24"/>
          <w:vertAlign w:val="subscript"/>
        </w:rPr>
        <w:t>0</w:t>
      </w:r>
      <w:r w:rsidRPr="00D85A56">
        <w:rPr>
          <w:rFonts w:ascii="Courier New" w:eastAsia="Times New Roman" w:hAnsi="Courier New"/>
          <w:sz w:val="20"/>
          <w:szCs w:val="24"/>
        </w:rPr>
        <w:t>(</w:t>
      </w:r>
      <w:r w:rsidRPr="00D85A56">
        <w:rPr>
          <w:rFonts w:ascii="STIX" w:eastAsia="Times New Roman" w:hAnsi="STIX"/>
          <w:i/>
          <w:sz w:val="20"/>
          <w:szCs w:val="24"/>
        </w:rPr>
        <w:t>x</w:t>
      </w:r>
      <w:r w:rsidRPr="00D85A56">
        <w:rPr>
          <w:rFonts w:ascii="Courier New" w:eastAsia="Times New Roman" w:hAnsi="Courier New"/>
          <w:sz w:val="20"/>
          <w:szCs w:val="24"/>
        </w:rPr>
        <w:t>)</w:t>
      </w:r>
      <w:r w:rsidRPr="00D85A56">
        <w:rPr>
          <w:rFonts w:ascii="STIX" w:eastAsia="Times New Roman" w:hAnsi="STIX"/>
          <w:sz w:val="20"/>
          <w:szCs w:val="24"/>
        </w:rPr>
        <w:t xml:space="preserve"> </w:t>
      </w:r>
      <w:r w:rsidRPr="00D85A56">
        <w:rPr>
          <w:rFonts w:ascii="Courier New" w:eastAsia="Times New Roman" w:hAnsi="Courier New"/>
          <w:sz w:val="20"/>
          <w:szCs w:val="24"/>
        </w:rPr>
        <w:t>=</w:t>
      </w:r>
      <w:r w:rsidRPr="00D85A56">
        <w:rPr>
          <w:rFonts w:ascii="STIX" w:eastAsia="Times New Roman" w:hAnsi="STIX"/>
          <w:sz w:val="20"/>
          <w:szCs w:val="24"/>
        </w:rPr>
        <w:t xml:space="preserve"> 5.375</w:t>
      </w:r>
    </w:p>
    <w:p w:rsidR="00D85A56" w:rsidRPr="00D85A56" w:rsidRDefault="00D85A56" w:rsidP="00D85A56">
      <w:pPr>
        <w:spacing w:after="0" w:line="240" w:lineRule="auto"/>
        <w:ind w:right="-360"/>
        <w:rPr>
          <w:rFonts w:ascii="STIX" w:eastAsia="Times New Roman" w:hAnsi="STIX"/>
          <w:sz w:val="20"/>
          <w:szCs w:val="24"/>
        </w:rPr>
      </w:pPr>
    </w:p>
    <w:p w:rsidR="00D85A56" w:rsidRPr="00D85A56" w:rsidRDefault="00D85A56" w:rsidP="00D85A56">
      <w:pPr>
        <w:spacing w:after="0" w:line="240" w:lineRule="auto"/>
        <w:ind w:right="-360"/>
        <w:rPr>
          <w:rFonts w:ascii="STIX" w:eastAsia="Times New Roman" w:hAnsi="STIX"/>
          <w:sz w:val="20"/>
          <w:szCs w:val="24"/>
          <w:u w:val="single"/>
        </w:rPr>
      </w:pPr>
      <w:r w:rsidRPr="00D85A56">
        <w:rPr>
          <w:rFonts w:ascii="STIX" w:eastAsia="Times New Roman" w:hAnsi="STIX"/>
          <w:sz w:val="20"/>
          <w:szCs w:val="24"/>
          <w:u w:val="single"/>
        </w:rPr>
        <w:t>First-order:</w:t>
      </w:r>
    </w:p>
    <w:p w:rsidR="00D85A56" w:rsidRPr="00D85A56" w:rsidRDefault="00D85A56" w:rsidP="00D85A56">
      <w:pPr>
        <w:spacing w:after="0" w:line="240" w:lineRule="auto"/>
        <w:ind w:right="-360"/>
        <w:rPr>
          <w:rFonts w:ascii="STIX" w:eastAsia="Times New Roman" w:hAnsi="STIX"/>
          <w:sz w:val="20"/>
          <w:szCs w:val="24"/>
        </w:rPr>
      </w:pPr>
      <w:r w:rsidRPr="00D85A56">
        <w:rPr>
          <w:rFonts w:ascii="STIX" w:eastAsia="Times New Roman" w:hAnsi="STIX"/>
          <w:i/>
          <w:sz w:val="20"/>
          <w:szCs w:val="24"/>
        </w:rPr>
        <w:t>f</w:t>
      </w:r>
      <w:r w:rsidRPr="00D85A56">
        <w:rPr>
          <w:rFonts w:ascii="STIX" w:eastAsia="Times New Roman" w:hAnsi="STIX"/>
          <w:sz w:val="20"/>
          <w:szCs w:val="24"/>
          <w:vertAlign w:val="subscript"/>
        </w:rPr>
        <w:t>1</w:t>
      </w:r>
      <w:r w:rsidRPr="00D85A56">
        <w:rPr>
          <w:rFonts w:ascii="Courier New" w:eastAsia="Times New Roman" w:hAnsi="Courier New"/>
          <w:sz w:val="20"/>
          <w:szCs w:val="24"/>
        </w:rPr>
        <w:t>(</w:t>
      </w:r>
      <w:r w:rsidRPr="00D85A56">
        <w:rPr>
          <w:rFonts w:ascii="STIX" w:eastAsia="Times New Roman" w:hAnsi="STIX"/>
          <w:i/>
          <w:sz w:val="20"/>
          <w:szCs w:val="24"/>
        </w:rPr>
        <w:t>x</w:t>
      </w:r>
      <w:r w:rsidRPr="00D85A56">
        <w:rPr>
          <w:rFonts w:ascii="Courier New" w:eastAsia="Times New Roman" w:hAnsi="Courier New"/>
          <w:sz w:val="20"/>
          <w:szCs w:val="24"/>
        </w:rPr>
        <w:t>)</w:t>
      </w:r>
      <w:r w:rsidRPr="00D85A56">
        <w:rPr>
          <w:rFonts w:ascii="STIX" w:eastAsia="Times New Roman" w:hAnsi="STIX"/>
          <w:sz w:val="20"/>
          <w:szCs w:val="24"/>
        </w:rPr>
        <w:t xml:space="preserve"> </w:t>
      </w:r>
      <w:r w:rsidRPr="00D85A56">
        <w:rPr>
          <w:rFonts w:ascii="Courier New" w:eastAsia="Times New Roman" w:hAnsi="Courier New"/>
          <w:sz w:val="20"/>
          <w:szCs w:val="24"/>
        </w:rPr>
        <w:t>=</w:t>
      </w:r>
      <w:r w:rsidRPr="00D85A56">
        <w:rPr>
          <w:rFonts w:ascii="STIX" w:eastAsia="Times New Roman" w:hAnsi="STIX"/>
          <w:sz w:val="20"/>
          <w:szCs w:val="24"/>
        </w:rPr>
        <w:t xml:space="preserve"> 5.375 </w:t>
      </w:r>
      <w:r w:rsidRPr="00D85A56">
        <w:rPr>
          <w:rFonts w:ascii="Courier New" w:eastAsia="Times New Roman" w:hAnsi="Courier New"/>
          <w:sz w:val="20"/>
          <w:szCs w:val="24"/>
        </w:rPr>
        <w:t>–</w:t>
      </w:r>
      <w:r w:rsidRPr="00D85A56">
        <w:rPr>
          <w:rFonts w:ascii="STIX" w:eastAsia="Times New Roman" w:hAnsi="STIX"/>
          <w:sz w:val="20"/>
          <w:szCs w:val="24"/>
        </w:rPr>
        <w:t xml:space="preserve"> 3.45</w:t>
      </w:r>
      <w:r w:rsidRPr="00D85A56">
        <w:rPr>
          <w:rFonts w:ascii="Courier New" w:eastAsia="Times New Roman" w:hAnsi="Courier New"/>
          <w:sz w:val="20"/>
          <w:szCs w:val="24"/>
        </w:rPr>
        <w:t>(</w:t>
      </w:r>
      <w:r w:rsidRPr="00D85A56">
        <w:rPr>
          <w:rFonts w:ascii="STIX" w:eastAsia="Times New Roman" w:hAnsi="STIX"/>
          <w:sz w:val="20"/>
          <w:szCs w:val="24"/>
        </w:rPr>
        <w:t xml:space="preserve">3.5 </w:t>
      </w:r>
      <w:r w:rsidRPr="00D85A56">
        <w:rPr>
          <w:rFonts w:ascii="Courier New" w:eastAsia="Times New Roman" w:hAnsi="Courier New"/>
          <w:sz w:val="20"/>
          <w:szCs w:val="24"/>
        </w:rPr>
        <w:t>–</w:t>
      </w:r>
      <w:r w:rsidRPr="00D85A56">
        <w:rPr>
          <w:rFonts w:ascii="STIX" w:eastAsia="Times New Roman" w:hAnsi="STIX"/>
          <w:sz w:val="20"/>
          <w:szCs w:val="24"/>
        </w:rPr>
        <w:t xml:space="preserve"> 5</w:t>
      </w:r>
      <w:r w:rsidRPr="00D85A56">
        <w:rPr>
          <w:rFonts w:ascii="Courier New" w:eastAsia="Times New Roman" w:hAnsi="Courier New"/>
          <w:sz w:val="20"/>
          <w:szCs w:val="24"/>
        </w:rPr>
        <w:t>)</w:t>
      </w:r>
      <w:r w:rsidRPr="00D85A56">
        <w:rPr>
          <w:rFonts w:ascii="STIX" w:eastAsia="Times New Roman" w:hAnsi="STIX"/>
          <w:sz w:val="20"/>
          <w:szCs w:val="24"/>
        </w:rPr>
        <w:t xml:space="preserve"> </w:t>
      </w:r>
      <w:r w:rsidRPr="00D85A56">
        <w:rPr>
          <w:rFonts w:ascii="Courier New" w:eastAsia="Times New Roman" w:hAnsi="Courier New"/>
          <w:sz w:val="20"/>
          <w:szCs w:val="24"/>
        </w:rPr>
        <w:t>=</w:t>
      </w:r>
      <w:r w:rsidRPr="00D85A56">
        <w:rPr>
          <w:rFonts w:ascii="STIX" w:eastAsia="Times New Roman" w:hAnsi="STIX"/>
          <w:sz w:val="20"/>
          <w:szCs w:val="24"/>
        </w:rPr>
        <w:t xml:space="preserve"> 10.55</w:t>
      </w:r>
    </w:p>
    <w:p w:rsidR="00D85A56" w:rsidRPr="00D85A56" w:rsidRDefault="00D85A56" w:rsidP="00D85A56">
      <w:pPr>
        <w:spacing w:after="0" w:line="240" w:lineRule="auto"/>
        <w:ind w:right="-360"/>
        <w:rPr>
          <w:rFonts w:ascii="STIX" w:eastAsia="Times New Roman" w:hAnsi="STIX"/>
          <w:sz w:val="20"/>
          <w:szCs w:val="24"/>
        </w:rPr>
      </w:pPr>
    </w:p>
    <w:p w:rsidR="00D85A56" w:rsidRPr="00D85A56" w:rsidRDefault="00D85A56" w:rsidP="00D85A56">
      <w:pPr>
        <w:spacing w:after="0" w:line="240" w:lineRule="auto"/>
        <w:ind w:right="-360"/>
        <w:rPr>
          <w:rFonts w:ascii="STIX" w:eastAsia="Times New Roman" w:hAnsi="STIX"/>
          <w:sz w:val="20"/>
          <w:szCs w:val="24"/>
          <w:u w:val="single"/>
        </w:rPr>
      </w:pPr>
      <w:r w:rsidRPr="00D85A56">
        <w:rPr>
          <w:rFonts w:ascii="STIX" w:eastAsia="Times New Roman" w:hAnsi="STIX"/>
          <w:sz w:val="20"/>
          <w:szCs w:val="24"/>
          <w:u w:val="single"/>
        </w:rPr>
        <w:t>Second-order:</w:t>
      </w:r>
    </w:p>
    <w:p w:rsidR="00D85A56" w:rsidRPr="00D85A56" w:rsidRDefault="00D85A56" w:rsidP="00D85A56">
      <w:pPr>
        <w:spacing w:after="0" w:line="240" w:lineRule="auto"/>
        <w:ind w:right="-360"/>
        <w:rPr>
          <w:rFonts w:ascii="STIX" w:eastAsia="Times New Roman" w:hAnsi="STIX"/>
          <w:sz w:val="20"/>
          <w:szCs w:val="24"/>
        </w:rPr>
      </w:pPr>
      <w:r w:rsidRPr="00D85A56">
        <w:rPr>
          <w:rFonts w:ascii="STIX" w:eastAsia="Times New Roman" w:hAnsi="STIX"/>
          <w:i/>
          <w:sz w:val="20"/>
          <w:szCs w:val="24"/>
        </w:rPr>
        <w:t>f</w:t>
      </w:r>
      <w:r w:rsidRPr="00D85A56">
        <w:rPr>
          <w:rFonts w:ascii="STIX" w:eastAsia="Times New Roman" w:hAnsi="STIX"/>
          <w:sz w:val="20"/>
          <w:szCs w:val="24"/>
          <w:vertAlign w:val="subscript"/>
        </w:rPr>
        <w:t>2</w:t>
      </w:r>
      <w:r w:rsidRPr="00D85A56">
        <w:rPr>
          <w:rFonts w:ascii="Courier New" w:eastAsia="Times New Roman" w:hAnsi="Courier New"/>
          <w:sz w:val="20"/>
          <w:szCs w:val="24"/>
        </w:rPr>
        <w:t>(</w:t>
      </w:r>
      <w:r w:rsidRPr="00D85A56">
        <w:rPr>
          <w:rFonts w:ascii="STIX" w:eastAsia="Times New Roman" w:hAnsi="STIX"/>
          <w:i/>
          <w:sz w:val="20"/>
          <w:szCs w:val="24"/>
        </w:rPr>
        <w:t>x</w:t>
      </w:r>
      <w:r w:rsidRPr="00D85A56">
        <w:rPr>
          <w:rFonts w:ascii="Courier New" w:eastAsia="Times New Roman" w:hAnsi="Courier New"/>
          <w:sz w:val="20"/>
          <w:szCs w:val="24"/>
        </w:rPr>
        <w:t>)</w:t>
      </w:r>
      <w:r w:rsidRPr="00D85A56">
        <w:rPr>
          <w:rFonts w:ascii="STIX" w:eastAsia="Times New Roman" w:hAnsi="STIX"/>
          <w:sz w:val="20"/>
          <w:szCs w:val="24"/>
        </w:rPr>
        <w:t xml:space="preserve"> </w:t>
      </w:r>
      <w:r w:rsidRPr="00D85A56">
        <w:rPr>
          <w:rFonts w:ascii="Courier New" w:eastAsia="Times New Roman" w:hAnsi="Courier New"/>
          <w:sz w:val="20"/>
          <w:szCs w:val="24"/>
        </w:rPr>
        <w:t>=</w:t>
      </w:r>
      <w:r w:rsidRPr="00D85A56">
        <w:rPr>
          <w:rFonts w:ascii="STIX" w:eastAsia="Times New Roman" w:hAnsi="STIX"/>
          <w:sz w:val="20"/>
          <w:szCs w:val="24"/>
        </w:rPr>
        <w:t xml:space="preserve"> 10.55 </w:t>
      </w:r>
      <w:r w:rsidRPr="00D85A56">
        <w:rPr>
          <w:rFonts w:ascii="Courier New" w:eastAsia="Times New Roman" w:hAnsi="Courier New"/>
          <w:sz w:val="20"/>
          <w:szCs w:val="24"/>
        </w:rPr>
        <w:t>+</w:t>
      </w:r>
      <w:r w:rsidRPr="00D85A56">
        <w:rPr>
          <w:rFonts w:ascii="STIX" w:eastAsia="Times New Roman" w:hAnsi="STIX"/>
          <w:sz w:val="20"/>
          <w:szCs w:val="24"/>
        </w:rPr>
        <w:t xml:space="preserve"> 0.375 </w:t>
      </w:r>
      <w:r w:rsidRPr="00D85A56">
        <w:rPr>
          <w:rFonts w:ascii="Courier New" w:eastAsia="Times New Roman" w:hAnsi="Courier New"/>
          <w:sz w:val="20"/>
          <w:szCs w:val="24"/>
        </w:rPr>
        <w:t>(</w:t>
      </w:r>
      <w:r w:rsidRPr="00D85A56">
        <w:rPr>
          <w:rFonts w:ascii="STIX" w:eastAsia="Times New Roman" w:hAnsi="STIX"/>
          <w:sz w:val="20"/>
          <w:szCs w:val="24"/>
        </w:rPr>
        <w:t xml:space="preserve">3.5 </w:t>
      </w:r>
      <w:r w:rsidRPr="00D85A56">
        <w:rPr>
          <w:rFonts w:ascii="Courier New" w:eastAsia="Times New Roman" w:hAnsi="Courier New"/>
          <w:sz w:val="20"/>
          <w:szCs w:val="24"/>
        </w:rPr>
        <w:t>–</w:t>
      </w:r>
      <w:r w:rsidRPr="00D85A56">
        <w:rPr>
          <w:rFonts w:ascii="STIX" w:eastAsia="Times New Roman" w:hAnsi="STIX"/>
          <w:sz w:val="20"/>
          <w:szCs w:val="24"/>
        </w:rPr>
        <w:t xml:space="preserve"> 5</w:t>
      </w:r>
      <w:r w:rsidRPr="00D85A56">
        <w:rPr>
          <w:rFonts w:ascii="Courier New" w:eastAsia="Times New Roman" w:hAnsi="Courier New"/>
          <w:sz w:val="20"/>
          <w:szCs w:val="24"/>
        </w:rPr>
        <w:t>)</w:t>
      </w:r>
      <w:r w:rsidRPr="00D85A56">
        <w:rPr>
          <w:rFonts w:ascii="STIX" w:eastAsia="Times New Roman" w:hAnsi="STIX"/>
          <w:sz w:val="20"/>
          <w:szCs w:val="24"/>
        </w:rPr>
        <w:t xml:space="preserve"> </w:t>
      </w:r>
      <w:r w:rsidRPr="00D85A56">
        <w:rPr>
          <w:rFonts w:ascii="Courier New" w:eastAsia="Times New Roman" w:hAnsi="Courier New"/>
          <w:sz w:val="20"/>
          <w:szCs w:val="24"/>
        </w:rPr>
        <w:t>(</w:t>
      </w:r>
      <w:r w:rsidRPr="00D85A56">
        <w:rPr>
          <w:rFonts w:ascii="STIX" w:eastAsia="Times New Roman" w:hAnsi="STIX"/>
          <w:sz w:val="20"/>
          <w:szCs w:val="24"/>
        </w:rPr>
        <w:t xml:space="preserve">3.5 </w:t>
      </w:r>
      <w:r w:rsidRPr="00D85A56">
        <w:rPr>
          <w:rFonts w:ascii="Courier New" w:eastAsia="Times New Roman" w:hAnsi="Courier New"/>
          <w:sz w:val="20"/>
          <w:szCs w:val="24"/>
        </w:rPr>
        <w:t>–</w:t>
      </w:r>
      <w:r w:rsidRPr="00D85A56">
        <w:rPr>
          <w:rFonts w:ascii="STIX" w:eastAsia="Times New Roman" w:hAnsi="STIX"/>
          <w:sz w:val="20"/>
          <w:szCs w:val="24"/>
        </w:rPr>
        <w:t xml:space="preserve"> 1.8</w:t>
      </w:r>
      <w:r w:rsidRPr="00D85A56">
        <w:rPr>
          <w:rFonts w:ascii="Courier New" w:eastAsia="Times New Roman" w:hAnsi="Courier New"/>
          <w:sz w:val="20"/>
          <w:szCs w:val="24"/>
        </w:rPr>
        <w:t>)</w:t>
      </w:r>
      <w:r w:rsidRPr="00D85A56">
        <w:rPr>
          <w:rFonts w:ascii="STIX" w:eastAsia="Times New Roman" w:hAnsi="STIX"/>
          <w:sz w:val="20"/>
          <w:szCs w:val="24"/>
        </w:rPr>
        <w:t xml:space="preserve"> </w:t>
      </w:r>
      <w:r w:rsidRPr="00D85A56">
        <w:rPr>
          <w:rFonts w:ascii="Courier New" w:eastAsia="Times New Roman" w:hAnsi="Courier New"/>
          <w:sz w:val="20"/>
          <w:szCs w:val="24"/>
        </w:rPr>
        <w:t>=</w:t>
      </w:r>
      <w:r w:rsidRPr="00D85A56">
        <w:rPr>
          <w:rFonts w:ascii="STIX" w:eastAsia="Times New Roman" w:hAnsi="STIX"/>
          <w:sz w:val="20"/>
          <w:szCs w:val="24"/>
        </w:rPr>
        <w:t xml:space="preserve"> 9.59375</w:t>
      </w:r>
    </w:p>
    <w:p w:rsidR="00583FF2" w:rsidRPr="00583FF2" w:rsidRDefault="00583FF2" w:rsidP="00130D86">
      <w:pPr>
        <w:spacing w:after="0" w:line="240" w:lineRule="auto"/>
        <w:rPr>
          <w:rFonts w:ascii="STIX" w:eastAsia="Times New Roman" w:hAnsi="STIX"/>
          <w:sz w:val="20"/>
          <w:szCs w:val="24"/>
        </w:rPr>
      </w:pPr>
    </w:p>
    <w:sectPr w:rsidR="00583FF2" w:rsidRPr="00583FF2"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FC5AC-0B6A-4961-855A-49D65402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620</Characters>
  <Application>Microsoft Office Word</Application>
  <DocSecurity>0</DocSecurity>
  <Lines>5</Lines>
  <Paragraphs>1</Paragraphs>
  <ScaleCrop>false</ScaleCrop>
  <Company/>
  <LinksUpToDate>false</LinksUpToDate>
  <CharactersWithSpaces>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2017-03-31T15:56:00Z</dcterms:created>
  <dcterms:modified xsi:type="dcterms:W3CDTF">2017-03-31T15:56:00Z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