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EB3C0A">
        <w:rPr>
          <w:b/>
          <w:noProof/>
          <w:sz w:val="20"/>
          <w:szCs w:val="20"/>
        </w:rPr>
        <w:t>8.8</w:t>
      </w:r>
    </w:p>
    <w:p w:rsidR="008910FE" w:rsidRDefault="008910FE" w:rsidP="001B2705">
      <w:pPr>
        <w:pStyle w:val="Default"/>
        <w:rPr>
          <w:b/>
          <w:noProof/>
          <w:sz w:val="20"/>
          <w:szCs w:val="20"/>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cs="STIX MathJax Main"/>
          <w:b/>
          <w:sz w:val="20"/>
          <w:szCs w:val="24"/>
        </w:rPr>
        <w:t>(a)</w:t>
      </w:r>
      <w:r w:rsidRPr="00EB3C0A">
        <w:rPr>
          <w:rFonts w:ascii="STIX" w:eastAsia="Times New Roman" w:hAnsi="STIX"/>
          <w:sz w:val="20"/>
          <w:szCs w:val="24"/>
        </w:rPr>
        <w:t xml:space="preserve"> A 4</w:t>
      </w:r>
      <w:r w:rsidRPr="00EB3C0A">
        <w:rPr>
          <w:rFonts w:ascii="STIX" w:eastAsia="Times New Roman" w:hAnsi="STIX"/>
          <w:sz w:val="20"/>
          <w:szCs w:val="24"/>
          <w:vertAlign w:val="superscript"/>
        </w:rPr>
        <w:t>th</w:t>
      </w:r>
      <w:r w:rsidRPr="00EB3C0A">
        <w:rPr>
          <w:rFonts w:ascii="STIX" w:eastAsia="Times New Roman" w:hAnsi="STIX"/>
          <w:sz w:val="20"/>
          <w:szCs w:val="24"/>
        </w:rPr>
        <w:t>-order interpolating polynomial can be generated as</w: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sz w:val="20"/>
          <w:szCs w:val="24"/>
        </w:rPr>
        <w:drawing>
          <wp:inline distT="0" distB="0" distL="0" distR="0">
            <wp:extent cx="3108960" cy="1170305"/>
            <wp:effectExtent l="19050" t="0" r="0" b="0"/>
            <wp:docPr id="1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srcRect/>
                    <a:stretch>
                      <a:fillRect/>
                    </a:stretch>
                  </pic:blipFill>
                  <pic:spPr bwMode="auto">
                    <a:xfrm>
                      <a:off x="0" y="0"/>
                      <a:ext cx="3108960" cy="1170305"/>
                    </a:xfrm>
                    <a:prstGeom prst="rect">
                      <a:avLst/>
                    </a:prstGeom>
                    <a:noFill/>
                    <a:ln w="9525">
                      <a:noFill/>
                      <a:miter lim="800000"/>
                      <a:headEnd/>
                      <a:tailEnd/>
                    </a:ln>
                  </pic:spPr>
                </pic:pic>
              </a:graphicData>
            </a:graphic>
          </wp:inline>
        </w:drawing>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sz w:val="20"/>
          <w:szCs w:val="24"/>
        </w:rPr>
        <w:t>The polynomial can be used to compute</w: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position w:val="-12"/>
          <w:sz w:val="20"/>
          <w:szCs w:val="24"/>
        </w:rPr>
        <w:object w:dxaOrig="94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474.75pt;height:20.25pt" o:ole="">
            <v:imagedata r:id="rId9" o:title=""/>
          </v:shape>
          <o:OLEObject Type="Embed" ProgID="Equation.DSMT4" ShapeID="_x0000_i1149" DrawAspect="Content" ObjectID="_1552474676" r:id="rId10"/>
        </w:objec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sz w:val="20"/>
          <w:szCs w:val="24"/>
        </w:rPr>
        <w:t>The relative error is</w: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position w:val="-30"/>
          <w:sz w:val="20"/>
          <w:szCs w:val="24"/>
        </w:rPr>
        <w:object w:dxaOrig="4400" w:dyaOrig="720">
          <v:shape id="_x0000_i1150" type="#_x0000_t75" style="width:219.75pt;height:36pt" o:ole="">
            <v:imagedata r:id="rId11" o:title=""/>
          </v:shape>
          <o:OLEObject Type="Embed" ProgID="Equation.DSMT4" ShapeID="_x0000_i1150" DrawAspect="Content" ObjectID="_1552474677" r:id="rId12"/>
        </w:objec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sz w:val="20"/>
          <w:szCs w:val="24"/>
        </w:rPr>
        <w:t>Thus, the interpolating polynomial yields an excellent result.</w: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cs="STIX MathJax Main"/>
          <w:b/>
          <w:sz w:val="20"/>
          <w:szCs w:val="24"/>
        </w:rPr>
        <w:t>(b)</w:t>
      </w:r>
      <w:r w:rsidRPr="00EB3C0A">
        <w:rPr>
          <w:rFonts w:ascii="STIX" w:eastAsia="Times New Roman" w:hAnsi="STIX"/>
          <w:sz w:val="20"/>
          <w:szCs w:val="24"/>
        </w:rPr>
        <w:t xml:space="preserve"> A program can be developed to fit natural cubic splines through data based on Fig. 18.12. If this program is run with the data for this problem, the interpolation at 2.1 is 0.56846 which has a relative error of </w:t>
      </w:r>
      <w:r w:rsidRPr="00EB3C0A">
        <w:rPr>
          <w:rFonts w:ascii="Courier New" w:eastAsia="Times New Roman" w:hAnsi="Courier New"/>
          <w:i/>
          <w:sz w:val="20"/>
          <w:szCs w:val="24"/>
        </w:rPr>
        <w:sym w:font="Symbol" w:char="F065"/>
      </w:r>
      <w:r w:rsidRPr="00EB3C0A">
        <w:rPr>
          <w:rFonts w:ascii="STIX" w:eastAsia="Times New Roman" w:hAnsi="STIX"/>
          <w:i/>
          <w:sz w:val="20"/>
          <w:szCs w:val="24"/>
          <w:vertAlign w:val="subscript"/>
        </w:rPr>
        <w:t>t</w:t>
      </w:r>
      <w:r w:rsidRPr="00EB3C0A">
        <w:rPr>
          <w:rFonts w:ascii="STIX" w:eastAsia="Times New Roman" w:hAnsi="STIX"/>
          <w:sz w:val="20"/>
          <w:szCs w:val="24"/>
        </w:rPr>
        <w:t xml:space="preserve"> </w:t>
      </w:r>
      <w:r w:rsidRPr="00EB3C0A">
        <w:rPr>
          <w:rFonts w:ascii="Courier New" w:eastAsia="Times New Roman" w:hAnsi="Courier New"/>
          <w:sz w:val="20"/>
          <w:szCs w:val="24"/>
        </w:rPr>
        <w:t>=</w:t>
      </w:r>
      <w:r w:rsidRPr="00EB3C0A">
        <w:rPr>
          <w:rFonts w:ascii="STIX" w:eastAsia="Times New Roman" w:hAnsi="STIX"/>
          <w:sz w:val="20"/>
          <w:szCs w:val="24"/>
        </w:rPr>
        <w:t xml:space="preserve"> 0.0295</w:t>
      </w:r>
      <w:r w:rsidRPr="00EB3C0A">
        <w:rPr>
          <w:rFonts w:ascii="Courier New" w:eastAsia="Times New Roman" w:hAnsi="Courier New"/>
          <w:sz w:val="20"/>
          <w:szCs w:val="24"/>
        </w:rPr>
        <w:t>%</w:t>
      </w:r>
      <w:r w:rsidRPr="00EB3C0A">
        <w:rPr>
          <w:rFonts w:ascii="STIX" w:eastAsia="Times New Roman" w:hAnsi="STIX"/>
          <w:sz w:val="20"/>
          <w:szCs w:val="24"/>
        </w:rPr>
        <w:t>.</w: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ind w:firstLine="360"/>
        <w:rPr>
          <w:rFonts w:ascii="STIX" w:eastAsia="Times New Roman" w:hAnsi="STIX"/>
          <w:sz w:val="20"/>
          <w:szCs w:val="24"/>
        </w:rPr>
      </w:pPr>
      <w:r w:rsidRPr="00EB3C0A">
        <w:rPr>
          <w:rFonts w:ascii="STIX" w:eastAsia="Times New Roman" w:hAnsi="STIX"/>
          <w:sz w:val="20"/>
          <w:szCs w:val="24"/>
        </w:rPr>
        <w:t>A spline can also be fit with MATLAB. It should be noted that MATLAB does not use a natural spline. Rather, it uses a so-called “not-a-knot” spline. Thus, as shown below, although it also yields a very good prediction, the result differs from the one generated with the natural spline,</w:t>
      </w:r>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Courier New" w:eastAsia="Times New Roman" w:hAnsi="Courier New" w:cs="Courier New"/>
          <w:sz w:val="18"/>
          <w:szCs w:val="24"/>
        </w:rPr>
      </w:pPr>
      <w:r w:rsidRPr="00EB3C0A">
        <w:rPr>
          <w:rFonts w:ascii="Courier New" w:eastAsia="Times New Roman" w:hAnsi="Courier New" w:cs="Courier New"/>
          <w:sz w:val="18"/>
          <w:szCs w:val="24"/>
        </w:rPr>
        <w:t>format long</w:t>
      </w:r>
    </w:p>
    <w:p w:rsidR="00EB3C0A" w:rsidRPr="00EB3C0A" w:rsidRDefault="00EB3C0A" w:rsidP="00EB3C0A">
      <w:pPr>
        <w:spacing w:after="0" w:line="240" w:lineRule="auto"/>
        <w:rPr>
          <w:rFonts w:ascii="Courier New" w:eastAsia="Times New Roman" w:hAnsi="Courier New" w:cs="Courier New"/>
          <w:sz w:val="18"/>
          <w:szCs w:val="24"/>
        </w:rPr>
      </w:pPr>
      <w:r w:rsidRPr="00EB3C0A">
        <w:rPr>
          <w:rFonts w:ascii="Courier New" w:eastAsia="Times New Roman" w:hAnsi="Courier New" w:cs="Courier New"/>
          <w:sz w:val="18"/>
          <w:szCs w:val="24"/>
        </w:rPr>
        <w:t>x=[1.8 2 2.2 2.4 2.6]; y=[0.5815 0.5767 0.556 0.5202 0.4708];</w:t>
      </w:r>
    </w:p>
    <w:p w:rsidR="00EB3C0A" w:rsidRPr="00EB3C0A" w:rsidRDefault="00EB3C0A" w:rsidP="00EB3C0A">
      <w:pPr>
        <w:spacing w:after="0" w:line="240" w:lineRule="auto"/>
        <w:rPr>
          <w:rFonts w:ascii="Courier New" w:eastAsia="Times New Roman" w:hAnsi="Courier New" w:cs="Courier New"/>
          <w:sz w:val="18"/>
          <w:szCs w:val="24"/>
        </w:rPr>
      </w:pPr>
      <w:r w:rsidRPr="00EB3C0A">
        <w:rPr>
          <w:rFonts w:ascii="Courier New" w:eastAsia="Times New Roman" w:hAnsi="Courier New" w:cs="Courier New"/>
          <w:sz w:val="18"/>
          <w:szCs w:val="24"/>
        </w:rPr>
        <w:t>spline(x,y,2.1)</w:t>
      </w:r>
    </w:p>
    <w:p w:rsidR="00EB3C0A" w:rsidRPr="00EB3C0A" w:rsidRDefault="00EB3C0A" w:rsidP="00EB3C0A">
      <w:pPr>
        <w:spacing w:after="0" w:line="240" w:lineRule="auto"/>
        <w:rPr>
          <w:rFonts w:ascii="Courier New" w:eastAsia="Times New Roman" w:hAnsi="Courier New" w:cs="Courier New"/>
          <w:sz w:val="18"/>
          <w:szCs w:val="24"/>
        </w:rPr>
      </w:pPr>
    </w:p>
    <w:p w:rsidR="00EB3C0A" w:rsidRPr="00EB3C0A" w:rsidRDefault="00EB3C0A" w:rsidP="00EB3C0A">
      <w:pPr>
        <w:spacing w:after="0" w:line="240" w:lineRule="auto"/>
        <w:rPr>
          <w:rFonts w:ascii="Courier New" w:eastAsia="Times New Roman" w:hAnsi="Courier New" w:cs="Courier New"/>
          <w:sz w:val="18"/>
          <w:szCs w:val="24"/>
        </w:rPr>
      </w:pPr>
      <w:r w:rsidRPr="00EB3C0A">
        <w:rPr>
          <w:rFonts w:ascii="Courier New" w:eastAsia="Times New Roman" w:hAnsi="Courier New" w:cs="Courier New"/>
          <w:sz w:val="18"/>
          <w:szCs w:val="24"/>
        </w:rPr>
        <w:t>ans =</w:t>
      </w:r>
    </w:p>
    <w:p w:rsidR="00EB3C0A" w:rsidRPr="00EB3C0A" w:rsidRDefault="00EB3C0A" w:rsidP="00EB3C0A">
      <w:pPr>
        <w:spacing w:after="0" w:line="240" w:lineRule="auto"/>
        <w:rPr>
          <w:rFonts w:ascii="Courier New" w:eastAsia="Times New Roman" w:hAnsi="Courier New" w:cs="Courier New"/>
          <w:sz w:val="18"/>
          <w:szCs w:val="24"/>
        </w:rPr>
      </w:pPr>
      <w:r w:rsidRPr="00EB3C0A">
        <w:rPr>
          <w:rFonts w:ascii="Courier New" w:eastAsia="Times New Roman" w:hAnsi="Courier New" w:cs="Courier New"/>
          <w:sz w:val="18"/>
          <w:szCs w:val="24"/>
        </w:rPr>
        <w:t xml:space="preserve">   </w:t>
      </w:r>
      <w:bookmarkStart w:id="0" w:name="OLE_LINK7"/>
      <w:bookmarkStart w:id="1" w:name="OLE_LINK8"/>
      <w:r w:rsidRPr="00EB3C0A">
        <w:rPr>
          <w:rFonts w:ascii="Courier New" w:eastAsia="Times New Roman" w:hAnsi="Courier New" w:cs="Courier New"/>
          <w:sz w:val="18"/>
          <w:szCs w:val="24"/>
        </w:rPr>
        <w:t>0.56829843750000</w:t>
      </w:r>
      <w:bookmarkEnd w:id="0"/>
      <w:bookmarkEnd w:id="1"/>
    </w:p>
    <w:p w:rsidR="00EB3C0A" w:rsidRPr="00EB3C0A" w:rsidRDefault="00EB3C0A" w:rsidP="00EB3C0A">
      <w:pPr>
        <w:spacing w:after="0" w:line="240" w:lineRule="auto"/>
        <w:rPr>
          <w:rFonts w:ascii="STIX" w:eastAsia="Times New Roman" w:hAnsi="STIX"/>
          <w:sz w:val="20"/>
          <w:szCs w:val="24"/>
        </w:rPr>
      </w:pPr>
    </w:p>
    <w:p w:rsidR="00EB3C0A" w:rsidRPr="00EB3C0A" w:rsidRDefault="00EB3C0A" w:rsidP="00EB3C0A">
      <w:pPr>
        <w:spacing w:after="0" w:line="240" w:lineRule="auto"/>
        <w:rPr>
          <w:rFonts w:ascii="STIX" w:eastAsia="Times New Roman" w:hAnsi="STIX"/>
          <w:sz w:val="20"/>
          <w:szCs w:val="24"/>
        </w:rPr>
      </w:pPr>
      <w:r w:rsidRPr="00EB3C0A">
        <w:rPr>
          <w:rFonts w:ascii="STIX" w:eastAsia="Times New Roman" w:hAnsi="STIX"/>
          <w:sz w:val="20"/>
          <w:szCs w:val="24"/>
        </w:rPr>
        <w:t xml:space="preserve">This result has a relative error of </w:t>
      </w:r>
      <w:r w:rsidRPr="00EB3C0A">
        <w:rPr>
          <w:rFonts w:ascii="Courier New" w:eastAsia="Times New Roman" w:hAnsi="Courier New"/>
          <w:i/>
          <w:sz w:val="20"/>
          <w:szCs w:val="24"/>
        </w:rPr>
        <w:sym w:font="Symbol" w:char="F065"/>
      </w:r>
      <w:r w:rsidRPr="00EB3C0A">
        <w:rPr>
          <w:rFonts w:ascii="STIX" w:eastAsia="Times New Roman" w:hAnsi="STIX"/>
          <w:i/>
          <w:sz w:val="20"/>
          <w:szCs w:val="24"/>
          <w:vertAlign w:val="subscript"/>
        </w:rPr>
        <w:t>t</w:t>
      </w:r>
      <w:r w:rsidRPr="00EB3C0A">
        <w:rPr>
          <w:rFonts w:ascii="STIX" w:eastAsia="Times New Roman" w:hAnsi="STIX"/>
          <w:sz w:val="20"/>
          <w:szCs w:val="24"/>
        </w:rPr>
        <w:t xml:space="preserve"> </w:t>
      </w:r>
      <w:r w:rsidRPr="00EB3C0A">
        <w:rPr>
          <w:rFonts w:ascii="Courier New" w:eastAsia="Times New Roman" w:hAnsi="Courier New"/>
          <w:sz w:val="20"/>
          <w:szCs w:val="24"/>
        </w:rPr>
        <w:t>=</w:t>
      </w:r>
      <w:r w:rsidRPr="00EB3C0A">
        <w:rPr>
          <w:rFonts w:ascii="STIX" w:eastAsia="Times New Roman" w:hAnsi="STIX"/>
          <w:sz w:val="20"/>
          <w:szCs w:val="24"/>
        </w:rPr>
        <w:t xml:space="preserve"> 0.0011</w:t>
      </w:r>
      <w:r w:rsidRPr="00EB3C0A">
        <w:rPr>
          <w:rFonts w:ascii="Courier New" w:eastAsia="Times New Roman" w:hAnsi="Courier New"/>
          <w:sz w:val="20"/>
          <w:szCs w:val="24"/>
        </w:rPr>
        <w:t>%</w:t>
      </w:r>
      <w:r w:rsidRPr="00EB3C0A">
        <w:rPr>
          <w:rFonts w:ascii="STIX" w:eastAsia="Times New Roman" w:hAnsi="STIX"/>
          <w:sz w:val="20"/>
          <w:szCs w:val="24"/>
        </w:rPr>
        <w:t>.</w:t>
      </w:r>
    </w:p>
    <w:p w:rsidR="002E57D1" w:rsidRDefault="002E57D1" w:rsidP="00EB3C0A">
      <w:pPr>
        <w:spacing w:after="0" w:line="240" w:lineRule="auto"/>
        <w:rPr>
          <w:b/>
          <w:sz w:val="20"/>
          <w:szCs w:val="20"/>
        </w:rPr>
      </w:pPr>
    </w:p>
    <w:sectPr w:rsidR="002E57D1"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4A900-CD99-4F12-94D6-71337256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2017-03-31T16:32:00Z</dcterms:created>
  <dcterms:modified xsi:type="dcterms:W3CDTF">2017-03-31T16:32:00Z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