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4F4602" w:rsidRDefault="00512B6C" w:rsidP="004F4602">
      <w:pPr>
        <w:pStyle w:val="Default"/>
        <w:ind w:right="-450"/>
        <w:rPr>
          <w:b/>
        </w:rPr>
      </w:pPr>
      <w:r w:rsidRPr="004F4602">
        <w:rPr>
          <w:b/>
        </w:rPr>
        <w:t xml:space="preserve">Problem </w:t>
      </w:r>
      <w:r w:rsidR="001D3DC1" w:rsidRPr="004F4602">
        <w:rPr>
          <w:b/>
        </w:rPr>
        <w:t>1</w:t>
      </w:r>
      <w:r w:rsidR="004F4602" w:rsidRPr="004F4602">
        <w:rPr>
          <w:b/>
        </w:rPr>
        <w:t>9.2</w:t>
      </w:r>
    </w:p>
    <w:p w:rsidR="004F4602" w:rsidRPr="004F4602" w:rsidRDefault="004F4602" w:rsidP="004F4602">
      <w:pPr>
        <w:autoSpaceDE w:val="0"/>
        <w:autoSpaceDN w:val="0"/>
        <w:adjustRightInd w:val="0"/>
        <w:spacing w:after="0" w:line="240" w:lineRule="auto"/>
        <w:rPr>
          <w:rFonts w:ascii="STIX" w:hAnsi="STIX" w:cs="STIX"/>
          <w:color w:val="000000"/>
          <w:sz w:val="24"/>
          <w:szCs w:val="24"/>
        </w:rPr>
      </w:pPr>
    </w:p>
    <w:p w:rsidR="004F4602" w:rsidRPr="004F4602" w:rsidRDefault="004F4602" w:rsidP="004F4602">
      <w:pPr>
        <w:autoSpaceDE w:val="0"/>
        <w:autoSpaceDN w:val="0"/>
        <w:adjustRightInd w:val="0"/>
        <w:spacing w:after="0" w:line="180" w:lineRule="atLeast"/>
        <w:rPr>
          <w:rFonts w:ascii="STIX" w:hAnsi="STIX" w:cs="STIX"/>
          <w:color w:val="211D1E"/>
          <w:sz w:val="24"/>
          <w:szCs w:val="18"/>
        </w:rPr>
      </w:pPr>
      <w:r w:rsidRPr="004F4602">
        <w:rPr>
          <w:rFonts w:ascii="STIX" w:hAnsi="STIX" w:cs="STIX"/>
          <w:color w:val="211D1E"/>
          <w:sz w:val="24"/>
          <w:szCs w:val="18"/>
        </w:rPr>
        <w:t xml:space="preserve">Evaluate the following integral: </w:t>
      </w:r>
    </w:p>
    <w:p w:rsidR="004F4602" w:rsidRDefault="004F4602" w:rsidP="004F4602">
      <w:pPr>
        <w:pStyle w:val="Default"/>
        <w:ind w:right="-450"/>
        <w:rPr>
          <w:rFonts w:eastAsia="STIXGeneral"/>
          <w:b/>
          <w:bCs/>
          <w:color w:val="211D1E"/>
          <w:szCs w:val="18"/>
        </w:rPr>
      </w:pPr>
    </w:p>
    <w:p w:rsidR="004F4602" w:rsidRDefault="004F4602" w:rsidP="004F4602">
      <w:pPr>
        <w:pStyle w:val="Default"/>
        <w:ind w:right="-450"/>
        <w:jc w:val="center"/>
        <w:rPr>
          <w:rFonts w:eastAsia="STIXGeneral"/>
          <w:b/>
          <w:bCs/>
          <w:color w:val="211D1E"/>
          <w:szCs w:val="18"/>
        </w:rPr>
      </w:pPr>
      <w:r w:rsidRPr="004F4602">
        <w:rPr>
          <w:rFonts w:eastAsia="STIXGeneral"/>
          <w:b/>
          <w:bCs/>
          <w:color w:val="211D1E"/>
          <w:position w:val="-20"/>
          <w:szCs w:val="18"/>
        </w:rPr>
        <w:object w:dxaOrig="1480" w:dyaOrig="5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85" type="#_x0000_t75" style="width:74.25pt;height:27.75pt" o:ole="">
            <v:imagedata r:id="rId7" o:title=""/>
          </v:shape>
          <o:OLEObject Type="Embed" ProgID="Equation.DSMT4" ShapeID="_x0000_i1285" DrawAspect="Content" ObjectID="_1551441943" r:id="rId8"/>
        </w:object>
      </w:r>
      <w:r>
        <w:rPr>
          <w:rFonts w:eastAsia="STIXGeneral"/>
          <w:b/>
          <w:bCs/>
          <w:color w:val="211D1E"/>
          <w:szCs w:val="18"/>
        </w:rPr>
        <w:t xml:space="preserve"> </w:t>
      </w:r>
    </w:p>
    <w:p w:rsidR="004F4602" w:rsidRDefault="004F4602" w:rsidP="004F4602">
      <w:pPr>
        <w:pStyle w:val="Default"/>
        <w:ind w:right="-450"/>
        <w:rPr>
          <w:rFonts w:eastAsia="STIXGeneral"/>
          <w:b/>
          <w:bCs/>
          <w:color w:val="211D1E"/>
          <w:szCs w:val="18"/>
        </w:rPr>
      </w:pPr>
    </w:p>
    <w:p w:rsidR="004F4602" w:rsidRDefault="004F4602" w:rsidP="004F4602">
      <w:pPr>
        <w:pStyle w:val="Default"/>
        <w:ind w:right="-450"/>
        <w:rPr>
          <w:rFonts w:eastAsia="STIXGeneral"/>
          <w:color w:val="211D1E"/>
          <w:szCs w:val="18"/>
        </w:rPr>
      </w:pPr>
      <w:r w:rsidRPr="004F4602">
        <w:rPr>
          <w:rFonts w:eastAsia="STIXGeneral"/>
          <w:b/>
          <w:bCs/>
          <w:color w:val="211D1E"/>
          <w:szCs w:val="18"/>
        </w:rPr>
        <w:t xml:space="preserve">(a) </w:t>
      </w:r>
      <w:r w:rsidRPr="004F4602">
        <w:rPr>
          <w:rFonts w:eastAsia="STIXGeneral"/>
          <w:color w:val="211D1E"/>
          <w:szCs w:val="18"/>
        </w:rPr>
        <w:t xml:space="preserve">analytically, </w:t>
      </w:r>
    </w:p>
    <w:p w:rsidR="004F4602" w:rsidRDefault="004F4602" w:rsidP="004F4602">
      <w:pPr>
        <w:pStyle w:val="Default"/>
        <w:ind w:right="-450"/>
        <w:rPr>
          <w:rFonts w:eastAsia="STIXGeneral"/>
          <w:color w:val="211D1E"/>
          <w:szCs w:val="18"/>
        </w:rPr>
      </w:pPr>
      <w:r w:rsidRPr="004F4602">
        <w:rPr>
          <w:rFonts w:eastAsia="STIXGeneral"/>
          <w:b/>
          <w:bCs/>
          <w:color w:val="211D1E"/>
          <w:szCs w:val="18"/>
        </w:rPr>
        <w:t xml:space="preserve">(b) </w:t>
      </w:r>
      <w:r w:rsidRPr="004F4602">
        <w:rPr>
          <w:rFonts w:eastAsia="STIXGeneral"/>
          <w:color w:val="211D1E"/>
          <w:szCs w:val="18"/>
        </w:rPr>
        <w:t xml:space="preserve">single application of the trapezoidal rule, </w:t>
      </w:r>
    </w:p>
    <w:p w:rsidR="004F4602" w:rsidRDefault="004F4602" w:rsidP="004F4602">
      <w:pPr>
        <w:pStyle w:val="Default"/>
        <w:ind w:right="-450"/>
        <w:rPr>
          <w:rFonts w:eastAsia="STIXGeneral"/>
          <w:color w:val="211D1E"/>
          <w:szCs w:val="18"/>
        </w:rPr>
      </w:pPr>
      <w:r w:rsidRPr="004F4602">
        <w:rPr>
          <w:rFonts w:eastAsia="STIXGeneral"/>
          <w:b/>
          <w:bCs/>
          <w:color w:val="211D1E"/>
          <w:szCs w:val="18"/>
        </w:rPr>
        <w:t xml:space="preserve">(c) </w:t>
      </w:r>
      <w:r w:rsidRPr="004F4602">
        <w:rPr>
          <w:rFonts w:eastAsia="STIXGeneral"/>
          <w:color w:val="211D1E"/>
          <w:szCs w:val="18"/>
        </w:rPr>
        <w:t xml:space="preserve">composite trapezoidal rule with </w:t>
      </w:r>
      <w:r w:rsidRPr="004F4602">
        <w:rPr>
          <w:rFonts w:eastAsia="STIXGeneral"/>
          <w:i/>
          <w:iCs/>
          <w:color w:val="211D1E"/>
          <w:szCs w:val="18"/>
        </w:rPr>
        <w:t xml:space="preserve">n </w:t>
      </w:r>
      <w:r w:rsidRPr="004F4602">
        <w:rPr>
          <w:rFonts w:eastAsia="STIXGeneral"/>
          <w:color w:val="211D1E"/>
          <w:szCs w:val="18"/>
        </w:rPr>
        <w:t xml:space="preserve">= 2 and 4, </w:t>
      </w:r>
    </w:p>
    <w:p w:rsidR="004F4602" w:rsidRDefault="004F4602" w:rsidP="004F4602">
      <w:pPr>
        <w:pStyle w:val="Default"/>
        <w:ind w:right="-450"/>
        <w:rPr>
          <w:rFonts w:eastAsia="STIXGeneral"/>
          <w:color w:val="211D1E"/>
          <w:szCs w:val="18"/>
        </w:rPr>
      </w:pPr>
      <w:r w:rsidRPr="004F4602">
        <w:rPr>
          <w:rFonts w:eastAsia="STIXGeneral"/>
          <w:b/>
          <w:bCs/>
          <w:color w:val="211D1E"/>
          <w:szCs w:val="18"/>
        </w:rPr>
        <w:t xml:space="preserve">(d) </w:t>
      </w:r>
      <w:r w:rsidRPr="004F4602">
        <w:rPr>
          <w:rFonts w:eastAsia="STIXGeneral"/>
          <w:color w:val="211D1E"/>
          <w:szCs w:val="18"/>
        </w:rPr>
        <w:t xml:space="preserve">single application of Simpson’s 1∕3 rule, </w:t>
      </w:r>
    </w:p>
    <w:p w:rsidR="004F4602" w:rsidRDefault="004F4602" w:rsidP="004F4602">
      <w:pPr>
        <w:pStyle w:val="Default"/>
        <w:ind w:right="-450"/>
        <w:rPr>
          <w:rFonts w:eastAsia="STIXGeneral"/>
          <w:color w:val="211D1E"/>
          <w:szCs w:val="18"/>
        </w:rPr>
      </w:pPr>
      <w:r w:rsidRPr="004F4602">
        <w:rPr>
          <w:rFonts w:eastAsia="STIXGeneral"/>
          <w:b/>
          <w:bCs/>
          <w:color w:val="211D1E"/>
          <w:szCs w:val="18"/>
        </w:rPr>
        <w:t xml:space="preserve">(e) </w:t>
      </w:r>
      <w:r w:rsidRPr="004F4602">
        <w:rPr>
          <w:rFonts w:eastAsia="STIXGeneral"/>
          <w:color w:val="211D1E"/>
          <w:szCs w:val="18"/>
        </w:rPr>
        <w:t xml:space="preserve">composite Simpson’s 1∕3 rule with </w:t>
      </w:r>
      <w:r w:rsidRPr="004F4602">
        <w:rPr>
          <w:rFonts w:eastAsia="STIXGeneral"/>
          <w:i/>
          <w:iCs/>
          <w:color w:val="211D1E"/>
          <w:szCs w:val="18"/>
        </w:rPr>
        <w:t xml:space="preserve">n </w:t>
      </w:r>
      <w:r w:rsidRPr="004F4602">
        <w:rPr>
          <w:rFonts w:eastAsia="STIXGeneral"/>
          <w:color w:val="211D1E"/>
          <w:szCs w:val="18"/>
        </w:rPr>
        <w:t xml:space="preserve">= 4, </w:t>
      </w:r>
    </w:p>
    <w:p w:rsidR="004F4602" w:rsidRDefault="004F4602" w:rsidP="004F4602">
      <w:pPr>
        <w:pStyle w:val="Default"/>
        <w:ind w:right="-450"/>
        <w:rPr>
          <w:rFonts w:eastAsia="STIXGeneral"/>
          <w:color w:val="211D1E"/>
          <w:szCs w:val="18"/>
        </w:rPr>
      </w:pPr>
      <w:r w:rsidRPr="004F4602">
        <w:rPr>
          <w:rFonts w:eastAsia="STIXGeneral"/>
          <w:b/>
          <w:bCs/>
          <w:color w:val="211D1E"/>
          <w:szCs w:val="18"/>
        </w:rPr>
        <w:t xml:space="preserve">(f) </w:t>
      </w:r>
      <w:r w:rsidRPr="004F4602">
        <w:rPr>
          <w:rFonts w:eastAsia="STIXGeneral"/>
          <w:color w:val="211D1E"/>
          <w:szCs w:val="18"/>
        </w:rPr>
        <w:t xml:space="preserve">Simpson’s 3∕8 rule, and </w:t>
      </w:r>
    </w:p>
    <w:p w:rsidR="004F4602" w:rsidRDefault="004F4602" w:rsidP="004F4602">
      <w:pPr>
        <w:pStyle w:val="Default"/>
        <w:ind w:right="-450"/>
        <w:rPr>
          <w:rFonts w:eastAsia="STIXGeneral"/>
          <w:color w:val="211D1E"/>
          <w:szCs w:val="18"/>
        </w:rPr>
      </w:pPr>
      <w:r w:rsidRPr="004F4602">
        <w:rPr>
          <w:rFonts w:eastAsia="STIXGeneral"/>
          <w:color w:val="211D1E"/>
          <w:szCs w:val="18"/>
        </w:rPr>
        <w:t>(</w:t>
      </w:r>
      <w:r w:rsidRPr="004F4602">
        <w:rPr>
          <w:rFonts w:eastAsia="STIXGeneral"/>
          <w:b/>
          <w:bCs/>
          <w:color w:val="211D1E"/>
          <w:szCs w:val="18"/>
        </w:rPr>
        <w:t>g</w:t>
      </w:r>
      <w:r w:rsidRPr="004F4602">
        <w:rPr>
          <w:rFonts w:eastAsia="STIXGeneral"/>
          <w:color w:val="211D1E"/>
          <w:szCs w:val="18"/>
        </w:rPr>
        <w:t>) com</w:t>
      </w:r>
      <w:r w:rsidRPr="004F4602">
        <w:rPr>
          <w:rFonts w:eastAsia="STIXGeneral"/>
          <w:color w:val="211D1E"/>
          <w:szCs w:val="18"/>
        </w:rPr>
        <w:softHyphen/>
        <w:t xml:space="preserve">posite Simpson’s rule, with </w:t>
      </w:r>
      <w:r w:rsidRPr="004F4602">
        <w:rPr>
          <w:rFonts w:eastAsia="STIXGeneral"/>
          <w:i/>
          <w:iCs/>
          <w:color w:val="211D1E"/>
          <w:szCs w:val="18"/>
        </w:rPr>
        <w:t xml:space="preserve">n </w:t>
      </w:r>
      <w:r w:rsidRPr="004F4602">
        <w:rPr>
          <w:rFonts w:eastAsia="STIXGeneral"/>
          <w:color w:val="211D1E"/>
          <w:szCs w:val="18"/>
        </w:rPr>
        <w:t xml:space="preserve">= 5. </w:t>
      </w:r>
    </w:p>
    <w:p w:rsidR="004F4602" w:rsidRDefault="004F4602" w:rsidP="004F4602">
      <w:pPr>
        <w:pStyle w:val="Default"/>
        <w:ind w:right="-450"/>
        <w:rPr>
          <w:rFonts w:eastAsia="STIXGeneral"/>
          <w:color w:val="211D1E"/>
          <w:szCs w:val="18"/>
        </w:rPr>
      </w:pPr>
    </w:p>
    <w:p w:rsidR="00566386" w:rsidRPr="004F4602" w:rsidRDefault="004F4602" w:rsidP="004F4602">
      <w:pPr>
        <w:pStyle w:val="Default"/>
        <w:ind w:right="-450"/>
        <w:rPr>
          <w:b/>
        </w:rPr>
      </w:pPr>
      <w:r w:rsidRPr="004F4602">
        <w:rPr>
          <w:rFonts w:eastAsia="STIXGeneral"/>
          <w:color w:val="211D1E"/>
          <w:szCs w:val="18"/>
        </w:rPr>
        <w:t xml:space="preserve">For each of the numerical estimates </w:t>
      </w:r>
      <w:r w:rsidRPr="004F4602">
        <w:rPr>
          <w:rFonts w:eastAsia="STIXGeneral"/>
          <w:b/>
          <w:bCs/>
          <w:color w:val="211D1E"/>
          <w:szCs w:val="18"/>
        </w:rPr>
        <w:t xml:space="preserve">(b) </w:t>
      </w:r>
      <w:r w:rsidRPr="004F4602">
        <w:rPr>
          <w:rFonts w:eastAsia="STIXGeneral"/>
          <w:color w:val="211D1E"/>
          <w:szCs w:val="18"/>
        </w:rPr>
        <w:t xml:space="preserve">through </w:t>
      </w:r>
      <w:r w:rsidRPr="004F4602">
        <w:rPr>
          <w:rFonts w:eastAsia="STIXGeneral"/>
          <w:b/>
          <w:bCs/>
          <w:color w:val="211D1E"/>
          <w:szCs w:val="18"/>
        </w:rPr>
        <w:t>(g)</w:t>
      </w:r>
      <w:r w:rsidRPr="004F4602">
        <w:rPr>
          <w:rFonts w:eastAsia="STIXGeneral"/>
          <w:color w:val="211D1E"/>
          <w:szCs w:val="18"/>
        </w:rPr>
        <w:t xml:space="preserve">, determine the true percent relative error based on </w:t>
      </w:r>
      <w:r w:rsidRPr="004F4602">
        <w:rPr>
          <w:rFonts w:eastAsia="STIXGeneral"/>
          <w:b/>
          <w:bCs/>
          <w:color w:val="211D1E"/>
          <w:szCs w:val="18"/>
        </w:rPr>
        <w:t>(a)</w:t>
      </w:r>
      <w:r w:rsidRPr="004F4602">
        <w:rPr>
          <w:rFonts w:eastAsia="STIXGeneral"/>
          <w:color w:val="211D1E"/>
          <w:szCs w:val="18"/>
        </w:rPr>
        <w:t>.</w:t>
      </w:r>
    </w:p>
    <w:sectPr w:rsidR="00566386" w:rsidRPr="004F4602" w:rsidSect="003B34E6">
      <w:footerReference w:type="default" r:id="rId9"/>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 w:name="LetterGotLOTMed">
    <w:altName w:val="LetterGotLOTMed"/>
    <w:panose1 w:val="00000000000000000000"/>
    <w:charset w:val="00"/>
    <w:family w:val="roman"/>
    <w:notTrueType/>
    <w:pitch w:val="default"/>
    <w:sig w:usb0="00000003" w:usb1="00000000" w:usb2="00000000" w:usb3="00000000" w:csb0="00000001" w:csb1="00000000"/>
  </w:font>
  <w:font w:name="STIXGeneral">
    <w:altName w:val="MS Mincho"/>
    <w:panose1 w:val="00000000000000000000"/>
    <w:charset w:val="80"/>
    <w:family w:val="roman"/>
    <w:notTrueType/>
    <w:pitch w:val="default"/>
    <w:sig w:usb0="00000000"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rsids>
    <w:rsidRoot w:val="000A006E"/>
    <w:rsid w:val="0000022C"/>
    <w:rsid w:val="000004E3"/>
    <w:rsid w:val="000011DD"/>
    <w:rsid w:val="00001A4E"/>
    <w:rsid w:val="000035D5"/>
    <w:rsid w:val="00003604"/>
    <w:rsid w:val="00004128"/>
    <w:rsid w:val="000041BA"/>
    <w:rsid w:val="00006AED"/>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0AC2"/>
    <w:rsid w:val="00030C09"/>
    <w:rsid w:val="00031404"/>
    <w:rsid w:val="00031B38"/>
    <w:rsid w:val="00031DB4"/>
    <w:rsid w:val="000341E6"/>
    <w:rsid w:val="000373FF"/>
    <w:rsid w:val="000404B4"/>
    <w:rsid w:val="00040ABB"/>
    <w:rsid w:val="00040B1B"/>
    <w:rsid w:val="00041BE5"/>
    <w:rsid w:val="00042862"/>
    <w:rsid w:val="000431D2"/>
    <w:rsid w:val="000433E8"/>
    <w:rsid w:val="00043725"/>
    <w:rsid w:val="00043C02"/>
    <w:rsid w:val="000440B9"/>
    <w:rsid w:val="0004529D"/>
    <w:rsid w:val="00045306"/>
    <w:rsid w:val="00045A31"/>
    <w:rsid w:val="000468B6"/>
    <w:rsid w:val="00047B60"/>
    <w:rsid w:val="00047B6F"/>
    <w:rsid w:val="00052240"/>
    <w:rsid w:val="000531DA"/>
    <w:rsid w:val="00053730"/>
    <w:rsid w:val="00053C25"/>
    <w:rsid w:val="000553B9"/>
    <w:rsid w:val="0005745A"/>
    <w:rsid w:val="00057ECA"/>
    <w:rsid w:val="00061D9C"/>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402E"/>
    <w:rsid w:val="00084CBA"/>
    <w:rsid w:val="000856E1"/>
    <w:rsid w:val="00085B7C"/>
    <w:rsid w:val="00085D7D"/>
    <w:rsid w:val="000860E8"/>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4265"/>
    <w:rsid w:val="000B535B"/>
    <w:rsid w:val="000B78D0"/>
    <w:rsid w:val="000C2111"/>
    <w:rsid w:val="000C2ED9"/>
    <w:rsid w:val="000C327B"/>
    <w:rsid w:val="000C3F07"/>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2C08"/>
    <w:rsid w:val="0010323D"/>
    <w:rsid w:val="00104831"/>
    <w:rsid w:val="00105853"/>
    <w:rsid w:val="00105CDF"/>
    <w:rsid w:val="0010661A"/>
    <w:rsid w:val="001074AC"/>
    <w:rsid w:val="00107FFB"/>
    <w:rsid w:val="001103F7"/>
    <w:rsid w:val="00112743"/>
    <w:rsid w:val="00112A69"/>
    <w:rsid w:val="00114D41"/>
    <w:rsid w:val="00115ECA"/>
    <w:rsid w:val="00116799"/>
    <w:rsid w:val="00116C07"/>
    <w:rsid w:val="00117698"/>
    <w:rsid w:val="00120045"/>
    <w:rsid w:val="00120194"/>
    <w:rsid w:val="00120AAC"/>
    <w:rsid w:val="00120E81"/>
    <w:rsid w:val="001220B4"/>
    <w:rsid w:val="001226E1"/>
    <w:rsid w:val="0012305C"/>
    <w:rsid w:val="0012308D"/>
    <w:rsid w:val="00123877"/>
    <w:rsid w:val="00125351"/>
    <w:rsid w:val="001268BC"/>
    <w:rsid w:val="00127227"/>
    <w:rsid w:val="00130319"/>
    <w:rsid w:val="00132FF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67092"/>
    <w:rsid w:val="00170EA9"/>
    <w:rsid w:val="00171224"/>
    <w:rsid w:val="00172490"/>
    <w:rsid w:val="00173434"/>
    <w:rsid w:val="00174562"/>
    <w:rsid w:val="00176596"/>
    <w:rsid w:val="00176D80"/>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20F"/>
    <w:rsid w:val="00197FB1"/>
    <w:rsid w:val="001A01C2"/>
    <w:rsid w:val="001A1B28"/>
    <w:rsid w:val="001A410B"/>
    <w:rsid w:val="001A50CB"/>
    <w:rsid w:val="001A5C78"/>
    <w:rsid w:val="001A6D78"/>
    <w:rsid w:val="001A6E91"/>
    <w:rsid w:val="001A7E36"/>
    <w:rsid w:val="001B018F"/>
    <w:rsid w:val="001B2705"/>
    <w:rsid w:val="001B3252"/>
    <w:rsid w:val="001B74A1"/>
    <w:rsid w:val="001B7769"/>
    <w:rsid w:val="001C07B5"/>
    <w:rsid w:val="001C3715"/>
    <w:rsid w:val="001C40CF"/>
    <w:rsid w:val="001C4AEC"/>
    <w:rsid w:val="001C5400"/>
    <w:rsid w:val="001C551E"/>
    <w:rsid w:val="001C5C7C"/>
    <w:rsid w:val="001D0F34"/>
    <w:rsid w:val="001D251E"/>
    <w:rsid w:val="001D3DC1"/>
    <w:rsid w:val="001D44FA"/>
    <w:rsid w:val="001D5096"/>
    <w:rsid w:val="001D56FD"/>
    <w:rsid w:val="001D7239"/>
    <w:rsid w:val="001E143F"/>
    <w:rsid w:val="001E1C41"/>
    <w:rsid w:val="001E29D5"/>
    <w:rsid w:val="001E3000"/>
    <w:rsid w:val="001E3352"/>
    <w:rsid w:val="001E4A05"/>
    <w:rsid w:val="001E56EC"/>
    <w:rsid w:val="001E5851"/>
    <w:rsid w:val="001E6BEE"/>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1E9D"/>
    <w:rsid w:val="00213CF0"/>
    <w:rsid w:val="00215E94"/>
    <w:rsid w:val="002160A6"/>
    <w:rsid w:val="002165DD"/>
    <w:rsid w:val="002167BB"/>
    <w:rsid w:val="00216F1D"/>
    <w:rsid w:val="00217337"/>
    <w:rsid w:val="00224500"/>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0EB"/>
    <w:rsid w:val="002676C0"/>
    <w:rsid w:val="0027166E"/>
    <w:rsid w:val="0027348F"/>
    <w:rsid w:val="00274189"/>
    <w:rsid w:val="002746BE"/>
    <w:rsid w:val="00274A0F"/>
    <w:rsid w:val="00275654"/>
    <w:rsid w:val="00277C36"/>
    <w:rsid w:val="002804ED"/>
    <w:rsid w:val="002809C1"/>
    <w:rsid w:val="00284070"/>
    <w:rsid w:val="00291E3C"/>
    <w:rsid w:val="00291FE6"/>
    <w:rsid w:val="002922C0"/>
    <w:rsid w:val="00292C6B"/>
    <w:rsid w:val="002964D9"/>
    <w:rsid w:val="00296DDB"/>
    <w:rsid w:val="002A20A0"/>
    <w:rsid w:val="002A27E9"/>
    <w:rsid w:val="002A55E8"/>
    <w:rsid w:val="002A7CB0"/>
    <w:rsid w:val="002B0133"/>
    <w:rsid w:val="002B0502"/>
    <w:rsid w:val="002B052E"/>
    <w:rsid w:val="002B0F1F"/>
    <w:rsid w:val="002B15C2"/>
    <w:rsid w:val="002B1CF7"/>
    <w:rsid w:val="002B29C6"/>
    <w:rsid w:val="002B3834"/>
    <w:rsid w:val="002B56CF"/>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46A2"/>
    <w:rsid w:val="002E5568"/>
    <w:rsid w:val="002E6D1B"/>
    <w:rsid w:val="002E7114"/>
    <w:rsid w:val="002E7A07"/>
    <w:rsid w:val="002F046B"/>
    <w:rsid w:val="002F18D5"/>
    <w:rsid w:val="002F28B3"/>
    <w:rsid w:val="002F4F4D"/>
    <w:rsid w:val="002F6355"/>
    <w:rsid w:val="002F6C98"/>
    <w:rsid w:val="002F6FAD"/>
    <w:rsid w:val="003005DD"/>
    <w:rsid w:val="00300E95"/>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57"/>
    <w:rsid w:val="00323B9A"/>
    <w:rsid w:val="00325C1B"/>
    <w:rsid w:val="003300D9"/>
    <w:rsid w:val="00332B87"/>
    <w:rsid w:val="00333054"/>
    <w:rsid w:val="00333500"/>
    <w:rsid w:val="003347F0"/>
    <w:rsid w:val="0033528F"/>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4F0"/>
    <w:rsid w:val="00390ED3"/>
    <w:rsid w:val="00391143"/>
    <w:rsid w:val="00392008"/>
    <w:rsid w:val="00392792"/>
    <w:rsid w:val="003934C3"/>
    <w:rsid w:val="00393924"/>
    <w:rsid w:val="003942DB"/>
    <w:rsid w:val="0039485F"/>
    <w:rsid w:val="003A28D5"/>
    <w:rsid w:val="003A3BC6"/>
    <w:rsid w:val="003A4EE1"/>
    <w:rsid w:val="003A4EFC"/>
    <w:rsid w:val="003A537D"/>
    <w:rsid w:val="003A598F"/>
    <w:rsid w:val="003B0EAA"/>
    <w:rsid w:val="003B17EE"/>
    <w:rsid w:val="003B184B"/>
    <w:rsid w:val="003B1F13"/>
    <w:rsid w:val="003B1F5B"/>
    <w:rsid w:val="003B1FAD"/>
    <w:rsid w:val="003B23F0"/>
    <w:rsid w:val="003B34E6"/>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5796"/>
    <w:rsid w:val="003E6BCD"/>
    <w:rsid w:val="003E7975"/>
    <w:rsid w:val="003F4755"/>
    <w:rsid w:val="003F5783"/>
    <w:rsid w:val="003F66AA"/>
    <w:rsid w:val="003F7442"/>
    <w:rsid w:val="003F7726"/>
    <w:rsid w:val="003F7FF0"/>
    <w:rsid w:val="00400B55"/>
    <w:rsid w:val="004030D3"/>
    <w:rsid w:val="004037B0"/>
    <w:rsid w:val="00403E77"/>
    <w:rsid w:val="004048B5"/>
    <w:rsid w:val="00404AA1"/>
    <w:rsid w:val="00405978"/>
    <w:rsid w:val="00406A04"/>
    <w:rsid w:val="0041014F"/>
    <w:rsid w:val="00410BA5"/>
    <w:rsid w:val="004121AC"/>
    <w:rsid w:val="00412421"/>
    <w:rsid w:val="00413420"/>
    <w:rsid w:val="004135B3"/>
    <w:rsid w:val="004147BB"/>
    <w:rsid w:val="00414FF8"/>
    <w:rsid w:val="004168BD"/>
    <w:rsid w:val="00420DC6"/>
    <w:rsid w:val="0042250A"/>
    <w:rsid w:val="00422EE9"/>
    <w:rsid w:val="00424354"/>
    <w:rsid w:val="00430224"/>
    <w:rsid w:val="004313C5"/>
    <w:rsid w:val="0043193D"/>
    <w:rsid w:val="004319A3"/>
    <w:rsid w:val="00435728"/>
    <w:rsid w:val="00435E52"/>
    <w:rsid w:val="00436A21"/>
    <w:rsid w:val="0043724F"/>
    <w:rsid w:val="00437DD4"/>
    <w:rsid w:val="0044191A"/>
    <w:rsid w:val="004422E8"/>
    <w:rsid w:val="00447F7C"/>
    <w:rsid w:val="00450C74"/>
    <w:rsid w:val="00450F92"/>
    <w:rsid w:val="00453C57"/>
    <w:rsid w:val="004576FF"/>
    <w:rsid w:val="00457B85"/>
    <w:rsid w:val="00457B9A"/>
    <w:rsid w:val="00457CE4"/>
    <w:rsid w:val="00462C5A"/>
    <w:rsid w:val="00462C93"/>
    <w:rsid w:val="004636A5"/>
    <w:rsid w:val="00463A3C"/>
    <w:rsid w:val="00464ACB"/>
    <w:rsid w:val="004655D5"/>
    <w:rsid w:val="00465E6E"/>
    <w:rsid w:val="00467180"/>
    <w:rsid w:val="00467309"/>
    <w:rsid w:val="00467F58"/>
    <w:rsid w:val="00470DD2"/>
    <w:rsid w:val="004711D3"/>
    <w:rsid w:val="00471EB6"/>
    <w:rsid w:val="004741C9"/>
    <w:rsid w:val="00475A46"/>
    <w:rsid w:val="00481C2A"/>
    <w:rsid w:val="00481E9B"/>
    <w:rsid w:val="004863EE"/>
    <w:rsid w:val="0048667E"/>
    <w:rsid w:val="004866F0"/>
    <w:rsid w:val="0048732E"/>
    <w:rsid w:val="00487CD7"/>
    <w:rsid w:val="00491040"/>
    <w:rsid w:val="00491130"/>
    <w:rsid w:val="0049120B"/>
    <w:rsid w:val="004913AB"/>
    <w:rsid w:val="00492AD8"/>
    <w:rsid w:val="00493ED3"/>
    <w:rsid w:val="00495140"/>
    <w:rsid w:val="00495B24"/>
    <w:rsid w:val="00496B1B"/>
    <w:rsid w:val="004A06CC"/>
    <w:rsid w:val="004A0817"/>
    <w:rsid w:val="004A2012"/>
    <w:rsid w:val="004A245C"/>
    <w:rsid w:val="004A24A9"/>
    <w:rsid w:val="004A2A32"/>
    <w:rsid w:val="004A2CAD"/>
    <w:rsid w:val="004A2DB2"/>
    <w:rsid w:val="004A3860"/>
    <w:rsid w:val="004A5402"/>
    <w:rsid w:val="004A681C"/>
    <w:rsid w:val="004A6D82"/>
    <w:rsid w:val="004B008D"/>
    <w:rsid w:val="004B08A6"/>
    <w:rsid w:val="004B1940"/>
    <w:rsid w:val="004B20D6"/>
    <w:rsid w:val="004B29CC"/>
    <w:rsid w:val="004B52F2"/>
    <w:rsid w:val="004B6E07"/>
    <w:rsid w:val="004B7838"/>
    <w:rsid w:val="004B7DB3"/>
    <w:rsid w:val="004C04DC"/>
    <w:rsid w:val="004C2891"/>
    <w:rsid w:val="004C2D57"/>
    <w:rsid w:val="004C30C7"/>
    <w:rsid w:val="004C3568"/>
    <w:rsid w:val="004C44D2"/>
    <w:rsid w:val="004C5450"/>
    <w:rsid w:val="004C616F"/>
    <w:rsid w:val="004D0E0E"/>
    <w:rsid w:val="004D1A82"/>
    <w:rsid w:val="004D1EE1"/>
    <w:rsid w:val="004D2781"/>
    <w:rsid w:val="004D3BA3"/>
    <w:rsid w:val="004D40D5"/>
    <w:rsid w:val="004D51CD"/>
    <w:rsid w:val="004D5438"/>
    <w:rsid w:val="004D56D8"/>
    <w:rsid w:val="004E0A20"/>
    <w:rsid w:val="004E136B"/>
    <w:rsid w:val="004E25CC"/>
    <w:rsid w:val="004E3434"/>
    <w:rsid w:val="004E59BC"/>
    <w:rsid w:val="004E5E8A"/>
    <w:rsid w:val="004E762D"/>
    <w:rsid w:val="004F0B3F"/>
    <w:rsid w:val="004F0D2A"/>
    <w:rsid w:val="004F4602"/>
    <w:rsid w:val="004F54E2"/>
    <w:rsid w:val="004F5CFB"/>
    <w:rsid w:val="00501BB4"/>
    <w:rsid w:val="0050390B"/>
    <w:rsid w:val="00505E97"/>
    <w:rsid w:val="00506DBB"/>
    <w:rsid w:val="005070E1"/>
    <w:rsid w:val="0051072F"/>
    <w:rsid w:val="00510730"/>
    <w:rsid w:val="005108C4"/>
    <w:rsid w:val="00510B2A"/>
    <w:rsid w:val="00512201"/>
    <w:rsid w:val="00512741"/>
    <w:rsid w:val="00512B6C"/>
    <w:rsid w:val="00515056"/>
    <w:rsid w:val="00515E58"/>
    <w:rsid w:val="00515EC4"/>
    <w:rsid w:val="00515ED0"/>
    <w:rsid w:val="005215D7"/>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344B"/>
    <w:rsid w:val="005462AD"/>
    <w:rsid w:val="00546BE5"/>
    <w:rsid w:val="005470F8"/>
    <w:rsid w:val="005512A6"/>
    <w:rsid w:val="005527D7"/>
    <w:rsid w:val="00552C63"/>
    <w:rsid w:val="005530AD"/>
    <w:rsid w:val="00555966"/>
    <w:rsid w:val="0055687F"/>
    <w:rsid w:val="00556994"/>
    <w:rsid w:val="00556FD7"/>
    <w:rsid w:val="005573DB"/>
    <w:rsid w:val="0055748E"/>
    <w:rsid w:val="0056078D"/>
    <w:rsid w:val="00560FAC"/>
    <w:rsid w:val="00561D51"/>
    <w:rsid w:val="005630E6"/>
    <w:rsid w:val="00566386"/>
    <w:rsid w:val="005665E3"/>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8D7"/>
    <w:rsid w:val="005A2B94"/>
    <w:rsid w:val="005A622E"/>
    <w:rsid w:val="005A7D6A"/>
    <w:rsid w:val="005B4861"/>
    <w:rsid w:val="005B4F80"/>
    <w:rsid w:val="005B5471"/>
    <w:rsid w:val="005B5485"/>
    <w:rsid w:val="005B586E"/>
    <w:rsid w:val="005C12DB"/>
    <w:rsid w:val="005C1508"/>
    <w:rsid w:val="005C1F34"/>
    <w:rsid w:val="005C2929"/>
    <w:rsid w:val="005C4841"/>
    <w:rsid w:val="005C57E7"/>
    <w:rsid w:val="005C6201"/>
    <w:rsid w:val="005C788B"/>
    <w:rsid w:val="005D09BF"/>
    <w:rsid w:val="005D1B57"/>
    <w:rsid w:val="005D1F43"/>
    <w:rsid w:val="005D449A"/>
    <w:rsid w:val="005D46EC"/>
    <w:rsid w:val="005D536D"/>
    <w:rsid w:val="005D5BA3"/>
    <w:rsid w:val="005E07B8"/>
    <w:rsid w:val="005E17E2"/>
    <w:rsid w:val="005E2183"/>
    <w:rsid w:val="005E3144"/>
    <w:rsid w:val="005E409A"/>
    <w:rsid w:val="005E4C0C"/>
    <w:rsid w:val="005E6450"/>
    <w:rsid w:val="005F139C"/>
    <w:rsid w:val="005F27F0"/>
    <w:rsid w:val="005F4421"/>
    <w:rsid w:val="005F4C25"/>
    <w:rsid w:val="005F4D0B"/>
    <w:rsid w:val="005F6250"/>
    <w:rsid w:val="0060014C"/>
    <w:rsid w:val="00600BFE"/>
    <w:rsid w:val="00601BD6"/>
    <w:rsid w:val="006023AD"/>
    <w:rsid w:val="00602996"/>
    <w:rsid w:val="00602A05"/>
    <w:rsid w:val="00602EE5"/>
    <w:rsid w:val="00604736"/>
    <w:rsid w:val="00604F19"/>
    <w:rsid w:val="006076BB"/>
    <w:rsid w:val="006106AC"/>
    <w:rsid w:val="00610ED1"/>
    <w:rsid w:val="00611C62"/>
    <w:rsid w:val="006132A8"/>
    <w:rsid w:val="006143B9"/>
    <w:rsid w:val="006150FC"/>
    <w:rsid w:val="00615B3D"/>
    <w:rsid w:val="00615B5E"/>
    <w:rsid w:val="00616FD1"/>
    <w:rsid w:val="00622989"/>
    <w:rsid w:val="006231ED"/>
    <w:rsid w:val="006233EF"/>
    <w:rsid w:val="00623595"/>
    <w:rsid w:val="00623880"/>
    <w:rsid w:val="006247DF"/>
    <w:rsid w:val="006266DA"/>
    <w:rsid w:val="00631AB4"/>
    <w:rsid w:val="006320C4"/>
    <w:rsid w:val="006335D3"/>
    <w:rsid w:val="00637214"/>
    <w:rsid w:val="00637F8E"/>
    <w:rsid w:val="006405DE"/>
    <w:rsid w:val="006409DB"/>
    <w:rsid w:val="00640BC0"/>
    <w:rsid w:val="00642B4A"/>
    <w:rsid w:val="006452AA"/>
    <w:rsid w:val="006474E5"/>
    <w:rsid w:val="00650F49"/>
    <w:rsid w:val="006565A2"/>
    <w:rsid w:val="0065769E"/>
    <w:rsid w:val="00657BBC"/>
    <w:rsid w:val="00660CB0"/>
    <w:rsid w:val="00660CCB"/>
    <w:rsid w:val="00661C40"/>
    <w:rsid w:val="006631E8"/>
    <w:rsid w:val="00664A0F"/>
    <w:rsid w:val="00665B03"/>
    <w:rsid w:val="00666221"/>
    <w:rsid w:val="0067000A"/>
    <w:rsid w:val="00675FB3"/>
    <w:rsid w:val="006769EC"/>
    <w:rsid w:val="0067771C"/>
    <w:rsid w:val="00677BFD"/>
    <w:rsid w:val="0068025E"/>
    <w:rsid w:val="00681783"/>
    <w:rsid w:val="006838AF"/>
    <w:rsid w:val="00684B63"/>
    <w:rsid w:val="0068728D"/>
    <w:rsid w:val="00690AB4"/>
    <w:rsid w:val="00690CEF"/>
    <w:rsid w:val="00691CA2"/>
    <w:rsid w:val="00693DD8"/>
    <w:rsid w:val="00694004"/>
    <w:rsid w:val="006948D1"/>
    <w:rsid w:val="00694B57"/>
    <w:rsid w:val="00694C40"/>
    <w:rsid w:val="0069545A"/>
    <w:rsid w:val="00697C29"/>
    <w:rsid w:val="006A1255"/>
    <w:rsid w:val="006A1EDB"/>
    <w:rsid w:val="006A28F6"/>
    <w:rsid w:val="006A3329"/>
    <w:rsid w:val="006A391D"/>
    <w:rsid w:val="006A3CC3"/>
    <w:rsid w:val="006A585C"/>
    <w:rsid w:val="006B0807"/>
    <w:rsid w:val="006B0CB2"/>
    <w:rsid w:val="006B0D0B"/>
    <w:rsid w:val="006B0E08"/>
    <w:rsid w:val="006B1145"/>
    <w:rsid w:val="006B20EE"/>
    <w:rsid w:val="006B220C"/>
    <w:rsid w:val="006B4A21"/>
    <w:rsid w:val="006B5D29"/>
    <w:rsid w:val="006B6F65"/>
    <w:rsid w:val="006C0DDB"/>
    <w:rsid w:val="006C1CCB"/>
    <w:rsid w:val="006C424E"/>
    <w:rsid w:val="006C440E"/>
    <w:rsid w:val="006C4E3B"/>
    <w:rsid w:val="006C7688"/>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333B"/>
    <w:rsid w:val="00706187"/>
    <w:rsid w:val="007065E4"/>
    <w:rsid w:val="0070786E"/>
    <w:rsid w:val="007116C2"/>
    <w:rsid w:val="00711D48"/>
    <w:rsid w:val="00712DBC"/>
    <w:rsid w:val="00714C82"/>
    <w:rsid w:val="00714DE8"/>
    <w:rsid w:val="007156EF"/>
    <w:rsid w:val="0071643E"/>
    <w:rsid w:val="00717928"/>
    <w:rsid w:val="00721CA1"/>
    <w:rsid w:val="00721E7D"/>
    <w:rsid w:val="007223CC"/>
    <w:rsid w:val="0072350C"/>
    <w:rsid w:val="007238A2"/>
    <w:rsid w:val="00723BE5"/>
    <w:rsid w:val="00724968"/>
    <w:rsid w:val="00724D29"/>
    <w:rsid w:val="0072569E"/>
    <w:rsid w:val="0072595C"/>
    <w:rsid w:val="007259C3"/>
    <w:rsid w:val="00725B88"/>
    <w:rsid w:val="00725C4A"/>
    <w:rsid w:val="00730EEF"/>
    <w:rsid w:val="00731017"/>
    <w:rsid w:val="00731D6D"/>
    <w:rsid w:val="0073273C"/>
    <w:rsid w:val="0073290A"/>
    <w:rsid w:val="00732C80"/>
    <w:rsid w:val="00733546"/>
    <w:rsid w:val="007343A6"/>
    <w:rsid w:val="0073503F"/>
    <w:rsid w:val="0073650B"/>
    <w:rsid w:val="00741341"/>
    <w:rsid w:val="007419B1"/>
    <w:rsid w:val="00744307"/>
    <w:rsid w:val="007448BB"/>
    <w:rsid w:val="00744C79"/>
    <w:rsid w:val="007457AA"/>
    <w:rsid w:val="00746D52"/>
    <w:rsid w:val="007507C5"/>
    <w:rsid w:val="00751DA4"/>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70E94"/>
    <w:rsid w:val="00771802"/>
    <w:rsid w:val="007740C5"/>
    <w:rsid w:val="007744F7"/>
    <w:rsid w:val="00775469"/>
    <w:rsid w:val="00775D3F"/>
    <w:rsid w:val="007804A4"/>
    <w:rsid w:val="00782876"/>
    <w:rsid w:val="0078358A"/>
    <w:rsid w:val="00784D4D"/>
    <w:rsid w:val="00785E70"/>
    <w:rsid w:val="00786A50"/>
    <w:rsid w:val="00786C77"/>
    <w:rsid w:val="007874FE"/>
    <w:rsid w:val="00787A8A"/>
    <w:rsid w:val="00787EB2"/>
    <w:rsid w:val="00792633"/>
    <w:rsid w:val="00792E38"/>
    <w:rsid w:val="00793DCF"/>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62"/>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07C6"/>
    <w:rsid w:val="007E3035"/>
    <w:rsid w:val="007E40CC"/>
    <w:rsid w:val="007E47F3"/>
    <w:rsid w:val="007E4832"/>
    <w:rsid w:val="007E793E"/>
    <w:rsid w:val="007E796A"/>
    <w:rsid w:val="007F1616"/>
    <w:rsid w:val="007F1C89"/>
    <w:rsid w:val="007F3F78"/>
    <w:rsid w:val="007F5702"/>
    <w:rsid w:val="007F61D2"/>
    <w:rsid w:val="0080110C"/>
    <w:rsid w:val="0080177F"/>
    <w:rsid w:val="00804439"/>
    <w:rsid w:val="008049F3"/>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17FF1"/>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0C44"/>
    <w:rsid w:val="0084256D"/>
    <w:rsid w:val="008440C4"/>
    <w:rsid w:val="00845BE1"/>
    <w:rsid w:val="00846CC1"/>
    <w:rsid w:val="008516DE"/>
    <w:rsid w:val="00852AEF"/>
    <w:rsid w:val="00854383"/>
    <w:rsid w:val="008543D0"/>
    <w:rsid w:val="008568F5"/>
    <w:rsid w:val="00857053"/>
    <w:rsid w:val="00857F26"/>
    <w:rsid w:val="00860A2B"/>
    <w:rsid w:val="00862F39"/>
    <w:rsid w:val="008641E5"/>
    <w:rsid w:val="00866B9B"/>
    <w:rsid w:val="00867115"/>
    <w:rsid w:val="00867BAC"/>
    <w:rsid w:val="008701EE"/>
    <w:rsid w:val="00870497"/>
    <w:rsid w:val="0087073C"/>
    <w:rsid w:val="00871756"/>
    <w:rsid w:val="00871BA5"/>
    <w:rsid w:val="00871CA4"/>
    <w:rsid w:val="00871F5B"/>
    <w:rsid w:val="00872625"/>
    <w:rsid w:val="008755FE"/>
    <w:rsid w:val="00876105"/>
    <w:rsid w:val="00876691"/>
    <w:rsid w:val="00876E3E"/>
    <w:rsid w:val="00876F5D"/>
    <w:rsid w:val="00882AFD"/>
    <w:rsid w:val="00885927"/>
    <w:rsid w:val="0088722C"/>
    <w:rsid w:val="0089157F"/>
    <w:rsid w:val="00892DF1"/>
    <w:rsid w:val="00893F96"/>
    <w:rsid w:val="0089415A"/>
    <w:rsid w:val="008942D9"/>
    <w:rsid w:val="00895476"/>
    <w:rsid w:val="00895936"/>
    <w:rsid w:val="008971F4"/>
    <w:rsid w:val="008A0FE5"/>
    <w:rsid w:val="008A128B"/>
    <w:rsid w:val="008A2F76"/>
    <w:rsid w:val="008A3465"/>
    <w:rsid w:val="008A4740"/>
    <w:rsid w:val="008A58B3"/>
    <w:rsid w:val="008A5D49"/>
    <w:rsid w:val="008A626B"/>
    <w:rsid w:val="008A67A1"/>
    <w:rsid w:val="008A6AF6"/>
    <w:rsid w:val="008A6F30"/>
    <w:rsid w:val="008A71EA"/>
    <w:rsid w:val="008A7B89"/>
    <w:rsid w:val="008A7FF1"/>
    <w:rsid w:val="008B0DFF"/>
    <w:rsid w:val="008B22C0"/>
    <w:rsid w:val="008B2C8B"/>
    <w:rsid w:val="008B2D65"/>
    <w:rsid w:val="008B4C27"/>
    <w:rsid w:val="008B620A"/>
    <w:rsid w:val="008B6A30"/>
    <w:rsid w:val="008C09B2"/>
    <w:rsid w:val="008C0A16"/>
    <w:rsid w:val="008C4E2B"/>
    <w:rsid w:val="008C4F8E"/>
    <w:rsid w:val="008C63E0"/>
    <w:rsid w:val="008C65C4"/>
    <w:rsid w:val="008C661F"/>
    <w:rsid w:val="008C6623"/>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F055F"/>
    <w:rsid w:val="008F1DC4"/>
    <w:rsid w:val="008F5C29"/>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21DDC"/>
    <w:rsid w:val="009234EE"/>
    <w:rsid w:val="00925485"/>
    <w:rsid w:val="00925758"/>
    <w:rsid w:val="0092585A"/>
    <w:rsid w:val="00926A4E"/>
    <w:rsid w:val="00927E15"/>
    <w:rsid w:val="009304F7"/>
    <w:rsid w:val="009312CC"/>
    <w:rsid w:val="00932E15"/>
    <w:rsid w:val="00935F7A"/>
    <w:rsid w:val="009420F4"/>
    <w:rsid w:val="0094259F"/>
    <w:rsid w:val="00943859"/>
    <w:rsid w:val="00943BDE"/>
    <w:rsid w:val="0094414A"/>
    <w:rsid w:val="009445BD"/>
    <w:rsid w:val="00944A2E"/>
    <w:rsid w:val="00944AEB"/>
    <w:rsid w:val="009453E6"/>
    <w:rsid w:val="009473CE"/>
    <w:rsid w:val="009514F7"/>
    <w:rsid w:val="009516B9"/>
    <w:rsid w:val="00953B33"/>
    <w:rsid w:val="00954BBA"/>
    <w:rsid w:val="00955D5D"/>
    <w:rsid w:val="00960279"/>
    <w:rsid w:val="00961F53"/>
    <w:rsid w:val="00962160"/>
    <w:rsid w:val="00963B8E"/>
    <w:rsid w:val="009653E4"/>
    <w:rsid w:val="009668D8"/>
    <w:rsid w:val="00967977"/>
    <w:rsid w:val="00970A90"/>
    <w:rsid w:val="009715DC"/>
    <w:rsid w:val="00971698"/>
    <w:rsid w:val="00972B7A"/>
    <w:rsid w:val="00973790"/>
    <w:rsid w:val="00973B55"/>
    <w:rsid w:val="00975180"/>
    <w:rsid w:val="009752DE"/>
    <w:rsid w:val="00975948"/>
    <w:rsid w:val="009765F8"/>
    <w:rsid w:val="00976EE9"/>
    <w:rsid w:val="00977BE2"/>
    <w:rsid w:val="009817DD"/>
    <w:rsid w:val="00984F33"/>
    <w:rsid w:val="00985358"/>
    <w:rsid w:val="0098670C"/>
    <w:rsid w:val="00987C28"/>
    <w:rsid w:val="00987E79"/>
    <w:rsid w:val="00990B0A"/>
    <w:rsid w:val="00991366"/>
    <w:rsid w:val="009928CA"/>
    <w:rsid w:val="00993EC8"/>
    <w:rsid w:val="00995C78"/>
    <w:rsid w:val="009965B5"/>
    <w:rsid w:val="009A0BB4"/>
    <w:rsid w:val="009A0D32"/>
    <w:rsid w:val="009A3FB4"/>
    <w:rsid w:val="009A4342"/>
    <w:rsid w:val="009A4724"/>
    <w:rsid w:val="009A4D8E"/>
    <w:rsid w:val="009A7A81"/>
    <w:rsid w:val="009A7DBB"/>
    <w:rsid w:val="009B02BF"/>
    <w:rsid w:val="009B0409"/>
    <w:rsid w:val="009B0E10"/>
    <w:rsid w:val="009B1225"/>
    <w:rsid w:val="009B189A"/>
    <w:rsid w:val="009B521F"/>
    <w:rsid w:val="009B73F6"/>
    <w:rsid w:val="009C0EA1"/>
    <w:rsid w:val="009C1580"/>
    <w:rsid w:val="009C2763"/>
    <w:rsid w:val="009C2848"/>
    <w:rsid w:val="009C2A30"/>
    <w:rsid w:val="009C375D"/>
    <w:rsid w:val="009C3D96"/>
    <w:rsid w:val="009C4E27"/>
    <w:rsid w:val="009C50F0"/>
    <w:rsid w:val="009C5F77"/>
    <w:rsid w:val="009C692A"/>
    <w:rsid w:val="009C6D69"/>
    <w:rsid w:val="009C734F"/>
    <w:rsid w:val="009D149D"/>
    <w:rsid w:val="009D1FFE"/>
    <w:rsid w:val="009D2E07"/>
    <w:rsid w:val="009D58E7"/>
    <w:rsid w:val="009E0DA4"/>
    <w:rsid w:val="009E138E"/>
    <w:rsid w:val="009E2B92"/>
    <w:rsid w:val="009E40A0"/>
    <w:rsid w:val="009E4484"/>
    <w:rsid w:val="009E6D8B"/>
    <w:rsid w:val="009E771E"/>
    <w:rsid w:val="009E7A9A"/>
    <w:rsid w:val="009F032F"/>
    <w:rsid w:val="009F0690"/>
    <w:rsid w:val="009F0E5F"/>
    <w:rsid w:val="009F18A9"/>
    <w:rsid w:val="009F2326"/>
    <w:rsid w:val="009F26D3"/>
    <w:rsid w:val="009F3F15"/>
    <w:rsid w:val="009F698A"/>
    <w:rsid w:val="009F7684"/>
    <w:rsid w:val="009F7ADC"/>
    <w:rsid w:val="00A02455"/>
    <w:rsid w:val="00A02AF4"/>
    <w:rsid w:val="00A03F77"/>
    <w:rsid w:val="00A04012"/>
    <w:rsid w:val="00A04334"/>
    <w:rsid w:val="00A06D44"/>
    <w:rsid w:val="00A06F56"/>
    <w:rsid w:val="00A07177"/>
    <w:rsid w:val="00A073D9"/>
    <w:rsid w:val="00A10318"/>
    <w:rsid w:val="00A10661"/>
    <w:rsid w:val="00A123BF"/>
    <w:rsid w:val="00A12549"/>
    <w:rsid w:val="00A13AC1"/>
    <w:rsid w:val="00A14A10"/>
    <w:rsid w:val="00A150D7"/>
    <w:rsid w:val="00A15DE3"/>
    <w:rsid w:val="00A1767A"/>
    <w:rsid w:val="00A2029B"/>
    <w:rsid w:val="00A21449"/>
    <w:rsid w:val="00A214CF"/>
    <w:rsid w:val="00A218F6"/>
    <w:rsid w:val="00A22003"/>
    <w:rsid w:val="00A221F0"/>
    <w:rsid w:val="00A22C98"/>
    <w:rsid w:val="00A23489"/>
    <w:rsid w:val="00A23586"/>
    <w:rsid w:val="00A24CE3"/>
    <w:rsid w:val="00A25AE0"/>
    <w:rsid w:val="00A27CEB"/>
    <w:rsid w:val="00A27E01"/>
    <w:rsid w:val="00A30FA5"/>
    <w:rsid w:val="00A31940"/>
    <w:rsid w:val="00A31E39"/>
    <w:rsid w:val="00A334BD"/>
    <w:rsid w:val="00A34164"/>
    <w:rsid w:val="00A3447D"/>
    <w:rsid w:val="00A402F5"/>
    <w:rsid w:val="00A413B8"/>
    <w:rsid w:val="00A423F8"/>
    <w:rsid w:val="00A42CE5"/>
    <w:rsid w:val="00A43B72"/>
    <w:rsid w:val="00A43E37"/>
    <w:rsid w:val="00A4642B"/>
    <w:rsid w:val="00A46B3F"/>
    <w:rsid w:val="00A47D6E"/>
    <w:rsid w:val="00A51795"/>
    <w:rsid w:val="00A527BA"/>
    <w:rsid w:val="00A53CCE"/>
    <w:rsid w:val="00A570EF"/>
    <w:rsid w:val="00A600AA"/>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756FF"/>
    <w:rsid w:val="00A7675A"/>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0BD"/>
    <w:rsid w:val="00A95E56"/>
    <w:rsid w:val="00A960E7"/>
    <w:rsid w:val="00A9790C"/>
    <w:rsid w:val="00A97F2F"/>
    <w:rsid w:val="00AA0FE1"/>
    <w:rsid w:val="00AA13AB"/>
    <w:rsid w:val="00AA2850"/>
    <w:rsid w:val="00AA31D2"/>
    <w:rsid w:val="00AA32CC"/>
    <w:rsid w:val="00AA64A7"/>
    <w:rsid w:val="00AB19FA"/>
    <w:rsid w:val="00AB1BF3"/>
    <w:rsid w:val="00AB201F"/>
    <w:rsid w:val="00AB3035"/>
    <w:rsid w:val="00AB3108"/>
    <w:rsid w:val="00AB323F"/>
    <w:rsid w:val="00AB385A"/>
    <w:rsid w:val="00AB4085"/>
    <w:rsid w:val="00AB435B"/>
    <w:rsid w:val="00AB4EBB"/>
    <w:rsid w:val="00AB5002"/>
    <w:rsid w:val="00AB53D1"/>
    <w:rsid w:val="00AB53D5"/>
    <w:rsid w:val="00AC09D1"/>
    <w:rsid w:val="00AC4233"/>
    <w:rsid w:val="00AC7C4D"/>
    <w:rsid w:val="00AD169A"/>
    <w:rsid w:val="00AD42AA"/>
    <w:rsid w:val="00AD51A8"/>
    <w:rsid w:val="00AD6048"/>
    <w:rsid w:val="00AE04EA"/>
    <w:rsid w:val="00AE0ABF"/>
    <w:rsid w:val="00AE138C"/>
    <w:rsid w:val="00AE2A37"/>
    <w:rsid w:val="00AE425E"/>
    <w:rsid w:val="00AE55CB"/>
    <w:rsid w:val="00AF0124"/>
    <w:rsid w:val="00AF1B5B"/>
    <w:rsid w:val="00AF2A77"/>
    <w:rsid w:val="00AF4B8D"/>
    <w:rsid w:val="00AF6166"/>
    <w:rsid w:val="00B00617"/>
    <w:rsid w:val="00B00E9E"/>
    <w:rsid w:val="00B01E02"/>
    <w:rsid w:val="00B0200C"/>
    <w:rsid w:val="00B03A22"/>
    <w:rsid w:val="00B043FD"/>
    <w:rsid w:val="00B05994"/>
    <w:rsid w:val="00B05C32"/>
    <w:rsid w:val="00B06490"/>
    <w:rsid w:val="00B07229"/>
    <w:rsid w:val="00B074C7"/>
    <w:rsid w:val="00B077E6"/>
    <w:rsid w:val="00B10E5B"/>
    <w:rsid w:val="00B11041"/>
    <w:rsid w:val="00B1275D"/>
    <w:rsid w:val="00B12F8C"/>
    <w:rsid w:val="00B14657"/>
    <w:rsid w:val="00B148AF"/>
    <w:rsid w:val="00B15853"/>
    <w:rsid w:val="00B16F98"/>
    <w:rsid w:val="00B17790"/>
    <w:rsid w:val="00B17C52"/>
    <w:rsid w:val="00B21218"/>
    <w:rsid w:val="00B219DA"/>
    <w:rsid w:val="00B229B5"/>
    <w:rsid w:val="00B2391A"/>
    <w:rsid w:val="00B23E34"/>
    <w:rsid w:val="00B30CF8"/>
    <w:rsid w:val="00B30FBC"/>
    <w:rsid w:val="00B320F0"/>
    <w:rsid w:val="00B32507"/>
    <w:rsid w:val="00B32AA3"/>
    <w:rsid w:val="00B332C7"/>
    <w:rsid w:val="00B33713"/>
    <w:rsid w:val="00B3381B"/>
    <w:rsid w:val="00B35AE7"/>
    <w:rsid w:val="00B37DCA"/>
    <w:rsid w:val="00B405E1"/>
    <w:rsid w:val="00B40A05"/>
    <w:rsid w:val="00B41FEE"/>
    <w:rsid w:val="00B42289"/>
    <w:rsid w:val="00B42FAC"/>
    <w:rsid w:val="00B44161"/>
    <w:rsid w:val="00B50FCB"/>
    <w:rsid w:val="00B50FF7"/>
    <w:rsid w:val="00B512F1"/>
    <w:rsid w:val="00B51B6E"/>
    <w:rsid w:val="00B5203E"/>
    <w:rsid w:val="00B5272A"/>
    <w:rsid w:val="00B52FBA"/>
    <w:rsid w:val="00B532CD"/>
    <w:rsid w:val="00B53661"/>
    <w:rsid w:val="00B53B5D"/>
    <w:rsid w:val="00B5489F"/>
    <w:rsid w:val="00B55EBC"/>
    <w:rsid w:val="00B57B21"/>
    <w:rsid w:val="00B603A7"/>
    <w:rsid w:val="00B60523"/>
    <w:rsid w:val="00B61C5E"/>
    <w:rsid w:val="00B6311A"/>
    <w:rsid w:val="00B64DCA"/>
    <w:rsid w:val="00B652C8"/>
    <w:rsid w:val="00B654F8"/>
    <w:rsid w:val="00B66B19"/>
    <w:rsid w:val="00B66FDD"/>
    <w:rsid w:val="00B673A5"/>
    <w:rsid w:val="00B70F23"/>
    <w:rsid w:val="00B748B3"/>
    <w:rsid w:val="00B74E59"/>
    <w:rsid w:val="00B76487"/>
    <w:rsid w:val="00B76C73"/>
    <w:rsid w:val="00B76E08"/>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5E30"/>
    <w:rsid w:val="00BB7752"/>
    <w:rsid w:val="00BB7878"/>
    <w:rsid w:val="00BC1EBF"/>
    <w:rsid w:val="00BC1F73"/>
    <w:rsid w:val="00BC2B7B"/>
    <w:rsid w:val="00BC41B1"/>
    <w:rsid w:val="00BC4E68"/>
    <w:rsid w:val="00BD09BD"/>
    <w:rsid w:val="00BD2455"/>
    <w:rsid w:val="00BD369F"/>
    <w:rsid w:val="00BD4529"/>
    <w:rsid w:val="00BD6B81"/>
    <w:rsid w:val="00BE0017"/>
    <w:rsid w:val="00BE008F"/>
    <w:rsid w:val="00BE0CE0"/>
    <w:rsid w:val="00BE13A8"/>
    <w:rsid w:val="00BE1762"/>
    <w:rsid w:val="00BE31FC"/>
    <w:rsid w:val="00BE32CB"/>
    <w:rsid w:val="00BE51A0"/>
    <w:rsid w:val="00BE53F3"/>
    <w:rsid w:val="00BE5B41"/>
    <w:rsid w:val="00BE63C6"/>
    <w:rsid w:val="00BE7D56"/>
    <w:rsid w:val="00BF05C4"/>
    <w:rsid w:val="00BF0813"/>
    <w:rsid w:val="00BF1570"/>
    <w:rsid w:val="00BF32F0"/>
    <w:rsid w:val="00BF3A6C"/>
    <w:rsid w:val="00BF43E6"/>
    <w:rsid w:val="00BF4C71"/>
    <w:rsid w:val="00BF532D"/>
    <w:rsid w:val="00BF5782"/>
    <w:rsid w:val="00BF6D78"/>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194C"/>
    <w:rsid w:val="00C333FD"/>
    <w:rsid w:val="00C3395D"/>
    <w:rsid w:val="00C34930"/>
    <w:rsid w:val="00C34E7B"/>
    <w:rsid w:val="00C35711"/>
    <w:rsid w:val="00C36722"/>
    <w:rsid w:val="00C36E0D"/>
    <w:rsid w:val="00C506F9"/>
    <w:rsid w:val="00C5077B"/>
    <w:rsid w:val="00C5243A"/>
    <w:rsid w:val="00C52776"/>
    <w:rsid w:val="00C52EF6"/>
    <w:rsid w:val="00C53133"/>
    <w:rsid w:val="00C53D07"/>
    <w:rsid w:val="00C55FE9"/>
    <w:rsid w:val="00C611CC"/>
    <w:rsid w:val="00C61668"/>
    <w:rsid w:val="00C61AB9"/>
    <w:rsid w:val="00C626B7"/>
    <w:rsid w:val="00C64A3A"/>
    <w:rsid w:val="00C66D28"/>
    <w:rsid w:val="00C70E3D"/>
    <w:rsid w:val="00C70F30"/>
    <w:rsid w:val="00C72431"/>
    <w:rsid w:val="00C72F45"/>
    <w:rsid w:val="00C730B5"/>
    <w:rsid w:val="00C73B2E"/>
    <w:rsid w:val="00C751CB"/>
    <w:rsid w:val="00C76FC7"/>
    <w:rsid w:val="00C80248"/>
    <w:rsid w:val="00C80481"/>
    <w:rsid w:val="00C808AA"/>
    <w:rsid w:val="00C80CF4"/>
    <w:rsid w:val="00C80FF8"/>
    <w:rsid w:val="00C81E46"/>
    <w:rsid w:val="00C84F6C"/>
    <w:rsid w:val="00C85332"/>
    <w:rsid w:val="00C86E3C"/>
    <w:rsid w:val="00C906BC"/>
    <w:rsid w:val="00C90F86"/>
    <w:rsid w:val="00C916F4"/>
    <w:rsid w:val="00C9296A"/>
    <w:rsid w:val="00C93957"/>
    <w:rsid w:val="00C9473B"/>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82C"/>
    <w:rsid w:val="00CC0CD2"/>
    <w:rsid w:val="00CC22DD"/>
    <w:rsid w:val="00CC2AD4"/>
    <w:rsid w:val="00CC2F1E"/>
    <w:rsid w:val="00CC38BF"/>
    <w:rsid w:val="00CC3FBD"/>
    <w:rsid w:val="00CC42F1"/>
    <w:rsid w:val="00CC4583"/>
    <w:rsid w:val="00CC45AF"/>
    <w:rsid w:val="00CC616B"/>
    <w:rsid w:val="00CD060F"/>
    <w:rsid w:val="00CD0818"/>
    <w:rsid w:val="00CD1107"/>
    <w:rsid w:val="00CD27B4"/>
    <w:rsid w:val="00CD3A77"/>
    <w:rsid w:val="00CD3E7C"/>
    <w:rsid w:val="00CD4A9E"/>
    <w:rsid w:val="00CD59A8"/>
    <w:rsid w:val="00CD5D4C"/>
    <w:rsid w:val="00CD634D"/>
    <w:rsid w:val="00CD6EBC"/>
    <w:rsid w:val="00CE0897"/>
    <w:rsid w:val="00CE0FC7"/>
    <w:rsid w:val="00CE1BAE"/>
    <w:rsid w:val="00CE395F"/>
    <w:rsid w:val="00CE467D"/>
    <w:rsid w:val="00CE4F43"/>
    <w:rsid w:val="00CE6645"/>
    <w:rsid w:val="00CF0A2D"/>
    <w:rsid w:val="00CF0D3A"/>
    <w:rsid w:val="00CF1151"/>
    <w:rsid w:val="00CF1F10"/>
    <w:rsid w:val="00CF2117"/>
    <w:rsid w:val="00CF23F9"/>
    <w:rsid w:val="00CF3AA2"/>
    <w:rsid w:val="00CF48BD"/>
    <w:rsid w:val="00CF6B47"/>
    <w:rsid w:val="00CF76CD"/>
    <w:rsid w:val="00D00DC1"/>
    <w:rsid w:val="00D01004"/>
    <w:rsid w:val="00D01358"/>
    <w:rsid w:val="00D0181A"/>
    <w:rsid w:val="00D02770"/>
    <w:rsid w:val="00D03528"/>
    <w:rsid w:val="00D041A9"/>
    <w:rsid w:val="00D04D56"/>
    <w:rsid w:val="00D054C3"/>
    <w:rsid w:val="00D05CEC"/>
    <w:rsid w:val="00D05D23"/>
    <w:rsid w:val="00D0622F"/>
    <w:rsid w:val="00D067DB"/>
    <w:rsid w:val="00D06C47"/>
    <w:rsid w:val="00D07E32"/>
    <w:rsid w:val="00D107B0"/>
    <w:rsid w:val="00D10828"/>
    <w:rsid w:val="00D113FD"/>
    <w:rsid w:val="00D1591C"/>
    <w:rsid w:val="00D16F12"/>
    <w:rsid w:val="00D17C18"/>
    <w:rsid w:val="00D200BC"/>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405FA"/>
    <w:rsid w:val="00D40C60"/>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2BFD"/>
    <w:rsid w:val="00D65781"/>
    <w:rsid w:val="00D663EC"/>
    <w:rsid w:val="00D6668B"/>
    <w:rsid w:val="00D667CF"/>
    <w:rsid w:val="00D711BE"/>
    <w:rsid w:val="00D7190B"/>
    <w:rsid w:val="00D721B1"/>
    <w:rsid w:val="00D72738"/>
    <w:rsid w:val="00D73201"/>
    <w:rsid w:val="00D73F8E"/>
    <w:rsid w:val="00D74116"/>
    <w:rsid w:val="00D742C8"/>
    <w:rsid w:val="00D76816"/>
    <w:rsid w:val="00D7750E"/>
    <w:rsid w:val="00D81275"/>
    <w:rsid w:val="00D81807"/>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06E8"/>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5F58"/>
    <w:rsid w:val="00E07E2D"/>
    <w:rsid w:val="00E10839"/>
    <w:rsid w:val="00E1146B"/>
    <w:rsid w:val="00E11A58"/>
    <w:rsid w:val="00E155E9"/>
    <w:rsid w:val="00E15737"/>
    <w:rsid w:val="00E202B7"/>
    <w:rsid w:val="00E20420"/>
    <w:rsid w:val="00E235E9"/>
    <w:rsid w:val="00E237D5"/>
    <w:rsid w:val="00E2395F"/>
    <w:rsid w:val="00E23984"/>
    <w:rsid w:val="00E242AB"/>
    <w:rsid w:val="00E26EC5"/>
    <w:rsid w:val="00E309B1"/>
    <w:rsid w:val="00E31C44"/>
    <w:rsid w:val="00E32623"/>
    <w:rsid w:val="00E32715"/>
    <w:rsid w:val="00E32D69"/>
    <w:rsid w:val="00E32E9E"/>
    <w:rsid w:val="00E33402"/>
    <w:rsid w:val="00E3430D"/>
    <w:rsid w:val="00E36589"/>
    <w:rsid w:val="00E37063"/>
    <w:rsid w:val="00E37D0A"/>
    <w:rsid w:val="00E40A82"/>
    <w:rsid w:val="00E41FAB"/>
    <w:rsid w:val="00E42840"/>
    <w:rsid w:val="00E43BB3"/>
    <w:rsid w:val="00E43DDD"/>
    <w:rsid w:val="00E43E5A"/>
    <w:rsid w:val="00E43FAA"/>
    <w:rsid w:val="00E4453D"/>
    <w:rsid w:val="00E44C2C"/>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42B3"/>
    <w:rsid w:val="00E75EDF"/>
    <w:rsid w:val="00E75FE3"/>
    <w:rsid w:val="00E76FAA"/>
    <w:rsid w:val="00E803D2"/>
    <w:rsid w:val="00E80729"/>
    <w:rsid w:val="00E81FAE"/>
    <w:rsid w:val="00E83668"/>
    <w:rsid w:val="00E867D7"/>
    <w:rsid w:val="00E87964"/>
    <w:rsid w:val="00E879A1"/>
    <w:rsid w:val="00E903FB"/>
    <w:rsid w:val="00E90ABE"/>
    <w:rsid w:val="00E91A1C"/>
    <w:rsid w:val="00E9216F"/>
    <w:rsid w:val="00E9406E"/>
    <w:rsid w:val="00E9710D"/>
    <w:rsid w:val="00EA0CED"/>
    <w:rsid w:val="00EA1E6B"/>
    <w:rsid w:val="00EA2002"/>
    <w:rsid w:val="00EA23F6"/>
    <w:rsid w:val="00EA2590"/>
    <w:rsid w:val="00EA36F7"/>
    <w:rsid w:val="00EA3DF2"/>
    <w:rsid w:val="00EA6015"/>
    <w:rsid w:val="00EA6A81"/>
    <w:rsid w:val="00EB0CA4"/>
    <w:rsid w:val="00EB0D2C"/>
    <w:rsid w:val="00EB29E4"/>
    <w:rsid w:val="00EB4203"/>
    <w:rsid w:val="00EB5906"/>
    <w:rsid w:val="00EB6F89"/>
    <w:rsid w:val="00EB726A"/>
    <w:rsid w:val="00EB775C"/>
    <w:rsid w:val="00EC017B"/>
    <w:rsid w:val="00EC04F8"/>
    <w:rsid w:val="00EC1400"/>
    <w:rsid w:val="00EC1AE3"/>
    <w:rsid w:val="00EC1FB1"/>
    <w:rsid w:val="00EC4235"/>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4C1A"/>
    <w:rsid w:val="00EE7788"/>
    <w:rsid w:val="00EF1A7E"/>
    <w:rsid w:val="00EF4310"/>
    <w:rsid w:val="00EF43B9"/>
    <w:rsid w:val="00EF4E4C"/>
    <w:rsid w:val="00EF54F7"/>
    <w:rsid w:val="00EF5A87"/>
    <w:rsid w:val="00F020CF"/>
    <w:rsid w:val="00F028A9"/>
    <w:rsid w:val="00F04D28"/>
    <w:rsid w:val="00F067A7"/>
    <w:rsid w:val="00F07395"/>
    <w:rsid w:val="00F10CD4"/>
    <w:rsid w:val="00F11816"/>
    <w:rsid w:val="00F11F97"/>
    <w:rsid w:val="00F12B6E"/>
    <w:rsid w:val="00F2066E"/>
    <w:rsid w:val="00F211F4"/>
    <w:rsid w:val="00F22A15"/>
    <w:rsid w:val="00F245DE"/>
    <w:rsid w:val="00F24D5A"/>
    <w:rsid w:val="00F25A7F"/>
    <w:rsid w:val="00F279F3"/>
    <w:rsid w:val="00F27A8A"/>
    <w:rsid w:val="00F31B03"/>
    <w:rsid w:val="00F32425"/>
    <w:rsid w:val="00F33D8D"/>
    <w:rsid w:val="00F364F5"/>
    <w:rsid w:val="00F36EF8"/>
    <w:rsid w:val="00F4015B"/>
    <w:rsid w:val="00F409B2"/>
    <w:rsid w:val="00F41EFC"/>
    <w:rsid w:val="00F42138"/>
    <w:rsid w:val="00F42BB0"/>
    <w:rsid w:val="00F4303C"/>
    <w:rsid w:val="00F43F1B"/>
    <w:rsid w:val="00F441F8"/>
    <w:rsid w:val="00F44CBD"/>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29C"/>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192F"/>
    <w:rsid w:val="00FA24E1"/>
    <w:rsid w:val="00FA2B60"/>
    <w:rsid w:val="00FA373F"/>
    <w:rsid w:val="00FA435E"/>
    <w:rsid w:val="00FA4E99"/>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0246"/>
    <w:rsid w:val="00FD127A"/>
    <w:rsid w:val="00FD318C"/>
    <w:rsid w:val="00FD4A32"/>
    <w:rsid w:val="00FD7A74"/>
    <w:rsid w:val="00FE0298"/>
    <w:rsid w:val="00FE2D57"/>
    <w:rsid w:val="00FE70E2"/>
    <w:rsid w:val="00FE7538"/>
    <w:rsid w:val="00FF05F7"/>
    <w:rsid w:val="00FF1137"/>
    <w:rsid w:val="00FF2B34"/>
    <w:rsid w:val="00FF36FE"/>
    <w:rsid w:val="00FF585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26B7"/>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 w:type="paragraph" w:styleId="BodyText">
    <w:name w:val="Body Text"/>
    <w:basedOn w:val="Normal"/>
    <w:link w:val="BodyTextChar"/>
    <w:uiPriority w:val="1"/>
    <w:qFormat/>
    <w:rsid w:val="00496B1B"/>
    <w:pPr>
      <w:autoSpaceDE w:val="0"/>
      <w:autoSpaceDN w:val="0"/>
      <w:adjustRightInd w:val="0"/>
      <w:spacing w:before="25" w:after="0" w:line="240" w:lineRule="auto"/>
    </w:pPr>
    <w:rPr>
      <w:rFonts w:cs="Calibri"/>
      <w:b/>
      <w:bCs/>
      <w:sz w:val="18"/>
      <w:szCs w:val="18"/>
    </w:rPr>
  </w:style>
  <w:style w:type="character" w:customStyle="1" w:styleId="BodyTextChar">
    <w:name w:val="Body Text Char"/>
    <w:basedOn w:val="DefaultParagraphFont"/>
    <w:link w:val="BodyText"/>
    <w:uiPriority w:val="1"/>
    <w:rsid w:val="00496B1B"/>
    <w:rPr>
      <w:rFonts w:cs="Calibri"/>
      <w:b/>
      <w:bCs/>
      <w:sz w:val="18"/>
      <w:szCs w:val="18"/>
    </w:rPr>
  </w:style>
  <w:style w:type="character" w:customStyle="1" w:styleId="A35">
    <w:name w:val="A35"/>
    <w:uiPriority w:val="99"/>
    <w:rsid w:val="00333054"/>
    <w:rPr>
      <w:rFonts w:ascii="STIX" w:hAnsi="STIX" w:cs="STIX"/>
      <w:color w:val="211D1E"/>
      <w:sz w:val="13"/>
      <w:szCs w:val="13"/>
    </w:rPr>
  </w:style>
  <w:style w:type="character" w:customStyle="1" w:styleId="A37">
    <w:name w:val="A37"/>
    <w:uiPriority w:val="99"/>
    <w:rsid w:val="00333054"/>
    <w:rPr>
      <w:rFonts w:ascii="STIX" w:hAnsi="STIX" w:cs="STIX"/>
      <w:color w:val="211D1E"/>
      <w:sz w:val="13"/>
      <w:szCs w:val="13"/>
    </w:rPr>
  </w:style>
  <w:style w:type="character" w:customStyle="1" w:styleId="A62">
    <w:name w:val="A62"/>
    <w:uiPriority w:val="99"/>
    <w:rsid w:val="003A28D5"/>
    <w:rPr>
      <w:rFonts w:ascii="Cinecav X Mono" w:hAnsi="Cinecav X Mono" w:cs="Cinecav X Mono"/>
      <w:color w:val="211D1E"/>
      <w:sz w:val="16"/>
      <w:szCs w:val="16"/>
    </w:rPr>
  </w:style>
  <w:style w:type="character" w:customStyle="1" w:styleId="A164">
    <w:name w:val="A164"/>
    <w:uiPriority w:val="99"/>
    <w:rsid w:val="00BF6D78"/>
    <w:rPr>
      <w:color w:val="211D1E"/>
      <w:sz w:val="11"/>
      <w:szCs w:val="11"/>
    </w:rPr>
  </w:style>
  <w:style w:type="character" w:customStyle="1" w:styleId="A170">
    <w:name w:val="A170"/>
    <w:uiPriority w:val="99"/>
    <w:rsid w:val="00CC42F1"/>
    <w:rPr>
      <w:color w:val="211D1E"/>
      <w:sz w:val="11"/>
      <w:szCs w:val="11"/>
    </w:rPr>
  </w:style>
  <w:style w:type="paragraph" w:customStyle="1" w:styleId="Pa18">
    <w:name w:val="Pa18"/>
    <w:basedOn w:val="Default"/>
    <w:next w:val="Default"/>
    <w:uiPriority w:val="99"/>
    <w:rsid w:val="006A3329"/>
    <w:pPr>
      <w:spacing w:line="200" w:lineRule="atLeast"/>
    </w:pPr>
    <w:rPr>
      <w:color w:val="auto"/>
    </w:rPr>
  </w:style>
  <w:style w:type="paragraph" w:customStyle="1" w:styleId="Pa53">
    <w:name w:val="Pa53"/>
    <w:basedOn w:val="Default"/>
    <w:next w:val="Default"/>
    <w:uiPriority w:val="99"/>
    <w:rsid w:val="00CE467D"/>
    <w:pPr>
      <w:spacing w:line="200" w:lineRule="atLeast"/>
    </w:pPr>
    <w:rPr>
      <w:color w:val="auto"/>
    </w:rPr>
  </w:style>
  <w:style w:type="character" w:customStyle="1" w:styleId="A69">
    <w:name w:val="A69"/>
    <w:uiPriority w:val="99"/>
    <w:rsid w:val="001C551E"/>
    <w:rPr>
      <w:rFonts w:ascii="Cinecav X Mono" w:hAnsi="Cinecav X Mono" w:cs="Cinecav X Mono"/>
      <w:color w:val="211D1E"/>
      <w:sz w:val="16"/>
      <w:szCs w:val="16"/>
    </w:rPr>
  </w:style>
  <w:style w:type="character" w:customStyle="1" w:styleId="A172">
    <w:name w:val="A172"/>
    <w:uiPriority w:val="99"/>
    <w:rsid w:val="008F055F"/>
    <w:rPr>
      <w:i/>
      <w:iCs/>
      <w:color w:val="211D1E"/>
      <w:sz w:val="11"/>
      <w:szCs w:val="11"/>
    </w:rPr>
  </w:style>
  <w:style w:type="character" w:customStyle="1" w:styleId="A178">
    <w:name w:val="A178"/>
    <w:uiPriority w:val="99"/>
    <w:rsid w:val="008F055F"/>
    <w:rPr>
      <w:i/>
      <w:iCs/>
      <w:color w:val="211D1E"/>
      <w:sz w:val="11"/>
      <w:szCs w:val="11"/>
    </w:rPr>
  </w:style>
  <w:style w:type="character" w:customStyle="1" w:styleId="A180">
    <w:name w:val="A180"/>
    <w:uiPriority w:val="99"/>
    <w:rsid w:val="008641E5"/>
    <w:rPr>
      <w:rFonts w:ascii="STIX MathJax Main" w:hAnsi="STIX MathJax Main" w:cs="STIX MathJax Main"/>
      <w:color w:val="211D1E"/>
      <w:sz w:val="11"/>
      <w:szCs w:val="11"/>
    </w:rPr>
  </w:style>
  <w:style w:type="paragraph" w:customStyle="1" w:styleId="Pa128">
    <w:name w:val="Pa128"/>
    <w:basedOn w:val="Default"/>
    <w:next w:val="Default"/>
    <w:uiPriority w:val="99"/>
    <w:rsid w:val="008641E5"/>
    <w:pPr>
      <w:spacing w:line="160" w:lineRule="atLeast"/>
    </w:pPr>
    <w:rPr>
      <w:color w:val="auto"/>
    </w:rPr>
  </w:style>
  <w:style w:type="paragraph" w:customStyle="1" w:styleId="Pa19">
    <w:name w:val="Pa19"/>
    <w:basedOn w:val="Default"/>
    <w:next w:val="Default"/>
    <w:uiPriority w:val="99"/>
    <w:rsid w:val="00510B2A"/>
    <w:pPr>
      <w:spacing w:line="200" w:lineRule="atLeast"/>
    </w:pPr>
    <w:rPr>
      <w:color w:val="auto"/>
    </w:rPr>
  </w:style>
  <w:style w:type="character" w:customStyle="1" w:styleId="A40">
    <w:name w:val="A40"/>
    <w:uiPriority w:val="99"/>
    <w:rsid w:val="0048667E"/>
    <w:rPr>
      <w:color w:val="211D1E"/>
      <w:sz w:val="11"/>
      <w:szCs w:val="11"/>
    </w:rPr>
  </w:style>
  <w:style w:type="character" w:customStyle="1" w:styleId="A143">
    <w:name w:val="A143"/>
    <w:uiPriority w:val="99"/>
    <w:rsid w:val="00031B38"/>
    <w:rPr>
      <w:i/>
      <w:iCs/>
      <w:color w:val="211D1E"/>
      <w:sz w:val="11"/>
      <w:szCs w:val="11"/>
    </w:rPr>
  </w:style>
  <w:style w:type="character" w:customStyle="1" w:styleId="A169">
    <w:name w:val="A169"/>
    <w:uiPriority w:val="99"/>
    <w:rsid w:val="00675FB3"/>
    <w:rPr>
      <w:color w:val="211D1E"/>
      <w:sz w:val="11"/>
      <w:szCs w:val="11"/>
    </w:rPr>
  </w:style>
  <w:style w:type="character" w:customStyle="1" w:styleId="A174">
    <w:name w:val="A174"/>
    <w:uiPriority w:val="99"/>
    <w:rsid w:val="00675FB3"/>
    <w:rPr>
      <w:i/>
      <w:iCs/>
      <w:color w:val="211D1E"/>
      <w:sz w:val="18"/>
      <w:szCs w:val="18"/>
    </w:rPr>
  </w:style>
  <w:style w:type="character" w:customStyle="1" w:styleId="A175">
    <w:name w:val="A175"/>
    <w:uiPriority w:val="99"/>
    <w:rsid w:val="00675FB3"/>
    <w:rPr>
      <w:color w:val="211D1E"/>
      <w:sz w:val="11"/>
      <w:szCs w:val="11"/>
    </w:rPr>
  </w:style>
  <w:style w:type="character" w:customStyle="1" w:styleId="A187">
    <w:name w:val="A187"/>
    <w:uiPriority w:val="99"/>
    <w:rsid w:val="00B53661"/>
    <w:rPr>
      <w:color w:val="211D1E"/>
      <w:sz w:val="11"/>
      <w:szCs w:val="11"/>
    </w:rPr>
  </w:style>
  <w:style w:type="character" w:customStyle="1" w:styleId="A194">
    <w:name w:val="A194"/>
    <w:uiPriority w:val="99"/>
    <w:rsid w:val="00961F53"/>
    <w:rPr>
      <w:color w:val="211D1E"/>
      <w:sz w:val="11"/>
      <w:szCs w:val="11"/>
    </w:rPr>
  </w:style>
  <w:style w:type="character" w:customStyle="1" w:styleId="A196">
    <w:name w:val="A196"/>
    <w:uiPriority w:val="99"/>
    <w:rsid w:val="00961F53"/>
    <w:rPr>
      <w:color w:val="211D1E"/>
      <w:sz w:val="9"/>
      <w:szCs w:val="9"/>
    </w:rPr>
  </w:style>
  <w:style w:type="character" w:customStyle="1" w:styleId="A210">
    <w:name w:val="A210"/>
    <w:uiPriority w:val="99"/>
    <w:rsid w:val="00040ABB"/>
    <w:rPr>
      <w:color w:val="211D1E"/>
      <w:sz w:val="11"/>
      <w:szCs w:val="11"/>
    </w:rPr>
  </w:style>
  <w:style w:type="table" w:styleId="TableGrid">
    <w:name w:val="Table Grid"/>
    <w:basedOn w:val="TableNormal"/>
    <w:uiPriority w:val="59"/>
    <w:rsid w:val="0043022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55">
    <w:name w:val="A55"/>
    <w:uiPriority w:val="99"/>
    <w:rsid w:val="00D663EC"/>
    <w:rPr>
      <w:color w:val="211D1E"/>
      <w:sz w:val="11"/>
      <w:szCs w:val="11"/>
    </w:rPr>
  </w:style>
  <w:style w:type="table" w:customStyle="1" w:styleId="LightShading">
    <w:name w:val="Light Shading"/>
    <w:basedOn w:val="TableNormal"/>
    <w:uiPriority w:val="60"/>
    <w:rsid w:val="00D663EC"/>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A57">
    <w:name w:val="A57"/>
    <w:uiPriority w:val="99"/>
    <w:rsid w:val="00B61C5E"/>
    <w:rPr>
      <w:color w:val="211D1E"/>
      <w:sz w:val="11"/>
      <w:szCs w:val="11"/>
    </w:rPr>
  </w:style>
  <w:style w:type="paragraph" w:customStyle="1" w:styleId="Pa52">
    <w:name w:val="Pa52"/>
    <w:basedOn w:val="Default"/>
    <w:next w:val="Default"/>
    <w:uiPriority w:val="99"/>
    <w:rsid w:val="00F11F97"/>
    <w:pPr>
      <w:spacing w:line="200" w:lineRule="atLeast"/>
    </w:pPr>
    <w:rPr>
      <w:color w:val="auto"/>
    </w:rPr>
  </w:style>
  <w:style w:type="character" w:customStyle="1" w:styleId="A67">
    <w:name w:val="A67"/>
    <w:uiPriority w:val="99"/>
    <w:rsid w:val="00F11F97"/>
    <w:rPr>
      <w:i/>
      <w:iCs/>
      <w:color w:val="211D1E"/>
      <w:sz w:val="13"/>
      <w:szCs w:val="13"/>
    </w:rPr>
  </w:style>
  <w:style w:type="character" w:customStyle="1" w:styleId="A182">
    <w:name w:val="A182"/>
    <w:uiPriority w:val="99"/>
    <w:rsid w:val="00FD0246"/>
    <w:rPr>
      <w:color w:val="211D1E"/>
      <w:sz w:val="14"/>
      <w:szCs w:val="14"/>
    </w:rPr>
  </w:style>
  <w:style w:type="character" w:customStyle="1" w:styleId="A203">
    <w:name w:val="A203"/>
    <w:uiPriority w:val="99"/>
    <w:rsid w:val="00FD0246"/>
    <w:rPr>
      <w:rFonts w:ascii="STIX" w:hAnsi="STIX" w:cs="STIX"/>
      <w:b/>
      <w:bCs/>
      <w:i/>
      <w:iCs/>
      <w:color w:val="211D1E"/>
      <w:sz w:val="9"/>
      <w:szCs w:val="9"/>
    </w:rPr>
  </w:style>
  <w:style w:type="character" w:customStyle="1" w:styleId="A204">
    <w:name w:val="A204"/>
    <w:uiPriority w:val="99"/>
    <w:rsid w:val="00FD0246"/>
    <w:rPr>
      <w:rFonts w:ascii="Proxima Nova Rg" w:hAnsi="Proxima Nova Rg" w:cs="Proxima Nova Rg"/>
      <w:b/>
      <w:bCs/>
      <w:color w:val="211D1E"/>
      <w:sz w:val="9"/>
      <w:szCs w:val="9"/>
    </w:rPr>
  </w:style>
  <w:style w:type="paragraph" w:customStyle="1" w:styleId="Pa160">
    <w:name w:val="Pa160"/>
    <w:basedOn w:val="Default"/>
    <w:next w:val="Default"/>
    <w:uiPriority w:val="99"/>
    <w:rsid w:val="00132FF9"/>
    <w:pPr>
      <w:spacing w:line="160" w:lineRule="atLeast"/>
    </w:pPr>
    <w:rPr>
      <w:rFonts w:ascii="Proxima Nova Rg" w:hAnsi="Proxima Nova Rg" w:cs="Times New Roman"/>
      <w:color w:val="auto"/>
    </w:rPr>
  </w:style>
  <w:style w:type="paragraph" w:customStyle="1" w:styleId="Pa88">
    <w:name w:val="Pa88"/>
    <w:basedOn w:val="Default"/>
    <w:next w:val="Default"/>
    <w:uiPriority w:val="99"/>
    <w:rsid w:val="00F27A8A"/>
    <w:pPr>
      <w:spacing w:line="180" w:lineRule="atLeast"/>
    </w:pPr>
    <w:rPr>
      <w:color w:val="auto"/>
    </w:rPr>
  </w:style>
  <w:style w:type="paragraph" w:customStyle="1" w:styleId="Pa92">
    <w:name w:val="Pa92"/>
    <w:basedOn w:val="Default"/>
    <w:next w:val="Default"/>
    <w:uiPriority w:val="99"/>
    <w:rsid w:val="00637F8E"/>
    <w:pPr>
      <w:spacing w:line="180" w:lineRule="atLeast"/>
    </w:pPr>
    <w:rPr>
      <w:color w:val="auto"/>
    </w:rPr>
  </w:style>
  <w:style w:type="character" w:customStyle="1" w:styleId="A161">
    <w:name w:val="A161"/>
    <w:uiPriority w:val="99"/>
    <w:rsid w:val="00B06490"/>
    <w:rPr>
      <w:color w:val="211D1E"/>
      <w:sz w:val="11"/>
      <w:szCs w:val="11"/>
    </w:rPr>
  </w:style>
  <w:style w:type="character" w:customStyle="1" w:styleId="A150">
    <w:name w:val="A150"/>
    <w:uiPriority w:val="99"/>
    <w:rsid w:val="00B06490"/>
    <w:rPr>
      <w:b/>
      <w:bCs/>
      <w:color w:val="211D1E"/>
      <w:sz w:val="18"/>
      <w:szCs w:val="18"/>
    </w:rPr>
  </w:style>
  <w:style w:type="character" w:customStyle="1" w:styleId="A153">
    <w:name w:val="A153"/>
    <w:uiPriority w:val="99"/>
    <w:rsid w:val="00EA6A81"/>
    <w:rPr>
      <w:color w:val="211D1E"/>
      <w:sz w:val="11"/>
      <w:szCs w:val="11"/>
    </w:rPr>
  </w:style>
  <w:style w:type="character" w:customStyle="1" w:styleId="A144">
    <w:name w:val="A144"/>
    <w:uiPriority w:val="99"/>
    <w:rsid w:val="00600BFE"/>
    <w:rPr>
      <w:i/>
      <w:iCs/>
      <w:color w:val="211D1E"/>
      <w:sz w:val="11"/>
      <w:szCs w:val="11"/>
    </w:rPr>
  </w:style>
  <w:style w:type="character" w:customStyle="1" w:styleId="A105">
    <w:name w:val="A105"/>
    <w:uiPriority w:val="99"/>
    <w:rsid w:val="00C9473B"/>
    <w:rPr>
      <w:color w:val="211D1E"/>
      <w:sz w:val="11"/>
      <w:szCs w:val="11"/>
    </w:rPr>
  </w:style>
  <w:style w:type="character" w:customStyle="1" w:styleId="A106">
    <w:name w:val="A106"/>
    <w:uiPriority w:val="99"/>
    <w:rsid w:val="004B1940"/>
    <w:rPr>
      <w:rFonts w:ascii="LetterGotLOTMed" w:hAnsi="LetterGotLOTMed" w:cs="LetterGotLOTMed"/>
      <w:color w:val="211D1E"/>
      <w:sz w:val="15"/>
      <w:szCs w:val="15"/>
    </w:rPr>
  </w:style>
  <w:style w:type="character" w:customStyle="1" w:styleId="A114">
    <w:name w:val="A114"/>
    <w:uiPriority w:val="99"/>
    <w:rsid w:val="003005DD"/>
    <w:rPr>
      <w:color w:val="211D1E"/>
      <w:sz w:val="11"/>
      <w:szCs w:val="11"/>
    </w:rPr>
  </w:style>
  <w:style w:type="character" w:customStyle="1" w:styleId="A118">
    <w:name w:val="A118"/>
    <w:uiPriority w:val="99"/>
    <w:rsid w:val="003005DD"/>
    <w:rPr>
      <w:color w:val="211D1E"/>
      <w:sz w:val="11"/>
      <w:szCs w:val="11"/>
    </w:rPr>
  </w:style>
  <w:style w:type="character" w:customStyle="1" w:styleId="A104">
    <w:name w:val="A104"/>
    <w:uiPriority w:val="99"/>
    <w:rsid w:val="003005DD"/>
    <w:rPr>
      <w:rFonts w:ascii="STIX MathJax Main" w:hAnsi="STIX MathJax Main" w:cs="STIX MathJax Main"/>
      <w:color w:val="211D1E"/>
      <w:sz w:val="11"/>
      <w:szCs w:val="11"/>
    </w:rPr>
  </w:style>
  <w:style w:type="paragraph" w:customStyle="1" w:styleId="Pa15">
    <w:name w:val="Pa15"/>
    <w:basedOn w:val="Default"/>
    <w:next w:val="Default"/>
    <w:uiPriority w:val="99"/>
    <w:rsid w:val="003005DD"/>
    <w:pPr>
      <w:spacing w:line="160" w:lineRule="atLeast"/>
    </w:pPr>
    <w:rPr>
      <w:color w:val="auto"/>
    </w:rPr>
  </w:style>
  <w:style w:type="paragraph" w:customStyle="1" w:styleId="Pa71">
    <w:name w:val="Pa71"/>
    <w:basedOn w:val="Default"/>
    <w:next w:val="Default"/>
    <w:uiPriority w:val="99"/>
    <w:rsid w:val="003904F0"/>
    <w:pPr>
      <w:spacing w:line="160" w:lineRule="atLeast"/>
    </w:pPr>
    <w:rPr>
      <w:color w:val="auto"/>
    </w:rPr>
  </w:style>
  <w:style w:type="paragraph" w:customStyle="1" w:styleId="MTDisplayEquation">
    <w:name w:val="MTDisplayEquation"/>
    <w:basedOn w:val="Normal"/>
    <w:next w:val="Normal"/>
    <w:link w:val="MTDisplayEquationChar"/>
    <w:rsid w:val="00E87964"/>
    <w:pPr>
      <w:tabs>
        <w:tab w:val="center" w:pos="4680"/>
        <w:tab w:val="right" w:pos="9360"/>
      </w:tabs>
      <w:autoSpaceDE w:val="0"/>
      <w:autoSpaceDN w:val="0"/>
      <w:adjustRightInd w:val="0"/>
      <w:spacing w:after="0" w:line="240" w:lineRule="auto"/>
    </w:pPr>
    <w:rPr>
      <w:rFonts w:ascii="STIX" w:hAnsi="STIX" w:cs="STIX"/>
      <w:color w:val="211D1E"/>
      <w:sz w:val="24"/>
      <w:szCs w:val="18"/>
    </w:rPr>
  </w:style>
  <w:style w:type="character" w:customStyle="1" w:styleId="MTDisplayEquationChar">
    <w:name w:val="MTDisplayEquation Char"/>
    <w:basedOn w:val="DefaultParagraphFont"/>
    <w:link w:val="MTDisplayEquation"/>
    <w:rsid w:val="00E87964"/>
    <w:rPr>
      <w:rFonts w:ascii="STIX" w:hAnsi="STIX" w:cs="STIX"/>
      <w:color w:val="211D1E"/>
      <w:sz w:val="24"/>
      <w:szCs w:val="18"/>
    </w:rPr>
  </w:style>
  <w:style w:type="character" w:customStyle="1" w:styleId="A193">
    <w:name w:val="A193"/>
    <w:uiPriority w:val="99"/>
    <w:rsid w:val="003B34E6"/>
    <w:rPr>
      <w:color w:val="211D1E"/>
      <w:sz w:val="11"/>
      <w:szCs w:val="11"/>
    </w:rPr>
  </w:style>
  <w:style w:type="character" w:customStyle="1" w:styleId="A199">
    <w:name w:val="A199"/>
    <w:uiPriority w:val="99"/>
    <w:rsid w:val="00047B60"/>
    <w:rPr>
      <w:rFonts w:cs="Proxima Nova Rg"/>
      <w:color w:val="211D1E"/>
      <w:sz w:val="15"/>
      <w:szCs w:val="15"/>
    </w:rPr>
  </w:style>
  <w:style w:type="character" w:customStyle="1" w:styleId="A200">
    <w:name w:val="A200"/>
    <w:uiPriority w:val="99"/>
    <w:rsid w:val="00047B60"/>
    <w:rPr>
      <w:rFonts w:ascii="STIX MathJax Main" w:hAnsi="STIX MathJax Main" w:cs="STIX MathJax Main"/>
      <w:b/>
      <w:bCs/>
      <w:color w:val="211D1E"/>
      <w:sz w:val="9"/>
      <w:szCs w:val="9"/>
    </w:rPr>
  </w:style>
  <w:style w:type="character" w:customStyle="1" w:styleId="A201">
    <w:name w:val="A201"/>
    <w:uiPriority w:val="99"/>
    <w:rsid w:val="00047B60"/>
    <w:rPr>
      <w:rFonts w:cs="Proxima Nova Rg"/>
      <w:b/>
      <w:bCs/>
      <w:i/>
      <w:iCs/>
      <w:color w:val="211D1E"/>
      <w:sz w:val="9"/>
      <w:szCs w:val="9"/>
    </w:rPr>
  </w:style>
  <w:style w:type="character" w:customStyle="1" w:styleId="A202">
    <w:name w:val="A202"/>
    <w:uiPriority w:val="99"/>
    <w:rsid w:val="003B17EE"/>
    <w:rPr>
      <w:rFonts w:cs="Proxima Nova Rg"/>
      <w:color w:val="211D1E"/>
      <w:sz w:val="10"/>
      <w:szCs w:val="10"/>
    </w:rPr>
  </w:style>
  <w:style w:type="character" w:customStyle="1" w:styleId="A61">
    <w:name w:val="A61"/>
    <w:uiPriority w:val="99"/>
    <w:rsid w:val="004F4602"/>
    <w:rPr>
      <w:rFonts w:ascii="STIX MathJax Main" w:hAnsi="STIX MathJax Main" w:cs="STIX MathJax Main"/>
      <w:i/>
      <w:iCs/>
      <w:color w:val="211D1E"/>
      <w:sz w:val="11"/>
      <w:szCs w:val="11"/>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70</Words>
  <Characters>403</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2017-03-19T21:14:00Z</dcterms:created>
  <dcterms:modified xsi:type="dcterms:W3CDTF">2017-03-19T21:14:00Z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