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w:t>
      </w:r>
      <w:r w:rsidR="00955C90">
        <w:rPr>
          <w:b/>
          <w:noProof/>
          <w:sz w:val="20"/>
          <w:szCs w:val="20"/>
        </w:rPr>
        <w:t>7</w:t>
      </w:r>
    </w:p>
    <w:p w:rsidR="00600E9B" w:rsidRDefault="00600E9B" w:rsidP="00082243">
      <w:pPr>
        <w:spacing w:after="0" w:line="240" w:lineRule="auto"/>
        <w:rPr>
          <w:rFonts w:ascii="Courier New" w:eastAsia="Times New Roman" w:hAnsi="Courier New" w:cs="Courier New"/>
          <w:color w:val="000000"/>
          <w:sz w:val="18"/>
          <w:szCs w:val="26"/>
        </w:rPr>
      </w:pPr>
    </w:p>
    <w:p w:rsidR="00955C90" w:rsidRPr="00955C90" w:rsidRDefault="00955C90" w:rsidP="00955C90">
      <w:pPr>
        <w:spacing w:after="0" w:line="240" w:lineRule="auto"/>
        <w:ind w:left="270" w:hanging="270"/>
        <w:rPr>
          <w:rFonts w:ascii="STIX" w:eastAsia="Times New Roman" w:hAnsi="STIX"/>
          <w:sz w:val="20"/>
          <w:szCs w:val="24"/>
        </w:rPr>
      </w:pPr>
      <w:r w:rsidRPr="00955C90">
        <w:rPr>
          <w:rFonts w:ascii="STIX" w:eastAsia="Times New Roman" w:hAnsi="STIX"/>
          <w:sz w:val="20"/>
          <w:szCs w:val="24"/>
        </w:rPr>
        <w:t xml:space="preserve">As shown below compute the product of density and area for each value of </w:t>
      </w:r>
      <w:r w:rsidRPr="00955C90">
        <w:rPr>
          <w:rFonts w:ascii="STIX" w:eastAsia="Times New Roman" w:hAnsi="STIX"/>
          <w:i/>
          <w:iCs/>
          <w:sz w:val="20"/>
          <w:szCs w:val="24"/>
        </w:rPr>
        <w:t>x</w:t>
      </w:r>
      <w:r w:rsidRPr="00955C90">
        <w:rPr>
          <w:rFonts w:ascii="STIX" w:eastAsia="Times New Roman" w:hAnsi="STIX"/>
          <w:sz w:val="20"/>
          <w:szCs w:val="24"/>
        </w:rPr>
        <w:t>.</w:t>
      </w:r>
    </w:p>
    <w:p w:rsidR="00955C90" w:rsidRPr="00955C90" w:rsidRDefault="00955C90" w:rsidP="00955C90">
      <w:pPr>
        <w:spacing w:after="0" w:line="240" w:lineRule="auto"/>
        <w:rPr>
          <w:rFonts w:ascii="STIX" w:eastAsia="Times New Roman" w:hAnsi="STIX"/>
          <w:sz w:val="20"/>
          <w:szCs w:val="24"/>
        </w:rPr>
      </w:pPr>
    </w:p>
    <w:tbl>
      <w:tblPr>
        <w:tblW w:w="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45"/>
        <w:gridCol w:w="1565"/>
        <w:gridCol w:w="1415"/>
        <w:gridCol w:w="1415"/>
      </w:tblGrid>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b/>
                <w:sz w:val="18"/>
                <w:szCs w:val="18"/>
              </w:rPr>
            </w:pPr>
            <w:r w:rsidRPr="00955C90">
              <w:rPr>
                <w:rFonts w:ascii="STIX" w:eastAsia="Times New Roman" w:hAnsi="STIX" w:cs="STIX MathJax Main"/>
                <w:b/>
                <w:i/>
                <w:iCs/>
                <w:sz w:val="18"/>
                <w:szCs w:val="18"/>
              </w:rPr>
              <w:t>x</w:t>
            </w:r>
            <w:r w:rsidRPr="00955C90">
              <w:rPr>
                <w:rFonts w:ascii="STIX" w:eastAsia="Times New Roman" w:hAnsi="STIX" w:cs="STIX MathJax Main"/>
                <w:b/>
                <w:sz w:val="18"/>
                <w:szCs w:val="18"/>
              </w:rPr>
              <w:t xml:space="preserve"> </w:t>
            </w:r>
            <w:r w:rsidRPr="00955C90">
              <w:rPr>
                <w:rFonts w:ascii="Courier New" w:eastAsia="Times New Roman" w:hAnsi="Courier New" w:cs="STIX MathJax Main"/>
                <w:b/>
                <w:sz w:val="18"/>
                <w:szCs w:val="18"/>
              </w:rPr>
              <w:t>(</w:t>
            </w:r>
            <w:r w:rsidRPr="00955C90">
              <w:rPr>
                <w:rFonts w:ascii="STIX" w:eastAsia="Times New Roman" w:hAnsi="STIX" w:cs="STIX MathJax Main"/>
                <w:b/>
                <w:sz w:val="18"/>
                <w:szCs w:val="18"/>
              </w:rPr>
              <w:t>m</w:t>
            </w:r>
            <w:r w:rsidRPr="00955C90">
              <w:rPr>
                <w:rFonts w:ascii="Courier New" w:eastAsia="Times New Roman" w:hAnsi="Courier New" w:cs="STIX MathJax Main"/>
                <w:b/>
                <w:sz w:val="18"/>
                <w:szCs w:val="18"/>
              </w:rPr>
              <w:t>)</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b/>
                <w:sz w:val="18"/>
                <w:szCs w:val="18"/>
              </w:rPr>
            </w:pPr>
            <w:r w:rsidRPr="00955C90">
              <w:rPr>
                <w:rFonts w:ascii="Courier New" w:eastAsia="Times New Roman" w:hAnsi="Courier New" w:cs="STIX MathJax Main"/>
                <w:b/>
                <w:bCs/>
                <w:i/>
                <w:sz w:val="18"/>
                <w:szCs w:val="18"/>
              </w:rPr>
              <w:sym w:font="Symbol" w:char="F072"/>
            </w:r>
            <w:r w:rsidRPr="00955C90">
              <w:rPr>
                <w:rFonts w:ascii="Courier New" w:eastAsia="Times New Roman" w:hAnsi="Courier New" w:cs="STIX MathJax Main"/>
                <w:b/>
                <w:sz w:val="18"/>
                <w:szCs w:val="18"/>
              </w:rPr>
              <w:t xml:space="preserve"> (</w:t>
            </w:r>
            <w:r w:rsidRPr="00955C90">
              <w:rPr>
                <w:rFonts w:ascii="STIX" w:eastAsia="Times New Roman" w:hAnsi="STIX" w:cs="STIX MathJax Main"/>
                <w:b/>
                <w:sz w:val="18"/>
                <w:szCs w:val="18"/>
              </w:rPr>
              <w:t>g</w:t>
            </w:r>
            <w:r w:rsidRPr="00955C90">
              <w:rPr>
                <w:rFonts w:ascii="Courier New" w:eastAsia="Times New Roman" w:hAnsi="Courier New" w:cs="STIX MathJax Main"/>
                <w:b/>
                <w:sz w:val="18"/>
                <w:szCs w:val="18"/>
              </w:rPr>
              <w:t>/</w:t>
            </w:r>
            <w:r w:rsidRPr="00955C90">
              <w:rPr>
                <w:rFonts w:ascii="STIX" w:eastAsia="Times New Roman" w:hAnsi="STIX" w:cs="STIX MathJax Main"/>
                <w:b/>
                <w:sz w:val="18"/>
                <w:szCs w:val="18"/>
              </w:rPr>
              <w:t>cm</w:t>
            </w:r>
            <w:r w:rsidRPr="00955C90">
              <w:rPr>
                <w:rFonts w:ascii="STIX" w:eastAsia="Times New Roman" w:hAnsi="STIX" w:cs="STIX MathJax Main"/>
                <w:b/>
                <w:sz w:val="18"/>
                <w:szCs w:val="18"/>
                <w:vertAlign w:val="superscript"/>
              </w:rPr>
              <w:t>3</w:t>
            </w:r>
            <w:r w:rsidRPr="00955C90">
              <w:rPr>
                <w:rFonts w:ascii="Courier New" w:eastAsia="Times New Roman" w:hAnsi="Courier New" w:cs="STIX MathJax Main"/>
                <w:b/>
                <w:sz w:val="18"/>
                <w:szCs w:val="18"/>
              </w:rPr>
              <w:t>)</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b/>
                <w:sz w:val="18"/>
                <w:szCs w:val="18"/>
              </w:rPr>
            </w:pPr>
            <w:r w:rsidRPr="00955C90">
              <w:rPr>
                <w:rFonts w:ascii="STIX" w:eastAsia="Times New Roman" w:hAnsi="STIX" w:cs="STIX MathJax Main"/>
                <w:b/>
                <w:i/>
                <w:iCs/>
                <w:sz w:val="18"/>
                <w:szCs w:val="18"/>
              </w:rPr>
              <w:t>A</w:t>
            </w:r>
            <w:r w:rsidRPr="00955C90">
              <w:rPr>
                <w:rFonts w:ascii="STIX" w:eastAsia="Times New Roman" w:hAnsi="STIX" w:cs="STIX MathJax Main"/>
                <w:b/>
                <w:i/>
                <w:iCs/>
                <w:sz w:val="18"/>
                <w:szCs w:val="18"/>
                <w:vertAlign w:val="subscript"/>
              </w:rPr>
              <w:t>c</w:t>
            </w:r>
            <w:r w:rsidRPr="00955C90">
              <w:rPr>
                <w:rFonts w:ascii="STIX" w:eastAsia="Times New Roman" w:hAnsi="STIX" w:cs="STIX MathJax Main"/>
                <w:b/>
                <w:sz w:val="18"/>
                <w:szCs w:val="18"/>
              </w:rPr>
              <w:t xml:space="preserve"> </w:t>
            </w:r>
            <w:r w:rsidRPr="00955C90">
              <w:rPr>
                <w:rFonts w:ascii="Courier New" w:eastAsia="Times New Roman" w:hAnsi="Courier New" w:cs="STIX MathJax Main"/>
                <w:b/>
                <w:sz w:val="18"/>
                <w:szCs w:val="18"/>
              </w:rPr>
              <w:t>(</w:t>
            </w:r>
            <w:r w:rsidRPr="00955C90">
              <w:rPr>
                <w:rFonts w:ascii="STIX" w:eastAsia="Times New Roman" w:hAnsi="STIX" w:cs="STIX MathJax Main"/>
                <w:b/>
                <w:sz w:val="18"/>
                <w:szCs w:val="18"/>
              </w:rPr>
              <w:t>cm</w:t>
            </w:r>
            <w:r w:rsidRPr="00955C90">
              <w:rPr>
                <w:rFonts w:ascii="STIX" w:eastAsia="Times New Roman" w:hAnsi="STIX" w:cs="STIX MathJax Main"/>
                <w:b/>
                <w:sz w:val="18"/>
                <w:szCs w:val="18"/>
                <w:vertAlign w:val="superscript"/>
              </w:rPr>
              <w:t>2</w:t>
            </w:r>
            <w:r w:rsidRPr="00955C90">
              <w:rPr>
                <w:rFonts w:ascii="Courier New" w:eastAsia="Times New Roman" w:hAnsi="Courier New" w:cs="STIX MathJax Main"/>
                <w:b/>
                <w:sz w:val="18"/>
                <w:szCs w:val="18"/>
              </w:rPr>
              <w:t>)</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
                <w:bCs/>
                <w:i/>
                <w:iCs/>
                <w:sz w:val="18"/>
                <w:szCs w:val="18"/>
              </w:rPr>
            </w:pPr>
            <w:r w:rsidRPr="00955C90">
              <w:rPr>
                <w:rFonts w:ascii="STIX" w:eastAsia="Times New Roman" w:hAnsi="STIX" w:cs="STIX MathJax Main"/>
                <w:b/>
                <w:bCs/>
                <w:i/>
                <w:iCs/>
                <w:sz w:val="18"/>
                <w:szCs w:val="18"/>
              </w:rPr>
              <w:t></w:t>
            </w:r>
            <w:r w:rsidRPr="00955C90">
              <w:rPr>
                <w:rFonts w:ascii="STIX" w:eastAsia="Times New Roman" w:hAnsi="STIX" w:cs="STIX MathJax Main"/>
                <w:b/>
                <w:bCs/>
                <w:i/>
                <w:iCs/>
                <w:sz w:val="18"/>
                <w:szCs w:val="18"/>
              </w:rPr>
              <w:t></w:t>
            </w:r>
            <w:r w:rsidRPr="00955C90">
              <w:rPr>
                <w:rFonts w:ascii="Courier New" w:eastAsia="Times New Roman" w:hAnsi="Courier New" w:cs="STIX MathJax Main"/>
                <w:b/>
                <w:bCs/>
                <w:i/>
                <w:sz w:val="18"/>
                <w:szCs w:val="18"/>
              </w:rPr>
              <w:sym w:font="Symbol" w:char="F072"/>
            </w:r>
            <w:r w:rsidRPr="00955C90">
              <w:rPr>
                <w:rFonts w:ascii="Courier New" w:eastAsia="Times New Roman" w:hAnsi="Courier New" w:cs="STIX MathJax Main"/>
                <w:b/>
                <w:bCs/>
                <w:i/>
                <w:iCs/>
                <w:sz w:val="18"/>
                <w:szCs w:val="18"/>
              </w:rPr>
              <w:t>×</w:t>
            </w:r>
            <w:r w:rsidRPr="00955C90">
              <w:rPr>
                <w:rFonts w:ascii="STIX" w:eastAsia="Times New Roman" w:hAnsi="STIX" w:cs="STIX MathJax Main"/>
                <w:b/>
                <w:bCs/>
                <w:i/>
                <w:iCs/>
                <w:sz w:val="18"/>
                <w:szCs w:val="18"/>
              </w:rPr>
              <w:t>A</w:t>
            </w:r>
            <w:r w:rsidRPr="00955C90">
              <w:rPr>
                <w:rFonts w:ascii="STIX" w:eastAsia="Times New Roman" w:hAnsi="STIX" w:cs="STIX MathJax Main"/>
                <w:b/>
                <w:bCs/>
                <w:i/>
                <w:iCs/>
                <w:sz w:val="18"/>
                <w:szCs w:val="18"/>
                <w:vertAlign w:val="subscript"/>
              </w:rPr>
              <w:t>c</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0</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4.00</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100</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400</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2</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3.95</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103</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406.85</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3.89</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106</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412.34</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4</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3.80</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110</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418</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6</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3.60</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120</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432</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8</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3.41</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133</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453.53</w:t>
            </w:r>
          </w:p>
        </w:tc>
      </w:tr>
      <w:tr w:rsidR="00955C90" w:rsidRPr="00955C90" w:rsidTr="00FF7247">
        <w:trPr>
          <w:trHeight w:val="144"/>
        </w:trPr>
        <w:tc>
          <w:tcPr>
            <w:tcW w:w="144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10</w:t>
            </w:r>
          </w:p>
        </w:tc>
        <w:tc>
          <w:tcPr>
            <w:tcW w:w="156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3.30</w:t>
            </w:r>
          </w:p>
        </w:tc>
        <w:tc>
          <w:tcPr>
            <w:tcW w:w="1415" w:type="dxa"/>
            <w:noWrap/>
            <w:vAlign w:val="center"/>
          </w:tcPr>
          <w:p w:rsidR="00955C90" w:rsidRPr="00955C90" w:rsidRDefault="00955C90" w:rsidP="00955C90">
            <w:pPr>
              <w:spacing w:after="0" w:line="240" w:lineRule="auto"/>
              <w:jc w:val="center"/>
              <w:rPr>
                <w:rFonts w:ascii="STIX MathJax Main" w:eastAsia="Arial Unicode MS" w:hAnsi="STIX MathJax Main" w:cs="STIX MathJax Main"/>
                <w:sz w:val="18"/>
                <w:szCs w:val="18"/>
              </w:rPr>
            </w:pPr>
            <w:r w:rsidRPr="00955C90">
              <w:rPr>
                <w:rFonts w:ascii="STIX" w:eastAsia="Times New Roman" w:hAnsi="STIX" w:cs="STIX MathJax Main"/>
                <w:sz w:val="18"/>
                <w:szCs w:val="18"/>
              </w:rPr>
              <w:t>150</w:t>
            </w:r>
          </w:p>
        </w:tc>
        <w:tc>
          <w:tcPr>
            <w:tcW w:w="1415" w:type="dxa"/>
            <w:vAlign w:val="center"/>
          </w:tcPr>
          <w:p w:rsidR="00955C90" w:rsidRPr="00955C90" w:rsidRDefault="00955C90" w:rsidP="00955C90">
            <w:pPr>
              <w:spacing w:after="0" w:line="240" w:lineRule="auto"/>
              <w:jc w:val="center"/>
              <w:rPr>
                <w:rFonts w:ascii="STIX MathJax Main" w:eastAsia="Times New Roman" w:hAnsi="STIX MathJax Main" w:cs="STIX MathJax Main"/>
                <w:bCs/>
                <w:sz w:val="18"/>
                <w:szCs w:val="18"/>
              </w:rPr>
            </w:pPr>
            <w:r w:rsidRPr="00955C90">
              <w:rPr>
                <w:rFonts w:ascii="STIX" w:eastAsia="Times New Roman" w:hAnsi="STIX" w:cs="STIX MathJax Main"/>
                <w:bCs/>
                <w:sz w:val="18"/>
                <w:szCs w:val="18"/>
              </w:rPr>
              <w:t>495</w:t>
            </w:r>
          </w:p>
        </w:tc>
      </w:tr>
    </w:tbl>
    <w:p w:rsidR="00955C90" w:rsidRPr="00955C90" w:rsidRDefault="00955C90" w:rsidP="00955C90">
      <w:pPr>
        <w:spacing w:after="0" w:line="240" w:lineRule="auto"/>
        <w:ind w:left="270"/>
        <w:rPr>
          <w:rFonts w:ascii="STIX" w:eastAsia="Times New Roman" w:hAnsi="STIX"/>
          <w:sz w:val="20"/>
          <w:szCs w:val="24"/>
        </w:rPr>
      </w:pPr>
    </w:p>
    <w:p w:rsidR="00955C90" w:rsidRPr="00955C90" w:rsidRDefault="00955C90" w:rsidP="00955C90">
      <w:pPr>
        <w:spacing w:after="0" w:line="240" w:lineRule="auto"/>
        <w:rPr>
          <w:rFonts w:ascii="STIX" w:eastAsia="Times New Roman" w:hAnsi="STIX"/>
          <w:sz w:val="20"/>
          <w:szCs w:val="24"/>
        </w:rPr>
      </w:pPr>
      <w:r w:rsidRPr="00955C90">
        <w:rPr>
          <w:rFonts w:ascii="STIX" w:eastAsia="Times New Roman" w:hAnsi="STIX"/>
          <w:sz w:val="20"/>
          <w:szCs w:val="24"/>
        </w:rPr>
        <w:t xml:space="preserve">Then because of the spacing of the points use trapezoidal rule </w:t>
      </w:r>
      <w:r w:rsidRPr="00955C90">
        <w:rPr>
          <w:rFonts w:ascii="Courier New" w:eastAsia="Times New Roman" w:hAnsi="Courier New"/>
          <w:sz w:val="20"/>
          <w:szCs w:val="24"/>
        </w:rPr>
        <w:t>(</w:t>
      </w:r>
      <w:r w:rsidRPr="00955C90">
        <w:rPr>
          <w:rFonts w:ascii="STIX" w:eastAsia="Times New Roman" w:hAnsi="STIX"/>
          <w:i/>
          <w:iCs/>
          <w:sz w:val="20"/>
          <w:szCs w:val="24"/>
        </w:rPr>
        <w:t>x</w:t>
      </w:r>
      <w:r w:rsidRPr="00955C90">
        <w:rPr>
          <w:rFonts w:ascii="STIX" w:eastAsia="Times New Roman" w:hAnsi="STIX"/>
          <w:sz w:val="20"/>
          <w:szCs w:val="24"/>
        </w:rPr>
        <w:t xml:space="preserve"> </w:t>
      </w:r>
      <w:r w:rsidRPr="00955C90">
        <w:rPr>
          <w:rFonts w:ascii="Courier New" w:eastAsia="Times New Roman" w:hAnsi="Courier New"/>
          <w:sz w:val="20"/>
          <w:szCs w:val="24"/>
        </w:rPr>
        <w:t>=</w:t>
      </w:r>
      <w:r w:rsidRPr="00955C90">
        <w:rPr>
          <w:rFonts w:ascii="STIX" w:eastAsia="Times New Roman" w:hAnsi="STIX"/>
          <w:sz w:val="20"/>
          <w:szCs w:val="24"/>
        </w:rPr>
        <w:t xml:space="preserve"> 0 to 2</w:t>
      </w:r>
      <w:r w:rsidRPr="00955C90">
        <w:rPr>
          <w:rFonts w:ascii="Courier New" w:eastAsia="Times New Roman" w:hAnsi="Courier New"/>
          <w:sz w:val="20"/>
          <w:szCs w:val="24"/>
        </w:rPr>
        <w:t>)</w:t>
      </w:r>
      <w:r w:rsidRPr="00955C90">
        <w:rPr>
          <w:rFonts w:ascii="STIX" w:eastAsia="Times New Roman" w:hAnsi="STIX"/>
          <w:sz w:val="20"/>
          <w:szCs w:val="24"/>
        </w:rPr>
        <w:t>, Simpson’s 1</w:t>
      </w:r>
      <w:r w:rsidRPr="00955C90">
        <w:rPr>
          <w:rFonts w:ascii="Courier New" w:eastAsia="Times New Roman" w:hAnsi="Courier New"/>
          <w:sz w:val="20"/>
          <w:szCs w:val="24"/>
        </w:rPr>
        <w:t>/</w:t>
      </w:r>
      <w:r w:rsidRPr="00955C90">
        <w:rPr>
          <w:rFonts w:ascii="STIX" w:eastAsia="Times New Roman" w:hAnsi="STIX"/>
          <w:sz w:val="20"/>
          <w:szCs w:val="24"/>
        </w:rPr>
        <w:t xml:space="preserve">3 rule </w:t>
      </w:r>
      <w:r w:rsidRPr="00955C90">
        <w:rPr>
          <w:rFonts w:ascii="Courier New" w:eastAsia="Times New Roman" w:hAnsi="Courier New"/>
          <w:sz w:val="20"/>
          <w:szCs w:val="24"/>
        </w:rPr>
        <w:t>(</w:t>
      </w:r>
      <w:r w:rsidRPr="00955C90">
        <w:rPr>
          <w:rFonts w:ascii="STIX" w:eastAsia="Times New Roman" w:hAnsi="STIX"/>
          <w:i/>
          <w:iCs/>
          <w:sz w:val="20"/>
          <w:szCs w:val="24"/>
        </w:rPr>
        <w:t>x</w:t>
      </w:r>
      <w:r w:rsidRPr="00955C90">
        <w:rPr>
          <w:rFonts w:ascii="STIX" w:eastAsia="Times New Roman" w:hAnsi="STIX"/>
          <w:sz w:val="20"/>
          <w:szCs w:val="24"/>
        </w:rPr>
        <w:t xml:space="preserve"> </w:t>
      </w:r>
      <w:r w:rsidRPr="00955C90">
        <w:rPr>
          <w:rFonts w:ascii="Courier New" w:eastAsia="Times New Roman" w:hAnsi="Courier New"/>
          <w:sz w:val="20"/>
          <w:szCs w:val="24"/>
        </w:rPr>
        <w:t>=</w:t>
      </w:r>
      <w:r w:rsidRPr="00955C90">
        <w:rPr>
          <w:rFonts w:ascii="STIX" w:eastAsia="Times New Roman" w:hAnsi="STIX"/>
          <w:sz w:val="20"/>
          <w:szCs w:val="24"/>
        </w:rPr>
        <w:t xml:space="preserve"> 2 to 4</w:t>
      </w:r>
      <w:r w:rsidRPr="00955C90">
        <w:rPr>
          <w:rFonts w:ascii="Courier New" w:eastAsia="Times New Roman" w:hAnsi="Courier New"/>
          <w:sz w:val="20"/>
          <w:szCs w:val="24"/>
        </w:rPr>
        <w:t>)</w:t>
      </w:r>
      <w:r w:rsidRPr="00955C90">
        <w:rPr>
          <w:rFonts w:ascii="STIX" w:eastAsia="Times New Roman" w:hAnsi="STIX"/>
          <w:sz w:val="20"/>
          <w:szCs w:val="24"/>
        </w:rPr>
        <w:t xml:space="preserve"> and Simpson’s 3</w:t>
      </w:r>
      <w:r w:rsidRPr="00955C90">
        <w:rPr>
          <w:rFonts w:ascii="Courier New" w:eastAsia="Times New Roman" w:hAnsi="Courier New"/>
          <w:sz w:val="20"/>
          <w:szCs w:val="24"/>
        </w:rPr>
        <w:t>/</w:t>
      </w:r>
      <w:r w:rsidRPr="00955C90">
        <w:rPr>
          <w:rFonts w:ascii="STIX" w:eastAsia="Times New Roman" w:hAnsi="STIX"/>
          <w:sz w:val="20"/>
          <w:szCs w:val="24"/>
        </w:rPr>
        <w:t xml:space="preserve">8 rule </w:t>
      </w:r>
      <w:r w:rsidRPr="00955C90">
        <w:rPr>
          <w:rFonts w:ascii="Courier New" w:eastAsia="Times New Roman" w:hAnsi="Courier New"/>
          <w:sz w:val="20"/>
          <w:szCs w:val="24"/>
        </w:rPr>
        <w:t>(</w:t>
      </w:r>
      <w:r w:rsidRPr="00955C90">
        <w:rPr>
          <w:rFonts w:ascii="STIX" w:eastAsia="Times New Roman" w:hAnsi="STIX"/>
          <w:i/>
          <w:iCs/>
          <w:sz w:val="20"/>
          <w:szCs w:val="24"/>
        </w:rPr>
        <w:t>x</w:t>
      </w:r>
      <w:r w:rsidRPr="00955C90">
        <w:rPr>
          <w:rFonts w:ascii="STIX" w:eastAsia="Times New Roman" w:hAnsi="STIX"/>
          <w:sz w:val="20"/>
          <w:szCs w:val="24"/>
        </w:rPr>
        <w:t xml:space="preserve"> </w:t>
      </w:r>
      <w:r w:rsidRPr="00955C90">
        <w:rPr>
          <w:rFonts w:ascii="Courier New" w:eastAsia="Times New Roman" w:hAnsi="Courier New"/>
          <w:sz w:val="20"/>
          <w:szCs w:val="24"/>
        </w:rPr>
        <w:t>=</w:t>
      </w:r>
      <w:r w:rsidRPr="00955C90">
        <w:rPr>
          <w:rFonts w:ascii="STIX" w:eastAsia="Times New Roman" w:hAnsi="STIX"/>
          <w:sz w:val="20"/>
          <w:szCs w:val="24"/>
        </w:rPr>
        <w:t xml:space="preserve"> 4 to 10</w:t>
      </w:r>
      <w:r w:rsidRPr="00955C90">
        <w:rPr>
          <w:rFonts w:ascii="Courier New" w:eastAsia="Times New Roman" w:hAnsi="Courier New"/>
          <w:sz w:val="20"/>
          <w:szCs w:val="24"/>
        </w:rPr>
        <w:t>)</w:t>
      </w:r>
      <w:r w:rsidRPr="00955C90">
        <w:rPr>
          <w:rFonts w:ascii="STIX" w:eastAsia="Times New Roman" w:hAnsi="STIX"/>
          <w:sz w:val="20"/>
          <w:szCs w:val="24"/>
        </w:rPr>
        <w:t>.</w:t>
      </w:r>
    </w:p>
    <w:p w:rsidR="00955C90" w:rsidRPr="00955C90" w:rsidRDefault="00955C90" w:rsidP="00955C90">
      <w:pPr>
        <w:spacing w:after="0" w:line="240" w:lineRule="auto"/>
        <w:ind w:left="270"/>
        <w:rPr>
          <w:rFonts w:ascii="STIX" w:eastAsia="Times New Roman" w:hAnsi="STIX"/>
          <w:sz w:val="20"/>
          <w:szCs w:val="24"/>
        </w:rPr>
      </w:pPr>
    </w:p>
    <w:p w:rsidR="00955C90" w:rsidRPr="00955C90" w:rsidRDefault="00955C90" w:rsidP="00955C90">
      <w:pPr>
        <w:spacing w:after="0" w:line="240" w:lineRule="auto"/>
        <w:rPr>
          <w:rFonts w:ascii="STIX" w:eastAsia="Times New Roman" w:hAnsi="STIX"/>
          <w:sz w:val="20"/>
          <w:szCs w:val="24"/>
        </w:rPr>
      </w:pPr>
      <w:r w:rsidRPr="00955C90">
        <w:rPr>
          <w:rFonts w:ascii="STIX" w:eastAsia="Times New Roman" w:hAnsi="STIX"/>
          <w:position w:val="-82"/>
          <w:sz w:val="20"/>
          <w:szCs w:val="24"/>
        </w:rPr>
        <w:object w:dxaOrig="888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58" type="#_x0000_t75" style="width:444pt;height:90pt" o:ole="">
            <v:imagedata r:id="rId8" o:title=""/>
          </v:shape>
          <o:OLEObject Type="Embed" ProgID="Equation.DSMT4" ShapeID="_x0000_i2558" DrawAspect="Content" ObjectID="_1552477755" r:id="rId9"/>
        </w:object>
      </w:r>
    </w:p>
    <w:p w:rsidR="00BC0028" w:rsidRPr="00600E9B" w:rsidRDefault="00BC0028" w:rsidP="00955C90">
      <w:pPr>
        <w:spacing w:after="0" w:line="240" w:lineRule="auto"/>
        <w:rPr>
          <w:rFonts w:ascii="Courier New" w:eastAsia="Times New Roman" w:hAnsi="Courier New" w:cs="Courier New"/>
          <w:sz w:val="18"/>
          <w:szCs w:val="24"/>
        </w:rPr>
      </w:pPr>
    </w:p>
    <w:sectPr w:rsidR="00BC0028" w:rsidRPr="00600E9B"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328D2-60D8-4379-B07B-8683CC58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2017-03-31T17:06:00Z</dcterms:created>
  <dcterms:modified xsi:type="dcterms:W3CDTF">2017-03-31T17:06:00Z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