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4D1B"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C12661">
        <w:rPr>
          <w:b/>
          <w:noProof/>
          <w:sz w:val="20"/>
          <w:szCs w:val="20"/>
        </w:rPr>
        <w:t>20.9</w:t>
      </w:r>
    </w:p>
    <w:p w:rsidR="00600E9B" w:rsidRDefault="00600E9B" w:rsidP="00082243">
      <w:pPr>
        <w:spacing w:after="0" w:line="240" w:lineRule="auto"/>
        <w:rPr>
          <w:rFonts w:ascii="Courier New" w:eastAsia="Times New Roman" w:hAnsi="Courier New" w:cs="Courier New"/>
          <w:color w:val="000000"/>
          <w:sz w:val="18"/>
          <w:szCs w:val="26"/>
        </w:rPr>
      </w:pPr>
    </w:p>
    <w:p w:rsidR="00C12661" w:rsidRPr="00C12661" w:rsidRDefault="00C12661" w:rsidP="00C12661">
      <w:pPr>
        <w:spacing w:after="0" w:line="240" w:lineRule="auto"/>
        <w:rPr>
          <w:rFonts w:ascii="STIX" w:eastAsia="Times New Roman" w:hAnsi="STIX"/>
          <w:sz w:val="20"/>
          <w:szCs w:val="24"/>
        </w:rPr>
      </w:pPr>
      <w:r w:rsidRPr="00C12661">
        <w:rPr>
          <w:rFonts w:ascii="STIX" w:eastAsia="Times New Roman" w:hAnsi="STIX"/>
          <w:b/>
          <w:sz w:val="20"/>
          <w:szCs w:val="24"/>
        </w:rPr>
        <w:t>a)</w:t>
      </w:r>
      <w:r w:rsidRPr="00C12661">
        <w:rPr>
          <w:rFonts w:ascii="STIX" w:eastAsia="Times New Roman" w:hAnsi="STIX"/>
          <w:sz w:val="20"/>
          <w:szCs w:val="24"/>
        </w:rPr>
        <w:t xml:space="preserve"> The integral can be evaluated analytically as,</w:t>
      </w:r>
    </w:p>
    <w:p w:rsidR="00C12661" w:rsidRPr="00C12661" w:rsidRDefault="00C12661" w:rsidP="00C12661">
      <w:pPr>
        <w:spacing w:after="0" w:line="240" w:lineRule="auto"/>
        <w:rPr>
          <w:rFonts w:ascii="STIX" w:eastAsia="Times New Roman" w:hAnsi="STIX"/>
          <w:sz w:val="20"/>
          <w:szCs w:val="24"/>
        </w:rPr>
      </w:pPr>
    </w:p>
    <w:p w:rsidR="00C12661" w:rsidRPr="00C12661" w:rsidRDefault="00C12661" w:rsidP="00C12661">
      <w:pPr>
        <w:spacing w:after="0" w:line="240" w:lineRule="auto"/>
        <w:rPr>
          <w:rFonts w:ascii="STIX" w:eastAsia="Times New Roman" w:hAnsi="STIX" w:cs="STIX MathJax Main"/>
          <w:szCs w:val="24"/>
        </w:rPr>
      </w:pPr>
      <w:r w:rsidRPr="00C12661">
        <w:rPr>
          <w:rFonts w:ascii="STIX" w:eastAsia="Times New Roman" w:hAnsi="STIX" w:cs="STIX MathJax Main"/>
          <w:position w:val="-34"/>
          <w:szCs w:val="24"/>
        </w:rPr>
        <w:object w:dxaOrig="260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944" type="#_x0000_t75" style="width:129.75pt;height:42pt" o:ole="">
            <v:imagedata r:id="rId8" o:title=""/>
          </v:shape>
          <o:OLEObject Type="Embed" ProgID="Equation.DSMT4" ShapeID="_x0000_i2944" DrawAspect="Content" ObjectID="_1552480322" r:id="rId9"/>
        </w:object>
      </w:r>
    </w:p>
    <w:p w:rsidR="00C12661" w:rsidRPr="00C12661" w:rsidRDefault="00C12661" w:rsidP="00C12661">
      <w:pPr>
        <w:spacing w:after="0" w:line="240" w:lineRule="auto"/>
        <w:rPr>
          <w:rFonts w:ascii="STIX" w:eastAsia="Times New Roman" w:hAnsi="STIX" w:cs="STIX MathJax Main"/>
          <w:sz w:val="20"/>
          <w:szCs w:val="24"/>
        </w:rPr>
      </w:pPr>
    </w:p>
    <w:p w:rsidR="00C12661" w:rsidRPr="00C12661" w:rsidRDefault="00C12661" w:rsidP="00C12661">
      <w:pPr>
        <w:spacing w:after="0" w:line="240" w:lineRule="auto"/>
        <w:rPr>
          <w:rFonts w:ascii="STIX" w:eastAsia="Times New Roman" w:hAnsi="STIX" w:cs="STIX MathJax Main"/>
          <w:szCs w:val="24"/>
        </w:rPr>
      </w:pPr>
      <w:r w:rsidRPr="00C12661">
        <w:rPr>
          <w:rFonts w:ascii="STIX" w:eastAsia="Times New Roman" w:hAnsi="STIX" w:cs="STIX MathJax Main"/>
          <w:position w:val="-32"/>
          <w:szCs w:val="24"/>
        </w:rPr>
        <w:object w:dxaOrig="3060" w:dyaOrig="760">
          <v:shape id="_x0000_i2945" type="#_x0000_t75" style="width:153pt;height:38.25pt" o:ole="">
            <v:imagedata r:id="rId10" o:title=""/>
          </v:shape>
          <o:OLEObject Type="Embed" ProgID="Equation.DSMT4" ShapeID="_x0000_i2945" DrawAspect="Content" ObjectID="_1552480323" r:id="rId11"/>
        </w:object>
      </w:r>
    </w:p>
    <w:p w:rsidR="00C12661" w:rsidRPr="00C12661" w:rsidRDefault="00C12661" w:rsidP="00C12661">
      <w:pPr>
        <w:spacing w:after="0" w:line="240" w:lineRule="auto"/>
        <w:rPr>
          <w:rFonts w:ascii="STIX" w:eastAsia="Times New Roman" w:hAnsi="STIX"/>
          <w:sz w:val="20"/>
          <w:szCs w:val="24"/>
        </w:rPr>
      </w:pPr>
    </w:p>
    <w:p w:rsidR="00C12661" w:rsidRPr="00C12661" w:rsidRDefault="00C12661" w:rsidP="00C12661">
      <w:pPr>
        <w:spacing w:after="0" w:line="240" w:lineRule="auto"/>
        <w:rPr>
          <w:rFonts w:ascii="STIX" w:eastAsia="Times New Roman" w:hAnsi="STIX" w:cs="STIX MathJax Main"/>
          <w:szCs w:val="24"/>
        </w:rPr>
      </w:pPr>
      <w:r w:rsidRPr="00C12661">
        <w:rPr>
          <w:rFonts w:ascii="STIX" w:eastAsia="Times New Roman" w:hAnsi="STIX" w:cs="STIX MathJax Main"/>
          <w:position w:val="-18"/>
          <w:szCs w:val="24"/>
        </w:rPr>
        <w:object w:dxaOrig="2940" w:dyaOrig="520">
          <v:shape id="_x0000_i2946" type="#_x0000_t75" style="width:147pt;height:26.25pt" o:ole="">
            <v:imagedata r:id="rId12" o:title=""/>
          </v:shape>
          <o:OLEObject Type="Embed" ProgID="Equation.DSMT4" ShapeID="_x0000_i2946" DrawAspect="Content" ObjectID="_1552480324" r:id="rId13"/>
        </w:object>
      </w:r>
    </w:p>
    <w:p w:rsidR="00C12661" w:rsidRPr="00C12661" w:rsidRDefault="00C12661" w:rsidP="00C12661">
      <w:pPr>
        <w:spacing w:after="0" w:line="240" w:lineRule="auto"/>
        <w:rPr>
          <w:rFonts w:ascii="STIX" w:eastAsia="Times New Roman" w:hAnsi="STIX" w:cs="STIX MathJax Main"/>
          <w:sz w:val="20"/>
          <w:szCs w:val="24"/>
        </w:rPr>
      </w:pPr>
    </w:p>
    <w:p w:rsidR="00C12661" w:rsidRPr="00C12661" w:rsidRDefault="00C12661" w:rsidP="00C12661">
      <w:pPr>
        <w:spacing w:after="0" w:line="240" w:lineRule="auto"/>
        <w:rPr>
          <w:rFonts w:ascii="STIX" w:eastAsia="Times New Roman" w:hAnsi="STIX" w:cs="STIX MathJax Main"/>
          <w:szCs w:val="24"/>
        </w:rPr>
      </w:pPr>
      <w:r w:rsidRPr="00C12661">
        <w:rPr>
          <w:rFonts w:ascii="STIX" w:eastAsia="Times New Roman" w:hAnsi="STIX" w:cs="STIX MathJax Main"/>
          <w:position w:val="-18"/>
          <w:szCs w:val="24"/>
        </w:rPr>
        <w:object w:dxaOrig="2600" w:dyaOrig="520">
          <v:shape id="_x0000_i2947" type="#_x0000_t75" style="width:129.75pt;height:26.25pt" o:ole="">
            <v:imagedata r:id="rId14" o:title=""/>
          </v:shape>
          <o:OLEObject Type="Embed" ProgID="Equation.DSMT4" ShapeID="_x0000_i2947" DrawAspect="Content" ObjectID="_1552480325" r:id="rId15"/>
        </w:object>
      </w:r>
    </w:p>
    <w:p w:rsidR="00C12661" w:rsidRPr="00C12661" w:rsidRDefault="00C12661" w:rsidP="00C12661">
      <w:pPr>
        <w:spacing w:after="0" w:line="240" w:lineRule="auto"/>
        <w:rPr>
          <w:rFonts w:ascii="STIX" w:eastAsia="Times New Roman" w:hAnsi="STIX" w:cs="STIX MathJax Main"/>
          <w:sz w:val="20"/>
          <w:szCs w:val="24"/>
        </w:rPr>
      </w:pPr>
    </w:p>
    <w:p w:rsidR="00C12661" w:rsidRPr="00C12661" w:rsidRDefault="00C12661" w:rsidP="00C12661">
      <w:pPr>
        <w:spacing w:after="0" w:line="240" w:lineRule="auto"/>
        <w:rPr>
          <w:rFonts w:ascii="STIX" w:eastAsia="Times New Roman" w:hAnsi="STIX" w:cs="STIX MathJax Main"/>
          <w:sz w:val="20"/>
          <w:szCs w:val="24"/>
        </w:rPr>
      </w:pPr>
      <w:r w:rsidRPr="00C12661">
        <w:rPr>
          <w:rFonts w:ascii="STIX" w:eastAsia="Times New Roman" w:hAnsi="STIX" w:cs="STIX MathJax Main"/>
          <w:position w:val="-10"/>
          <w:szCs w:val="24"/>
        </w:rPr>
        <w:object w:dxaOrig="7020" w:dyaOrig="380">
          <v:shape id="_x0000_i2948" type="#_x0000_t75" style="width:351pt;height:18.75pt" o:ole="">
            <v:imagedata r:id="rId16" o:title=""/>
          </v:shape>
          <o:OLEObject Type="Embed" ProgID="Equation.DSMT4" ShapeID="_x0000_i2948" DrawAspect="Content" ObjectID="_1552480326" r:id="rId17"/>
        </w:object>
      </w:r>
    </w:p>
    <w:p w:rsidR="00C12661" w:rsidRPr="00C12661" w:rsidRDefault="00C12661" w:rsidP="00C12661">
      <w:pPr>
        <w:spacing w:after="0" w:line="240" w:lineRule="auto"/>
        <w:rPr>
          <w:rFonts w:ascii="STIX" w:eastAsia="Times New Roman" w:hAnsi="STIX"/>
          <w:sz w:val="20"/>
          <w:szCs w:val="24"/>
        </w:rPr>
      </w:pPr>
    </w:p>
    <w:p w:rsidR="00C12661" w:rsidRPr="00C12661" w:rsidRDefault="00C12661" w:rsidP="00C12661">
      <w:pPr>
        <w:spacing w:after="0" w:line="240" w:lineRule="auto"/>
        <w:rPr>
          <w:rFonts w:ascii="STIX" w:eastAsia="Times New Roman" w:hAnsi="STIX"/>
          <w:sz w:val="20"/>
          <w:szCs w:val="24"/>
        </w:rPr>
      </w:pPr>
      <w:r w:rsidRPr="00C12661">
        <w:rPr>
          <w:rFonts w:ascii="STIX" w:eastAsia="Times New Roman" w:hAnsi="STIX"/>
          <w:b/>
          <w:sz w:val="20"/>
          <w:szCs w:val="24"/>
        </w:rPr>
        <w:t>(b)</w:t>
      </w:r>
      <w:r w:rsidRPr="00C12661">
        <w:rPr>
          <w:rFonts w:ascii="STIX" w:eastAsia="Times New Roman" w:hAnsi="STIX"/>
          <w:sz w:val="20"/>
          <w:szCs w:val="24"/>
        </w:rPr>
        <w:t xml:space="preserve"> The operation of the </w:t>
      </w:r>
      <w:r w:rsidRPr="00C12661">
        <w:rPr>
          <w:rFonts w:ascii="Courier New" w:eastAsia="Times New Roman" w:hAnsi="Courier New" w:cs="Courier New"/>
          <w:sz w:val="18"/>
          <w:szCs w:val="24"/>
        </w:rPr>
        <w:t>integral2</w:t>
      </w:r>
      <w:r w:rsidRPr="00C12661">
        <w:rPr>
          <w:rFonts w:ascii="STIX" w:eastAsia="Times New Roman" w:hAnsi="STIX"/>
          <w:sz w:val="20"/>
          <w:szCs w:val="24"/>
        </w:rPr>
        <w:t xml:space="preserve"> function can be understood by invoking </w:t>
      </w:r>
      <w:r w:rsidRPr="00C12661">
        <w:rPr>
          <w:rFonts w:ascii="Courier New" w:eastAsia="Times New Roman" w:hAnsi="Courier New" w:cs="Courier New"/>
          <w:sz w:val="18"/>
          <w:szCs w:val="24"/>
        </w:rPr>
        <w:t>help</w:t>
      </w:r>
      <w:r w:rsidRPr="00C12661">
        <w:rPr>
          <w:rFonts w:ascii="STIX" w:eastAsia="Times New Roman" w:hAnsi="STIX"/>
          <w:sz w:val="20"/>
          <w:szCs w:val="24"/>
        </w:rPr>
        <w:t>,</w:t>
      </w:r>
    </w:p>
    <w:p w:rsidR="00C12661" w:rsidRPr="00C12661" w:rsidRDefault="00C12661" w:rsidP="00C12661">
      <w:pPr>
        <w:spacing w:after="0" w:line="240" w:lineRule="auto"/>
        <w:rPr>
          <w:rFonts w:ascii="STIX" w:eastAsia="Times New Roman" w:hAnsi="STIX"/>
          <w:sz w:val="20"/>
          <w:szCs w:val="24"/>
        </w:rPr>
      </w:pPr>
    </w:p>
    <w:p w:rsidR="00C12661" w:rsidRPr="00C12661" w:rsidRDefault="00C12661" w:rsidP="00C12661">
      <w:pPr>
        <w:spacing w:after="0" w:line="240" w:lineRule="auto"/>
        <w:rPr>
          <w:rFonts w:ascii="Courier New" w:eastAsia="Times New Roman" w:hAnsi="Courier New" w:cs="Courier New"/>
          <w:sz w:val="18"/>
          <w:szCs w:val="24"/>
        </w:rPr>
      </w:pPr>
      <w:r w:rsidRPr="00C12661">
        <w:rPr>
          <w:rFonts w:ascii="Courier New" w:eastAsia="Times New Roman" w:hAnsi="Courier New" w:cs="Courier New"/>
          <w:sz w:val="18"/>
          <w:szCs w:val="24"/>
        </w:rPr>
        <w:t>&gt;&gt; help integral2</w:t>
      </w:r>
    </w:p>
    <w:p w:rsidR="00C12661" w:rsidRPr="00C12661" w:rsidRDefault="00C12661" w:rsidP="00C12661">
      <w:pPr>
        <w:spacing w:after="0" w:line="240" w:lineRule="auto"/>
        <w:rPr>
          <w:rFonts w:ascii="Courier New" w:eastAsia="Times New Roman" w:hAnsi="Courier New" w:cs="Courier New"/>
          <w:sz w:val="18"/>
          <w:szCs w:val="24"/>
        </w:rPr>
      </w:pPr>
    </w:p>
    <w:p w:rsidR="00C12661" w:rsidRPr="00C12661" w:rsidRDefault="00C12661" w:rsidP="00C12661">
      <w:pPr>
        <w:spacing w:after="0" w:line="240" w:lineRule="auto"/>
        <w:rPr>
          <w:rFonts w:ascii="STIX" w:eastAsia="Times New Roman" w:hAnsi="STIX"/>
          <w:sz w:val="20"/>
          <w:szCs w:val="24"/>
        </w:rPr>
      </w:pPr>
      <w:r w:rsidRPr="00C12661">
        <w:rPr>
          <w:rFonts w:ascii="STIX" w:eastAsia="Times New Roman" w:hAnsi="STIX"/>
          <w:sz w:val="20"/>
          <w:szCs w:val="24"/>
        </w:rPr>
        <w:t>A script to use the function to perform the double integral can be implemented as,</w:t>
      </w:r>
    </w:p>
    <w:p w:rsidR="00C12661" w:rsidRPr="00C12661" w:rsidRDefault="00C12661" w:rsidP="00C12661">
      <w:pPr>
        <w:spacing w:after="0" w:line="240" w:lineRule="auto"/>
        <w:rPr>
          <w:rFonts w:ascii="Courier New" w:eastAsia="Times New Roman" w:hAnsi="Courier New" w:cs="Courier New"/>
          <w:sz w:val="18"/>
          <w:szCs w:val="24"/>
        </w:rPr>
      </w:pPr>
    </w:p>
    <w:p w:rsidR="00C12661" w:rsidRPr="00C12661" w:rsidRDefault="00C12661" w:rsidP="00C12661">
      <w:pPr>
        <w:autoSpaceDE w:val="0"/>
        <w:autoSpaceDN w:val="0"/>
        <w:adjustRightInd w:val="0"/>
        <w:spacing w:after="0" w:line="240" w:lineRule="auto"/>
        <w:rPr>
          <w:rFonts w:ascii="Courier New" w:eastAsia="Times New Roman" w:hAnsi="Courier New" w:cs="Courier New"/>
          <w:sz w:val="18"/>
          <w:szCs w:val="24"/>
        </w:rPr>
      </w:pPr>
      <w:r w:rsidRPr="00C12661">
        <w:rPr>
          <w:rFonts w:ascii="Courier New" w:eastAsia="Times New Roman" w:hAnsi="Courier New" w:cs="Courier New"/>
          <w:color w:val="000000"/>
          <w:sz w:val="18"/>
          <w:szCs w:val="26"/>
        </w:rPr>
        <w:t xml:space="preserve">clear,clc,format </w:t>
      </w:r>
      <w:r w:rsidRPr="00C12661">
        <w:rPr>
          <w:rFonts w:ascii="Courier New" w:eastAsia="Times New Roman" w:hAnsi="Courier New" w:cs="Courier New"/>
          <w:color w:val="A020F0"/>
          <w:sz w:val="18"/>
          <w:szCs w:val="26"/>
        </w:rPr>
        <w:t>long</w:t>
      </w:r>
      <w:r w:rsidRPr="00C12661">
        <w:rPr>
          <w:rFonts w:ascii="Courier New" w:eastAsia="Times New Roman" w:hAnsi="Courier New" w:cs="Courier New"/>
          <w:color w:val="000000"/>
          <w:sz w:val="18"/>
          <w:szCs w:val="26"/>
        </w:rPr>
        <w:t xml:space="preserve"> </w:t>
      </w:r>
      <w:r w:rsidRPr="00C12661">
        <w:rPr>
          <w:rFonts w:ascii="Courier New" w:eastAsia="Times New Roman" w:hAnsi="Courier New" w:cs="Courier New"/>
          <w:color w:val="A020F0"/>
          <w:sz w:val="18"/>
          <w:szCs w:val="26"/>
        </w:rPr>
        <w:t>g</w:t>
      </w:r>
      <w:r w:rsidRPr="00C12661">
        <w:rPr>
          <w:rFonts w:ascii="Courier New" w:eastAsia="Times New Roman" w:hAnsi="Courier New" w:cs="Courier New"/>
          <w:color w:val="000000"/>
          <w:sz w:val="18"/>
          <w:szCs w:val="26"/>
        </w:rPr>
        <w:t xml:space="preserve">,format </w:t>
      </w:r>
      <w:r w:rsidRPr="00C12661">
        <w:rPr>
          <w:rFonts w:ascii="Courier New" w:eastAsia="Times New Roman" w:hAnsi="Courier New" w:cs="Courier New"/>
          <w:color w:val="A020F0"/>
          <w:sz w:val="18"/>
          <w:szCs w:val="26"/>
        </w:rPr>
        <w:t>compact</w:t>
      </w:r>
    </w:p>
    <w:p w:rsidR="00C12661" w:rsidRPr="00C12661" w:rsidRDefault="00C12661" w:rsidP="00C12661">
      <w:pPr>
        <w:autoSpaceDE w:val="0"/>
        <w:autoSpaceDN w:val="0"/>
        <w:adjustRightInd w:val="0"/>
        <w:spacing w:after="0" w:line="240" w:lineRule="auto"/>
        <w:rPr>
          <w:rFonts w:ascii="Courier New" w:eastAsia="Times New Roman" w:hAnsi="Courier New" w:cs="Courier New"/>
          <w:sz w:val="18"/>
          <w:szCs w:val="24"/>
        </w:rPr>
      </w:pPr>
      <w:r w:rsidRPr="00C12661">
        <w:rPr>
          <w:rFonts w:ascii="Courier New" w:eastAsia="Times New Roman" w:hAnsi="Courier New" w:cs="Courier New"/>
          <w:color w:val="000000"/>
          <w:sz w:val="18"/>
          <w:szCs w:val="26"/>
        </w:rPr>
        <w:t>f=@(x,y) x.^2-3*y.^2+x.*y.^3;</w:t>
      </w:r>
    </w:p>
    <w:p w:rsidR="00C12661" w:rsidRPr="00C12661" w:rsidRDefault="00C12661" w:rsidP="00C12661">
      <w:pPr>
        <w:autoSpaceDE w:val="0"/>
        <w:autoSpaceDN w:val="0"/>
        <w:adjustRightInd w:val="0"/>
        <w:spacing w:after="0" w:line="240" w:lineRule="auto"/>
        <w:rPr>
          <w:rFonts w:ascii="Courier New" w:eastAsia="Times New Roman" w:hAnsi="Courier New" w:cs="Courier New"/>
          <w:sz w:val="18"/>
          <w:szCs w:val="24"/>
        </w:rPr>
      </w:pPr>
      <w:r w:rsidRPr="00C12661">
        <w:rPr>
          <w:rFonts w:ascii="Courier New" w:eastAsia="Times New Roman" w:hAnsi="Courier New" w:cs="Courier New"/>
          <w:color w:val="000000"/>
          <w:sz w:val="18"/>
          <w:szCs w:val="26"/>
        </w:rPr>
        <w:t xml:space="preserve">integral2(f,0,4,-2,2) </w:t>
      </w:r>
    </w:p>
    <w:p w:rsidR="00C12661" w:rsidRPr="00C12661" w:rsidRDefault="00C12661" w:rsidP="00C12661">
      <w:pPr>
        <w:autoSpaceDE w:val="0"/>
        <w:autoSpaceDN w:val="0"/>
        <w:adjustRightInd w:val="0"/>
        <w:spacing w:after="0" w:line="240" w:lineRule="auto"/>
        <w:rPr>
          <w:rFonts w:ascii="Courier New" w:eastAsia="Times New Roman" w:hAnsi="Courier New" w:cs="Courier New"/>
          <w:sz w:val="18"/>
          <w:szCs w:val="24"/>
        </w:rPr>
      </w:pPr>
    </w:p>
    <w:p w:rsidR="00C12661" w:rsidRPr="00C12661" w:rsidRDefault="00C12661" w:rsidP="00C12661">
      <w:pPr>
        <w:spacing w:after="0" w:line="240" w:lineRule="auto"/>
        <w:ind w:left="360" w:hanging="360"/>
        <w:rPr>
          <w:rFonts w:ascii="Courier New" w:eastAsia="Times New Roman" w:hAnsi="Courier New" w:cs="Courier New"/>
          <w:sz w:val="18"/>
          <w:szCs w:val="24"/>
        </w:rPr>
      </w:pPr>
      <w:r w:rsidRPr="00C12661">
        <w:rPr>
          <w:rFonts w:ascii="Courier New" w:eastAsia="Times New Roman" w:hAnsi="Courier New" w:cs="Courier New"/>
          <w:sz w:val="18"/>
          <w:szCs w:val="24"/>
        </w:rPr>
        <w:t>ans =</w:t>
      </w:r>
    </w:p>
    <w:p w:rsidR="00C12661" w:rsidRPr="00C12661" w:rsidRDefault="00C12661" w:rsidP="00C12661">
      <w:pPr>
        <w:spacing w:after="0" w:line="240" w:lineRule="auto"/>
        <w:rPr>
          <w:rFonts w:ascii="Courier New" w:eastAsia="Times New Roman" w:hAnsi="Courier New" w:cs="Courier New"/>
          <w:sz w:val="18"/>
          <w:szCs w:val="24"/>
        </w:rPr>
      </w:pPr>
      <w:r w:rsidRPr="00C12661">
        <w:rPr>
          <w:rFonts w:ascii="Courier New" w:eastAsia="Times New Roman" w:hAnsi="Courier New" w:cs="Courier New"/>
          <w:sz w:val="18"/>
          <w:szCs w:val="24"/>
        </w:rPr>
        <w:t xml:space="preserve">          21.3333333333054</w:t>
      </w:r>
    </w:p>
    <w:p w:rsidR="00BC0028" w:rsidRPr="00600E9B" w:rsidRDefault="00BC0028" w:rsidP="00C12661">
      <w:pPr>
        <w:spacing w:after="0" w:line="240" w:lineRule="auto"/>
        <w:rPr>
          <w:rFonts w:ascii="Courier New" w:eastAsia="Times New Roman" w:hAnsi="Courier New" w:cs="Courier New"/>
          <w:sz w:val="18"/>
          <w:szCs w:val="24"/>
        </w:rPr>
      </w:pPr>
    </w:p>
    <w:sectPr w:rsidR="00BC0028"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801C3-66AF-450A-8B2A-A1A2C64A7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445</Characters>
  <Application>Microsoft Office Word</Application>
  <DocSecurity>0</DocSecurity>
  <Lines>3</Lines>
  <Paragraphs>1</Paragraphs>
  <ScaleCrop>false</ScaleCrop>
  <Company/>
  <LinksUpToDate>false</LinksUpToDate>
  <CharactersWithSpaces>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2017-03-31T17:41:00Z</dcterms:created>
  <dcterms:modified xsi:type="dcterms:W3CDTF">2017-03-31T17:41:00Z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