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F97D0A">
        <w:rPr>
          <w:b/>
          <w:noProof/>
          <w:sz w:val="20"/>
          <w:szCs w:val="20"/>
        </w:rPr>
        <w:t>20.11</w:t>
      </w:r>
    </w:p>
    <w:p w:rsidR="00600E9B" w:rsidRDefault="00600E9B" w:rsidP="00082243">
      <w:pPr>
        <w:spacing w:after="0" w:line="240" w:lineRule="auto"/>
        <w:rPr>
          <w:rFonts w:ascii="Courier New" w:eastAsia="Times New Roman" w:hAnsi="Courier New" w:cs="Courier New"/>
          <w:color w:val="000000"/>
          <w:sz w:val="18"/>
          <w:szCs w:val="26"/>
        </w:rPr>
      </w:pPr>
    </w:p>
    <w:p w:rsidR="00F97D0A" w:rsidRPr="00F97D0A" w:rsidRDefault="00F97D0A" w:rsidP="00F97D0A">
      <w:pPr>
        <w:spacing w:after="0" w:line="240" w:lineRule="auto"/>
        <w:rPr>
          <w:rFonts w:ascii="STIX" w:eastAsia="Times New Roman" w:hAnsi="STIX"/>
          <w:sz w:val="20"/>
          <w:szCs w:val="24"/>
        </w:rPr>
      </w:pPr>
      <w:r w:rsidRPr="00F97D0A">
        <w:rPr>
          <w:rFonts w:ascii="STIX" w:eastAsia="Times New Roman" w:hAnsi="STIX"/>
          <w:sz w:val="20"/>
          <w:szCs w:val="24"/>
        </w:rPr>
        <w:t>The integral to be determined is</w: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cs="STIX MathJax Main"/>
          <w:sz w:val="20"/>
          <w:szCs w:val="24"/>
        </w:rPr>
      </w:pPr>
      <w:r w:rsidRPr="00F97D0A">
        <w:rPr>
          <w:rFonts w:ascii="STIX" w:eastAsia="Times New Roman" w:hAnsi="STIX" w:cs="STIX MathJax Main"/>
          <w:position w:val="-18"/>
          <w:szCs w:val="24"/>
        </w:rPr>
        <w:object w:dxaOrig="25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16" type="#_x0000_t75" style="width:126.75pt;height:26.25pt" o:ole="">
            <v:imagedata r:id="rId8" o:title=""/>
          </v:shape>
          <o:OLEObject Type="Embed" ProgID="Equation.DSMT4" ShapeID="_x0000_i3016" DrawAspect="Content" ObjectID="_1552480386" r:id="rId9"/>
        </w:objec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sz w:val="20"/>
          <w:szCs w:val="24"/>
        </w:rPr>
      </w:pPr>
      <w:r w:rsidRPr="00F97D0A">
        <w:rPr>
          <w:rFonts w:ascii="STIX" w:eastAsia="Times New Roman" w:hAnsi="STIX"/>
          <w:sz w:val="20"/>
          <w:szCs w:val="24"/>
        </w:rPr>
        <w:t>Change of variable:</w: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cs="STIX MathJax Main"/>
          <w:szCs w:val="24"/>
        </w:rPr>
      </w:pPr>
      <w:r w:rsidRPr="00F97D0A">
        <w:rPr>
          <w:rFonts w:ascii="STIX" w:eastAsia="Times New Roman" w:hAnsi="STIX" w:cs="STIX MathJax Main"/>
          <w:position w:val="-24"/>
          <w:szCs w:val="24"/>
        </w:rPr>
        <w:object w:dxaOrig="3739" w:dyaOrig="639">
          <v:shape id="_x0000_i3017" type="#_x0000_t75" style="width:186.75pt;height:32.25pt" o:ole="">
            <v:imagedata r:id="rId10" o:title=""/>
          </v:shape>
          <o:OLEObject Type="Embed" ProgID="Equation.DSMT4" ShapeID="_x0000_i3017" DrawAspect="Content" ObjectID="_1552480387" r:id="rId11"/>
        </w:object>
      </w:r>
      <w:r w:rsidRPr="00F97D0A">
        <w:rPr>
          <w:rFonts w:ascii="STIX" w:eastAsia="Times New Roman" w:hAnsi="STIX" w:cs="STIX MathJax Main"/>
          <w:sz w:val="20"/>
          <w:szCs w:val="24"/>
        </w:rPr>
        <w:tab/>
      </w:r>
      <w:r w:rsidRPr="00F97D0A">
        <w:rPr>
          <w:rFonts w:ascii="STIX" w:eastAsia="Times New Roman" w:hAnsi="STIX" w:cs="STIX MathJax Main"/>
          <w:position w:val="-24"/>
          <w:sz w:val="20"/>
          <w:szCs w:val="24"/>
        </w:rPr>
        <w:object w:dxaOrig="2560" w:dyaOrig="639">
          <v:shape id="_x0000_i3018" type="#_x0000_t75" style="width:128.25pt;height:32.25pt" o:ole="">
            <v:imagedata r:id="rId12" o:title=""/>
          </v:shape>
          <o:OLEObject Type="Embed" ProgID="Equation.DSMT4" ShapeID="_x0000_i3018" DrawAspect="Content" ObjectID="_1552480388" r:id="rId13"/>
        </w:object>
      </w:r>
    </w:p>
    <w:p w:rsidR="00F97D0A" w:rsidRPr="00F97D0A" w:rsidRDefault="00F97D0A" w:rsidP="00F97D0A">
      <w:pPr>
        <w:spacing w:after="0" w:line="240" w:lineRule="auto"/>
        <w:rPr>
          <w:rFonts w:ascii="STIX" w:eastAsia="Times New Roman" w:hAnsi="STIX" w:cs="STIX MathJax Main"/>
          <w:sz w:val="20"/>
          <w:szCs w:val="24"/>
        </w:rPr>
      </w:pPr>
    </w:p>
    <w:p w:rsidR="00F97D0A" w:rsidRPr="00F97D0A" w:rsidRDefault="00F97D0A" w:rsidP="00F97D0A">
      <w:pPr>
        <w:spacing w:after="0" w:line="240" w:lineRule="auto"/>
        <w:rPr>
          <w:rFonts w:ascii="STIX" w:eastAsia="Times New Roman" w:hAnsi="STIX" w:cs="STIX MathJax Main"/>
          <w:sz w:val="20"/>
          <w:szCs w:val="24"/>
        </w:rPr>
      </w:pPr>
      <w:r w:rsidRPr="00F97D0A">
        <w:rPr>
          <w:rFonts w:ascii="STIX" w:eastAsia="Times New Roman" w:hAnsi="STIX" w:cs="STIX MathJax Main"/>
          <w:position w:val="-18"/>
          <w:szCs w:val="24"/>
        </w:rPr>
        <w:object w:dxaOrig="5280" w:dyaOrig="540">
          <v:shape id="_x0000_i3019" type="#_x0000_t75" style="width:264pt;height:27pt" o:ole="">
            <v:imagedata r:id="rId14" o:title=""/>
          </v:shape>
          <o:OLEObject Type="Embed" ProgID="Equation.DSMT4" ShapeID="_x0000_i3019" DrawAspect="Content" ObjectID="_1552480389" r:id="rId15"/>
        </w:objec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sz w:val="20"/>
          <w:szCs w:val="24"/>
        </w:rPr>
      </w:pPr>
      <w:r w:rsidRPr="00F97D0A">
        <w:rPr>
          <w:rFonts w:ascii="STIX" w:eastAsia="Times New Roman" w:hAnsi="STIX"/>
          <w:sz w:val="20"/>
          <w:szCs w:val="24"/>
        </w:rPr>
        <w:t>Therefore, the transformed function is</w: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cs="STIX MathJax Main"/>
          <w:sz w:val="20"/>
          <w:szCs w:val="24"/>
        </w:rPr>
      </w:pPr>
      <w:r w:rsidRPr="00F97D0A">
        <w:rPr>
          <w:rFonts w:ascii="STIX" w:eastAsia="Times New Roman" w:hAnsi="STIX" w:cs="STIX MathJax Main"/>
          <w:position w:val="-18"/>
          <w:szCs w:val="24"/>
        </w:rPr>
        <w:object w:dxaOrig="4959" w:dyaOrig="540">
          <v:shape id="_x0000_i3020" type="#_x0000_t75" style="width:248.25pt;height:27pt" o:ole="">
            <v:imagedata r:id="rId16" o:title=""/>
          </v:shape>
          <o:OLEObject Type="Embed" ProgID="Equation.DSMT4" ShapeID="_x0000_i3020" DrawAspect="Content" ObjectID="_1552480390" r:id="rId17"/>
        </w:objec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sz w:val="20"/>
          <w:szCs w:val="24"/>
        </w:rPr>
      </w:pPr>
      <w:r w:rsidRPr="00F97D0A">
        <w:rPr>
          <w:rFonts w:ascii="STIX" w:eastAsia="Times New Roman" w:hAnsi="STIX"/>
          <w:sz w:val="20"/>
          <w:szCs w:val="24"/>
        </w:rPr>
        <w:t>Five-point formula:</w: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cs="STIX MathJax Main"/>
          <w:sz w:val="20"/>
          <w:szCs w:val="24"/>
        </w:rPr>
      </w:pPr>
      <w:r w:rsidRPr="00F97D0A">
        <w:rPr>
          <w:rFonts w:ascii="STIX" w:eastAsia="Times New Roman" w:hAnsi="STIX" w:cs="STIX MathJax Main"/>
          <w:position w:val="-28"/>
          <w:szCs w:val="24"/>
        </w:rPr>
        <w:object w:dxaOrig="8960" w:dyaOrig="680">
          <v:shape id="_x0000_i3021" type="#_x0000_t75" style="width:447.75pt;height:33.75pt" o:ole="">
            <v:imagedata r:id="rId18" o:title=""/>
          </v:shape>
          <o:OLEObject Type="Embed" ProgID="Equation.DSMT4" ShapeID="_x0000_i3021" DrawAspect="Content" ObjectID="_1552480391" r:id="rId19"/>
        </w:objec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sz w:val="20"/>
          <w:szCs w:val="24"/>
        </w:rPr>
      </w:pPr>
      <w:r w:rsidRPr="00F97D0A">
        <w:rPr>
          <w:rFonts w:ascii="STIX" w:eastAsia="Times New Roman" w:hAnsi="STIX"/>
          <w:sz w:val="20"/>
          <w:szCs w:val="24"/>
        </w:rPr>
        <w:t>Therefore, the RMS current can be computed as</w: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spacing w:after="0" w:line="240" w:lineRule="auto"/>
        <w:rPr>
          <w:rFonts w:ascii="STIX" w:eastAsia="Times New Roman" w:hAnsi="STIX" w:cs="STIX MathJax Main"/>
          <w:sz w:val="20"/>
          <w:szCs w:val="24"/>
        </w:rPr>
      </w:pPr>
      <w:r w:rsidRPr="00F97D0A">
        <w:rPr>
          <w:rFonts w:ascii="STIX" w:eastAsia="Times New Roman" w:hAnsi="STIX" w:cs="STIX MathJax Main"/>
          <w:position w:val="-12"/>
          <w:szCs w:val="24"/>
        </w:rPr>
        <w:object w:dxaOrig="2940" w:dyaOrig="420">
          <v:shape id="_x0000_i3022" type="#_x0000_t75" style="width:147pt;height:21pt" o:ole="">
            <v:imagedata r:id="rId20" o:title=""/>
          </v:shape>
          <o:OLEObject Type="Embed" ProgID="Equation.DSMT4" ShapeID="_x0000_i3022" DrawAspect="Content" ObjectID="_1552480392" r:id="rId21"/>
        </w:object>
      </w:r>
    </w:p>
    <w:p w:rsidR="00F97D0A" w:rsidRPr="00F97D0A" w:rsidRDefault="00F97D0A" w:rsidP="00F97D0A">
      <w:pPr>
        <w:spacing w:after="0" w:line="240" w:lineRule="auto"/>
        <w:rPr>
          <w:rFonts w:ascii="STIX" w:eastAsia="Times New Roman" w:hAnsi="STIX"/>
          <w:sz w:val="20"/>
          <w:szCs w:val="24"/>
        </w:rPr>
      </w:pPr>
    </w:p>
    <w:p w:rsidR="00F97D0A" w:rsidRPr="00F97D0A" w:rsidRDefault="00F97D0A" w:rsidP="00F97D0A">
      <w:pPr>
        <w:autoSpaceDE w:val="0"/>
        <w:autoSpaceDN w:val="0"/>
        <w:adjustRightInd w:val="0"/>
        <w:spacing w:after="0" w:line="240" w:lineRule="auto"/>
        <w:rPr>
          <w:rFonts w:ascii="Courier New" w:eastAsia="Times New Roman" w:hAnsi="Courier New" w:cs="Courier New"/>
          <w:sz w:val="18"/>
          <w:szCs w:val="24"/>
        </w:rPr>
      </w:pPr>
      <w:r w:rsidRPr="00F97D0A">
        <w:rPr>
          <w:rFonts w:ascii="Courier New" w:eastAsia="Times New Roman" w:hAnsi="Courier New" w:cs="Courier New"/>
          <w:color w:val="000000"/>
          <w:sz w:val="18"/>
          <w:szCs w:val="26"/>
        </w:rPr>
        <w:t xml:space="preserve">clear,clc,format </w:t>
      </w:r>
      <w:r w:rsidRPr="00F97D0A">
        <w:rPr>
          <w:rFonts w:ascii="Courier New" w:eastAsia="Times New Roman" w:hAnsi="Courier New" w:cs="Courier New"/>
          <w:color w:val="A020F0"/>
          <w:sz w:val="18"/>
          <w:szCs w:val="26"/>
        </w:rPr>
        <w:t>long</w:t>
      </w:r>
      <w:r w:rsidRPr="00F97D0A">
        <w:rPr>
          <w:rFonts w:ascii="Courier New" w:eastAsia="Times New Roman" w:hAnsi="Courier New" w:cs="Courier New"/>
          <w:color w:val="000000"/>
          <w:sz w:val="18"/>
          <w:szCs w:val="26"/>
        </w:rPr>
        <w:t xml:space="preserve"> </w:t>
      </w:r>
      <w:r w:rsidRPr="00F97D0A">
        <w:rPr>
          <w:rFonts w:ascii="Courier New" w:eastAsia="Times New Roman" w:hAnsi="Courier New" w:cs="Courier New"/>
          <w:color w:val="A020F0"/>
          <w:sz w:val="18"/>
          <w:szCs w:val="26"/>
        </w:rPr>
        <w:t>g</w:t>
      </w:r>
      <w:r w:rsidRPr="00F97D0A">
        <w:rPr>
          <w:rFonts w:ascii="Courier New" w:eastAsia="Times New Roman" w:hAnsi="Courier New" w:cs="Courier New"/>
          <w:color w:val="000000"/>
          <w:sz w:val="18"/>
          <w:szCs w:val="26"/>
        </w:rPr>
        <w:t xml:space="preserve">,format </w:t>
      </w:r>
      <w:r w:rsidRPr="00F97D0A">
        <w:rPr>
          <w:rFonts w:ascii="Courier New" w:eastAsia="Times New Roman" w:hAnsi="Courier New" w:cs="Courier New"/>
          <w:color w:val="A020F0"/>
          <w:sz w:val="18"/>
          <w:szCs w:val="26"/>
        </w:rPr>
        <w:t>compact</w:t>
      </w:r>
    </w:p>
    <w:p w:rsidR="00F97D0A" w:rsidRPr="00F97D0A" w:rsidRDefault="00F97D0A" w:rsidP="00F97D0A">
      <w:pPr>
        <w:autoSpaceDE w:val="0"/>
        <w:autoSpaceDN w:val="0"/>
        <w:adjustRightInd w:val="0"/>
        <w:spacing w:after="0" w:line="240" w:lineRule="auto"/>
        <w:rPr>
          <w:rFonts w:ascii="Courier New" w:eastAsia="Times New Roman" w:hAnsi="Courier New" w:cs="Courier New"/>
          <w:sz w:val="18"/>
          <w:szCs w:val="24"/>
        </w:rPr>
      </w:pPr>
      <w:r w:rsidRPr="00F97D0A">
        <w:rPr>
          <w:rFonts w:ascii="Courier New" w:eastAsia="Times New Roman" w:hAnsi="Courier New" w:cs="Courier New"/>
          <w:color w:val="000000"/>
          <w:sz w:val="18"/>
          <w:szCs w:val="26"/>
        </w:rPr>
        <w:t>f=@(t) (6*exp(-1.25*t).*sin(2*pi*t)).^2;</w:t>
      </w:r>
    </w:p>
    <w:p w:rsidR="00F97D0A" w:rsidRPr="00F97D0A" w:rsidRDefault="00F97D0A" w:rsidP="00F97D0A">
      <w:pPr>
        <w:autoSpaceDE w:val="0"/>
        <w:autoSpaceDN w:val="0"/>
        <w:adjustRightInd w:val="0"/>
        <w:spacing w:after="0" w:line="240" w:lineRule="auto"/>
        <w:rPr>
          <w:rFonts w:ascii="Courier New" w:eastAsia="Times New Roman" w:hAnsi="Courier New" w:cs="Courier New"/>
          <w:sz w:val="18"/>
          <w:szCs w:val="24"/>
        </w:rPr>
      </w:pPr>
      <w:r w:rsidRPr="00F97D0A">
        <w:rPr>
          <w:rFonts w:ascii="Courier New" w:eastAsia="Times New Roman" w:hAnsi="Courier New" w:cs="Courier New"/>
          <w:color w:val="000000"/>
          <w:sz w:val="18"/>
          <w:szCs w:val="26"/>
        </w:rPr>
        <w:t xml:space="preserve">IRMS=sqrt(integral(f,0,0.5)) </w:t>
      </w:r>
    </w:p>
    <w:p w:rsidR="00F97D0A" w:rsidRPr="00F97D0A" w:rsidRDefault="00F97D0A" w:rsidP="00F97D0A">
      <w:pPr>
        <w:autoSpaceDE w:val="0"/>
        <w:autoSpaceDN w:val="0"/>
        <w:adjustRightInd w:val="0"/>
        <w:spacing w:after="0" w:line="240" w:lineRule="auto"/>
        <w:rPr>
          <w:rFonts w:ascii="Courier New" w:eastAsia="Times New Roman" w:hAnsi="Courier New" w:cs="Courier New"/>
          <w:sz w:val="18"/>
          <w:szCs w:val="24"/>
        </w:rPr>
      </w:pPr>
    </w:p>
    <w:p w:rsidR="00F97D0A" w:rsidRPr="00F97D0A" w:rsidRDefault="00F97D0A" w:rsidP="00F97D0A">
      <w:pPr>
        <w:autoSpaceDE w:val="0"/>
        <w:autoSpaceDN w:val="0"/>
        <w:adjustRightInd w:val="0"/>
        <w:spacing w:after="0" w:line="240" w:lineRule="auto"/>
        <w:rPr>
          <w:rFonts w:ascii="Courier New" w:eastAsia="Times New Roman" w:hAnsi="Courier New" w:cs="Courier New"/>
          <w:sz w:val="18"/>
          <w:szCs w:val="24"/>
        </w:rPr>
      </w:pPr>
      <w:r w:rsidRPr="00F97D0A">
        <w:rPr>
          <w:rFonts w:ascii="Courier New" w:eastAsia="Times New Roman" w:hAnsi="Courier New" w:cs="Courier New"/>
          <w:sz w:val="18"/>
          <w:szCs w:val="24"/>
        </w:rPr>
        <w:t>IRMS =</w:t>
      </w:r>
    </w:p>
    <w:p w:rsidR="00F97D0A" w:rsidRPr="00F97D0A" w:rsidRDefault="00F97D0A" w:rsidP="00F97D0A">
      <w:pPr>
        <w:autoSpaceDE w:val="0"/>
        <w:autoSpaceDN w:val="0"/>
        <w:adjustRightInd w:val="0"/>
        <w:spacing w:after="0" w:line="240" w:lineRule="auto"/>
        <w:rPr>
          <w:rFonts w:ascii="Courier New" w:eastAsia="Times New Roman" w:hAnsi="Courier New" w:cs="Courier New"/>
          <w:sz w:val="18"/>
          <w:szCs w:val="24"/>
        </w:rPr>
      </w:pPr>
      <w:r w:rsidRPr="00F97D0A">
        <w:rPr>
          <w:rFonts w:ascii="Courier New" w:eastAsia="Times New Roman" w:hAnsi="Courier New" w:cs="Courier New"/>
          <w:sz w:val="18"/>
          <w:szCs w:val="24"/>
        </w:rPr>
        <w:t xml:space="preserve">          2.22296750486363</w:t>
      </w:r>
    </w:p>
    <w:p w:rsidR="00BC0028" w:rsidRPr="00600E9B" w:rsidRDefault="00BC0028" w:rsidP="00F97D0A">
      <w:pPr>
        <w:spacing w:after="0" w:line="240" w:lineRule="auto"/>
        <w:rPr>
          <w:rFonts w:ascii="Courier New" w:eastAsia="Times New Roman" w:hAnsi="Courier New" w:cs="Courier New"/>
          <w:sz w:val="18"/>
          <w:szCs w:val="24"/>
        </w:rPr>
      </w:pPr>
    </w:p>
    <w:sectPr w:rsidR="00BC0028" w:rsidRPr="00600E9B"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55BDE-8214-4960-9C20-C31187AC5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2017-03-31T17:41:00Z</dcterms:created>
  <dcterms:modified xsi:type="dcterms:W3CDTF">2017-03-31T17:41:00Z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