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w:t>
      </w:r>
      <w:r w:rsidR="00E66529">
        <w:rPr>
          <w:b/>
          <w:noProof/>
          <w:sz w:val="20"/>
          <w:szCs w:val="20"/>
        </w:rPr>
        <w:t>2</w:t>
      </w:r>
      <w:r w:rsidR="0020233A">
        <w:rPr>
          <w:b/>
          <w:noProof/>
          <w:sz w:val="20"/>
          <w:szCs w:val="20"/>
        </w:rPr>
        <w:t>4</w:t>
      </w:r>
    </w:p>
    <w:p w:rsidR="00BC0028" w:rsidRDefault="00BC0028" w:rsidP="00F97D0A">
      <w:pPr>
        <w:spacing w:after="0" w:line="240" w:lineRule="auto"/>
        <w:rPr>
          <w:rFonts w:ascii="STIX" w:eastAsia="Times New Roman" w:hAnsi="STIX"/>
          <w:sz w:val="20"/>
          <w:szCs w:val="24"/>
        </w:rPr>
      </w:pPr>
    </w:p>
    <w:p w:rsidR="0020233A" w:rsidRPr="0020233A" w:rsidRDefault="0020233A" w:rsidP="0020233A">
      <w:pPr>
        <w:spacing w:after="0" w:line="240" w:lineRule="auto"/>
        <w:ind w:left="360" w:hanging="360"/>
        <w:rPr>
          <w:rFonts w:ascii="STIX" w:eastAsia="Times New Roman" w:hAnsi="STIX"/>
          <w:sz w:val="20"/>
          <w:szCs w:val="24"/>
        </w:rPr>
      </w:pPr>
      <w:r w:rsidRPr="0020233A">
        <w:rPr>
          <w:rFonts w:ascii="STIX" w:eastAsia="Times New Roman" w:hAnsi="STIX"/>
          <w:sz w:val="20"/>
          <w:szCs w:val="24"/>
        </w:rPr>
        <w:t>Equation 20.30 is</w:t>
      </w:r>
    </w:p>
    <w:p w:rsidR="0020233A" w:rsidRPr="0020233A" w:rsidRDefault="0020233A" w:rsidP="0020233A">
      <w:pPr>
        <w:spacing w:after="0" w:line="240" w:lineRule="auto"/>
        <w:ind w:left="360" w:hanging="360"/>
        <w:rPr>
          <w:rFonts w:ascii="STIX" w:eastAsia="Times New Roman" w:hAnsi="STIX"/>
          <w:sz w:val="20"/>
          <w:szCs w:val="24"/>
        </w:rPr>
      </w:pPr>
    </w:p>
    <w:p w:rsidR="0020233A" w:rsidRPr="0020233A" w:rsidRDefault="0020233A" w:rsidP="0020233A">
      <w:pPr>
        <w:tabs>
          <w:tab w:val="left" w:pos="720"/>
          <w:tab w:val="right" w:pos="8640"/>
        </w:tabs>
        <w:spacing w:after="0" w:line="240" w:lineRule="auto"/>
        <w:ind w:firstLine="360"/>
        <w:jc w:val="both"/>
        <w:rPr>
          <w:rFonts w:ascii="STIX" w:eastAsia="Times New Roman" w:hAnsi="STIX" w:cs="STIX MathJax Main"/>
          <w:b/>
          <w:sz w:val="20"/>
          <w:szCs w:val="20"/>
        </w:rPr>
      </w:pPr>
      <w:r w:rsidRPr="0020233A">
        <w:rPr>
          <w:rFonts w:ascii="STIX" w:eastAsia="Times New Roman" w:hAnsi="STIX" w:cs="STIX MathJax Main"/>
          <w:b/>
          <w:position w:val="-24"/>
          <w:sz w:val="20"/>
          <w:szCs w:val="20"/>
        </w:rPr>
        <w:object w:dxaOrig="27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288" type="#_x0000_t75" style="width:138.75pt;height:32.25pt" o:ole="">
            <v:imagedata r:id="rId8" o:title=""/>
          </v:shape>
          <o:OLEObject Type="Embed" ProgID="Equation.DSMT4" ShapeID="_x0000_i3288" DrawAspect="Content" ObjectID="_1552480904" r:id="rId9"/>
        </w:object>
      </w:r>
    </w:p>
    <w:p w:rsidR="0020233A" w:rsidRPr="0020233A" w:rsidRDefault="0020233A" w:rsidP="0020233A">
      <w:pPr>
        <w:spacing w:after="0" w:line="240" w:lineRule="auto"/>
        <w:ind w:left="360" w:hanging="360"/>
        <w:rPr>
          <w:rFonts w:ascii="STIX" w:eastAsia="Times New Roman" w:hAnsi="STIX"/>
          <w:sz w:val="20"/>
          <w:szCs w:val="24"/>
        </w:rPr>
      </w:pPr>
    </w:p>
    <w:p w:rsidR="0020233A" w:rsidRPr="0020233A" w:rsidRDefault="0020233A" w:rsidP="0020233A">
      <w:pPr>
        <w:spacing w:after="0" w:line="240" w:lineRule="auto"/>
        <w:ind w:left="360" w:hanging="360"/>
        <w:rPr>
          <w:rFonts w:ascii="STIX" w:eastAsia="Times New Roman" w:hAnsi="STIX"/>
          <w:sz w:val="20"/>
          <w:szCs w:val="24"/>
        </w:rPr>
      </w:pPr>
      <w:r w:rsidRPr="0020233A">
        <w:rPr>
          <w:rFonts w:ascii="STIX" w:eastAsia="Times New Roman" w:hAnsi="STIX"/>
          <w:sz w:val="20"/>
          <w:szCs w:val="24"/>
        </w:rPr>
        <w:t>The integrals can be represented by</w:t>
      </w:r>
    </w:p>
    <w:p w:rsidR="0020233A" w:rsidRPr="0020233A" w:rsidRDefault="0020233A" w:rsidP="0020233A">
      <w:pPr>
        <w:spacing w:after="0" w:line="240" w:lineRule="auto"/>
        <w:ind w:left="360" w:hanging="360"/>
        <w:rPr>
          <w:rFonts w:ascii="STIX" w:eastAsia="Times New Roman" w:hAnsi="STIX"/>
          <w:sz w:val="20"/>
          <w:szCs w:val="24"/>
        </w:rPr>
      </w:pPr>
    </w:p>
    <w:p w:rsidR="0020233A" w:rsidRPr="0020233A" w:rsidRDefault="0020233A" w:rsidP="0020233A">
      <w:pPr>
        <w:tabs>
          <w:tab w:val="left" w:pos="720"/>
          <w:tab w:val="right" w:pos="8640"/>
        </w:tabs>
        <w:spacing w:after="0" w:line="240" w:lineRule="auto"/>
        <w:ind w:firstLine="360"/>
        <w:jc w:val="both"/>
        <w:rPr>
          <w:rFonts w:ascii="STIX" w:eastAsia="Times New Roman" w:hAnsi="STIX" w:cs="STIX MathJax Main"/>
          <w:b/>
          <w:sz w:val="20"/>
          <w:szCs w:val="20"/>
        </w:rPr>
      </w:pPr>
      <w:r w:rsidRPr="0020233A">
        <w:rPr>
          <w:rFonts w:ascii="STIX" w:eastAsia="Times New Roman" w:hAnsi="STIX" w:cs="STIX MathJax Main"/>
          <w:b/>
          <w:position w:val="-24"/>
          <w:sz w:val="20"/>
          <w:szCs w:val="20"/>
        </w:rPr>
        <w:object w:dxaOrig="3820" w:dyaOrig="660">
          <v:shape id="_x0000_i3289" type="#_x0000_t75" style="width:191.25pt;height:33pt" o:ole="">
            <v:imagedata r:id="rId10" o:title=""/>
          </v:shape>
          <o:OLEObject Type="Embed" ProgID="Equation.DSMT4" ShapeID="_x0000_i3289" DrawAspect="Content" ObjectID="_1552480905" r:id="rId11"/>
        </w:object>
      </w:r>
    </w:p>
    <w:p w:rsidR="0020233A" w:rsidRPr="0020233A" w:rsidRDefault="0020233A" w:rsidP="0020233A">
      <w:pPr>
        <w:tabs>
          <w:tab w:val="left" w:pos="720"/>
          <w:tab w:val="right" w:pos="8640"/>
        </w:tabs>
        <w:spacing w:after="0" w:line="240" w:lineRule="auto"/>
        <w:ind w:firstLine="360"/>
        <w:jc w:val="both"/>
        <w:rPr>
          <w:rFonts w:ascii="STIX" w:eastAsia="Times New Roman" w:hAnsi="STIX" w:cs="STIX MathJax Main"/>
          <w:b/>
          <w:sz w:val="20"/>
          <w:szCs w:val="20"/>
        </w:rPr>
      </w:pPr>
    </w:p>
    <w:p w:rsidR="0020233A" w:rsidRPr="0020233A" w:rsidRDefault="0020233A" w:rsidP="0020233A">
      <w:pPr>
        <w:tabs>
          <w:tab w:val="left" w:pos="720"/>
          <w:tab w:val="right" w:pos="8640"/>
        </w:tabs>
        <w:spacing w:after="0" w:line="240" w:lineRule="auto"/>
        <w:ind w:firstLine="360"/>
        <w:jc w:val="both"/>
        <w:rPr>
          <w:rFonts w:ascii="STIX" w:eastAsia="Times New Roman" w:hAnsi="STIX" w:cs="STIX MathJax Main"/>
          <w:b/>
          <w:sz w:val="20"/>
          <w:szCs w:val="20"/>
        </w:rPr>
      </w:pPr>
      <w:r w:rsidRPr="0020233A">
        <w:rPr>
          <w:rFonts w:ascii="STIX" w:eastAsia="Times New Roman" w:hAnsi="STIX" w:cs="STIX MathJax Main"/>
          <w:b/>
          <w:position w:val="-24"/>
          <w:sz w:val="20"/>
          <w:szCs w:val="20"/>
        </w:rPr>
        <w:object w:dxaOrig="7060" w:dyaOrig="660">
          <v:shape id="_x0000_i3290" type="#_x0000_t75" style="width:353.25pt;height:33pt" o:ole="">
            <v:imagedata r:id="rId12" o:title=""/>
          </v:shape>
          <o:OLEObject Type="Embed" ProgID="Equation.DSMT4" ShapeID="_x0000_i3290" DrawAspect="Content" ObjectID="_1552480906" r:id="rId13"/>
        </w:object>
      </w:r>
    </w:p>
    <w:p w:rsidR="0020233A" w:rsidRPr="0020233A" w:rsidRDefault="0020233A" w:rsidP="0020233A">
      <w:pPr>
        <w:spacing w:after="0" w:line="240" w:lineRule="auto"/>
        <w:ind w:left="360" w:hanging="360"/>
        <w:rPr>
          <w:rFonts w:ascii="STIX" w:eastAsia="Times New Roman" w:hAnsi="STIX"/>
          <w:sz w:val="20"/>
          <w:szCs w:val="24"/>
        </w:rPr>
      </w:pPr>
    </w:p>
    <w:p w:rsidR="0020233A" w:rsidRPr="0020233A" w:rsidRDefault="0020233A" w:rsidP="0020233A">
      <w:pPr>
        <w:spacing w:after="0" w:line="240" w:lineRule="auto"/>
        <w:ind w:left="360" w:hanging="360"/>
        <w:rPr>
          <w:rFonts w:ascii="STIX" w:eastAsia="Times New Roman" w:hAnsi="STIX"/>
          <w:sz w:val="20"/>
          <w:szCs w:val="24"/>
        </w:rPr>
      </w:pPr>
      <w:r w:rsidRPr="0020233A">
        <w:rPr>
          <w:rFonts w:ascii="STIX" w:eastAsia="Times New Roman" w:hAnsi="STIX"/>
          <w:sz w:val="20"/>
          <w:szCs w:val="24"/>
        </w:rPr>
        <w:t>Substituting these into Eq. (20.30) gives</w:t>
      </w:r>
    </w:p>
    <w:p w:rsidR="0020233A" w:rsidRPr="0020233A" w:rsidRDefault="0020233A" w:rsidP="0020233A">
      <w:pPr>
        <w:spacing w:after="0" w:line="240" w:lineRule="auto"/>
        <w:ind w:left="360" w:hanging="360"/>
        <w:rPr>
          <w:rFonts w:ascii="STIX" w:eastAsia="Times New Roman" w:hAnsi="STIX"/>
          <w:sz w:val="20"/>
          <w:szCs w:val="24"/>
        </w:rPr>
      </w:pPr>
    </w:p>
    <w:p w:rsidR="0020233A" w:rsidRPr="0020233A" w:rsidRDefault="0020233A" w:rsidP="0020233A">
      <w:pPr>
        <w:tabs>
          <w:tab w:val="left" w:pos="720"/>
          <w:tab w:val="right" w:pos="8640"/>
        </w:tabs>
        <w:spacing w:after="0" w:line="240" w:lineRule="auto"/>
        <w:ind w:firstLine="360"/>
        <w:jc w:val="both"/>
        <w:rPr>
          <w:rFonts w:ascii="Century Schoolbook" w:eastAsia="Times New Roman" w:hAnsi="Century Schoolbook"/>
          <w:b/>
          <w:sz w:val="20"/>
          <w:szCs w:val="20"/>
        </w:rPr>
      </w:pPr>
      <w:r w:rsidRPr="0020233A">
        <w:rPr>
          <w:rFonts w:ascii="STIX" w:eastAsia="Times New Roman" w:hAnsi="STIX" w:cs="STIX MathJax Main"/>
          <w:b/>
          <w:position w:val="-60"/>
          <w:sz w:val="20"/>
          <w:szCs w:val="20"/>
        </w:rPr>
        <w:object w:dxaOrig="9600" w:dyaOrig="1320">
          <v:shape id="_x0000_i3305" type="#_x0000_t75" style="width:480pt;height:66pt" o:ole="">
            <v:imagedata r:id="rId14" o:title=""/>
          </v:shape>
          <o:OLEObject Type="Embed" ProgID="Equation.DSMT4" ShapeID="_x0000_i3305" DrawAspect="Content" ObjectID="_1552480907" r:id="rId15"/>
        </w:object>
      </w:r>
    </w:p>
    <w:p w:rsidR="0020233A" w:rsidRPr="0020233A" w:rsidRDefault="0020233A" w:rsidP="0020233A">
      <w:pPr>
        <w:spacing w:after="0" w:line="240" w:lineRule="auto"/>
        <w:ind w:left="360" w:hanging="360"/>
        <w:rPr>
          <w:rFonts w:ascii="STIX" w:eastAsia="Times New Roman" w:hAnsi="STIX"/>
          <w:sz w:val="20"/>
          <w:szCs w:val="24"/>
        </w:rPr>
      </w:pPr>
      <w:r w:rsidRPr="0020233A">
        <w:rPr>
          <w:rFonts w:ascii="STIX" w:eastAsia="Times New Roman" w:hAnsi="STIX"/>
          <w:sz w:val="20"/>
          <w:szCs w:val="24"/>
        </w:rPr>
        <w:t xml:space="preserve">Note that if </w:t>
      </w:r>
      <w:r w:rsidRPr="0020233A">
        <w:rPr>
          <w:rFonts w:ascii="STIX" w:eastAsia="Times New Roman" w:hAnsi="STIX"/>
          <w:i/>
          <w:sz w:val="20"/>
          <w:szCs w:val="24"/>
        </w:rPr>
        <w:t>h</w:t>
      </w:r>
      <w:r w:rsidRPr="0020233A">
        <w:rPr>
          <w:rFonts w:ascii="STIX" w:eastAsia="Times New Roman" w:hAnsi="STIX"/>
          <w:sz w:val="20"/>
          <w:szCs w:val="24"/>
        </w:rPr>
        <w:t xml:space="preserve"> </w:t>
      </w:r>
      <w:r w:rsidRPr="0020233A">
        <w:rPr>
          <w:rFonts w:ascii="Courier New" w:eastAsia="Times New Roman" w:hAnsi="Courier New"/>
          <w:sz w:val="20"/>
          <w:szCs w:val="24"/>
        </w:rPr>
        <w:t>=</w:t>
      </w:r>
      <w:r w:rsidRPr="0020233A">
        <w:rPr>
          <w:rFonts w:ascii="STIX" w:eastAsia="Times New Roman" w:hAnsi="STIX"/>
          <w:sz w:val="20"/>
          <w:szCs w:val="24"/>
        </w:rPr>
        <w:t xml:space="preserve"> </w:t>
      </w:r>
      <w:r w:rsidRPr="0020233A">
        <w:rPr>
          <w:rFonts w:ascii="STIX" w:eastAsia="Times New Roman" w:hAnsi="STIX"/>
          <w:i/>
          <w:sz w:val="20"/>
          <w:szCs w:val="24"/>
        </w:rPr>
        <w:t>x</w:t>
      </w:r>
      <w:r w:rsidRPr="0020233A">
        <w:rPr>
          <w:rFonts w:ascii="STIX" w:eastAsia="Times New Roman" w:hAnsi="STIX"/>
          <w:sz w:val="20"/>
          <w:szCs w:val="24"/>
          <w:vertAlign w:val="subscript"/>
        </w:rPr>
        <w:t>4</w:t>
      </w:r>
      <w:r w:rsidRPr="0020233A">
        <w:rPr>
          <w:rFonts w:ascii="STIX" w:eastAsia="Times New Roman" w:hAnsi="STIX"/>
          <w:sz w:val="20"/>
          <w:szCs w:val="24"/>
        </w:rPr>
        <w:t xml:space="preserve"> </w:t>
      </w:r>
      <w:r w:rsidRPr="0020233A">
        <w:rPr>
          <w:rFonts w:ascii="Courier New" w:eastAsia="Times New Roman" w:hAnsi="Courier New"/>
          <w:sz w:val="20"/>
          <w:szCs w:val="24"/>
        </w:rPr>
        <w:t>–</w:t>
      </w:r>
      <w:r w:rsidRPr="0020233A">
        <w:rPr>
          <w:rFonts w:ascii="STIX" w:eastAsia="Times New Roman" w:hAnsi="STIX"/>
          <w:sz w:val="20"/>
          <w:szCs w:val="24"/>
        </w:rPr>
        <w:t xml:space="preserve"> </w:t>
      </w:r>
      <w:r w:rsidRPr="0020233A">
        <w:rPr>
          <w:rFonts w:ascii="STIX" w:eastAsia="Times New Roman" w:hAnsi="STIX"/>
          <w:i/>
          <w:sz w:val="20"/>
          <w:szCs w:val="24"/>
        </w:rPr>
        <w:t>x</w:t>
      </w:r>
      <w:r w:rsidRPr="0020233A">
        <w:rPr>
          <w:rFonts w:ascii="STIX" w:eastAsia="Times New Roman" w:hAnsi="STIX"/>
          <w:sz w:val="20"/>
          <w:szCs w:val="24"/>
          <w:vertAlign w:val="subscript"/>
        </w:rPr>
        <w:t>0</w:t>
      </w:r>
      <w:r w:rsidRPr="0020233A">
        <w:rPr>
          <w:rFonts w:ascii="STIX" w:eastAsia="Times New Roman" w:hAnsi="STIX"/>
          <w:sz w:val="20"/>
          <w:szCs w:val="24"/>
        </w:rPr>
        <w:t xml:space="preserve">, </w:t>
      </w:r>
      <w:r w:rsidRPr="0020233A">
        <w:rPr>
          <w:rFonts w:ascii="STIX" w:eastAsia="Times New Roman" w:hAnsi="STIX"/>
          <w:i/>
          <w:sz w:val="20"/>
          <w:szCs w:val="24"/>
        </w:rPr>
        <w:t>x</w:t>
      </w:r>
      <w:r w:rsidRPr="0020233A">
        <w:rPr>
          <w:rFonts w:ascii="STIX" w:eastAsia="Times New Roman" w:hAnsi="STIX"/>
          <w:sz w:val="20"/>
          <w:szCs w:val="24"/>
          <w:vertAlign w:val="subscript"/>
        </w:rPr>
        <w:t>2</w:t>
      </w:r>
      <w:r w:rsidRPr="0020233A">
        <w:rPr>
          <w:rFonts w:ascii="STIX" w:eastAsia="Times New Roman" w:hAnsi="STIX"/>
          <w:sz w:val="20"/>
          <w:szCs w:val="24"/>
        </w:rPr>
        <w:t xml:space="preserve"> </w:t>
      </w:r>
      <w:r w:rsidRPr="0020233A">
        <w:rPr>
          <w:rFonts w:ascii="Courier New" w:eastAsia="Times New Roman" w:hAnsi="Courier New"/>
          <w:sz w:val="20"/>
          <w:szCs w:val="24"/>
        </w:rPr>
        <w:t>–</w:t>
      </w:r>
      <w:r w:rsidRPr="0020233A">
        <w:rPr>
          <w:rFonts w:ascii="STIX" w:eastAsia="Times New Roman" w:hAnsi="STIX"/>
          <w:sz w:val="20"/>
          <w:szCs w:val="24"/>
        </w:rPr>
        <w:t xml:space="preserve"> </w:t>
      </w:r>
      <w:r w:rsidRPr="0020233A">
        <w:rPr>
          <w:rFonts w:ascii="STIX" w:eastAsia="Times New Roman" w:hAnsi="STIX"/>
          <w:i/>
          <w:sz w:val="20"/>
          <w:szCs w:val="24"/>
        </w:rPr>
        <w:t>x</w:t>
      </w:r>
      <w:r w:rsidRPr="0020233A">
        <w:rPr>
          <w:rFonts w:ascii="STIX" w:eastAsia="Times New Roman" w:hAnsi="STIX"/>
          <w:sz w:val="20"/>
          <w:szCs w:val="24"/>
          <w:vertAlign w:val="subscript"/>
        </w:rPr>
        <w:t>0</w:t>
      </w:r>
      <w:r w:rsidRPr="0020233A">
        <w:rPr>
          <w:rFonts w:ascii="STIX" w:eastAsia="Times New Roman" w:hAnsi="STIX"/>
          <w:sz w:val="20"/>
          <w:szCs w:val="24"/>
        </w:rPr>
        <w:t xml:space="preserve"> </w:t>
      </w:r>
      <w:r w:rsidRPr="0020233A">
        <w:rPr>
          <w:rFonts w:ascii="Courier New" w:eastAsia="Times New Roman" w:hAnsi="Courier New"/>
          <w:sz w:val="20"/>
          <w:szCs w:val="24"/>
        </w:rPr>
        <w:t>=</w:t>
      </w:r>
      <w:r w:rsidRPr="0020233A">
        <w:rPr>
          <w:rFonts w:ascii="STIX" w:eastAsia="Times New Roman" w:hAnsi="STIX"/>
          <w:sz w:val="20"/>
          <w:szCs w:val="24"/>
        </w:rPr>
        <w:t xml:space="preserve"> </w:t>
      </w:r>
      <w:r w:rsidRPr="0020233A">
        <w:rPr>
          <w:rFonts w:ascii="STIX" w:eastAsia="Times New Roman" w:hAnsi="STIX"/>
          <w:i/>
          <w:sz w:val="20"/>
          <w:szCs w:val="24"/>
        </w:rPr>
        <w:t>x</w:t>
      </w:r>
      <w:r w:rsidRPr="0020233A">
        <w:rPr>
          <w:rFonts w:ascii="STIX" w:eastAsia="Times New Roman" w:hAnsi="STIX"/>
          <w:sz w:val="20"/>
          <w:szCs w:val="24"/>
          <w:vertAlign w:val="subscript"/>
        </w:rPr>
        <w:t>4</w:t>
      </w:r>
      <w:r w:rsidRPr="0020233A">
        <w:rPr>
          <w:rFonts w:ascii="STIX" w:eastAsia="Times New Roman" w:hAnsi="STIX"/>
          <w:sz w:val="20"/>
          <w:szCs w:val="24"/>
        </w:rPr>
        <w:t xml:space="preserve"> </w:t>
      </w:r>
      <w:r w:rsidRPr="0020233A">
        <w:rPr>
          <w:rFonts w:ascii="Courier New" w:eastAsia="Times New Roman" w:hAnsi="Courier New"/>
          <w:sz w:val="20"/>
          <w:szCs w:val="24"/>
        </w:rPr>
        <w:t>–</w:t>
      </w:r>
      <w:r w:rsidRPr="0020233A">
        <w:rPr>
          <w:rFonts w:ascii="STIX" w:eastAsia="Times New Roman" w:hAnsi="STIX"/>
          <w:sz w:val="20"/>
          <w:szCs w:val="24"/>
        </w:rPr>
        <w:t xml:space="preserve"> </w:t>
      </w:r>
      <w:r w:rsidRPr="0020233A">
        <w:rPr>
          <w:rFonts w:ascii="STIX" w:eastAsia="Times New Roman" w:hAnsi="STIX"/>
          <w:i/>
          <w:sz w:val="20"/>
          <w:szCs w:val="24"/>
        </w:rPr>
        <w:t>x</w:t>
      </w:r>
      <w:r w:rsidRPr="0020233A">
        <w:rPr>
          <w:rFonts w:ascii="STIX" w:eastAsia="Times New Roman" w:hAnsi="STIX"/>
          <w:sz w:val="20"/>
          <w:szCs w:val="24"/>
          <w:vertAlign w:val="subscript"/>
        </w:rPr>
        <w:t>2</w:t>
      </w:r>
      <w:r w:rsidRPr="0020233A">
        <w:rPr>
          <w:rFonts w:ascii="STIX" w:eastAsia="Times New Roman" w:hAnsi="STIX"/>
          <w:sz w:val="20"/>
          <w:szCs w:val="24"/>
        </w:rPr>
        <w:t xml:space="preserve"> </w:t>
      </w:r>
      <w:r w:rsidRPr="0020233A">
        <w:rPr>
          <w:rFonts w:ascii="Courier New" w:eastAsia="Times New Roman" w:hAnsi="Courier New"/>
          <w:sz w:val="20"/>
          <w:szCs w:val="24"/>
        </w:rPr>
        <w:t>=</w:t>
      </w:r>
      <w:r w:rsidRPr="0020233A">
        <w:rPr>
          <w:rFonts w:ascii="STIX" w:eastAsia="Times New Roman" w:hAnsi="STIX"/>
          <w:sz w:val="20"/>
          <w:szCs w:val="24"/>
        </w:rPr>
        <w:t xml:space="preserve"> </w:t>
      </w:r>
      <w:r w:rsidRPr="0020233A">
        <w:rPr>
          <w:rFonts w:ascii="STIX" w:eastAsia="Times New Roman" w:hAnsi="STIX"/>
          <w:i/>
          <w:sz w:val="20"/>
          <w:szCs w:val="24"/>
        </w:rPr>
        <w:t>h</w:t>
      </w:r>
      <w:r w:rsidRPr="0020233A">
        <w:rPr>
          <w:rFonts w:ascii="Courier New" w:eastAsia="Times New Roman" w:hAnsi="Courier New"/>
          <w:sz w:val="20"/>
          <w:szCs w:val="24"/>
        </w:rPr>
        <w:t>/</w:t>
      </w:r>
      <w:r w:rsidRPr="0020233A">
        <w:rPr>
          <w:rFonts w:ascii="STIX" w:eastAsia="Times New Roman" w:hAnsi="STIX"/>
          <w:sz w:val="20"/>
          <w:szCs w:val="24"/>
        </w:rPr>
        <w:t>2. Therefore,</w:t>
      </w:r>
    </w:p>
    <w:p w:rsidR="0020233A" w:rsidRPr="0020233A" w:rsidRDefault="0020233A" w:rsidP="0020233A">
      <w:pPr>
        <w:spacing w:after="0" w:line="240" w:lineRule="auto"/>
        <w:ind w:left="360" w:hanging="360"/>
        <w:rPr>
          <w:rFonts w:ascii="STIX" w:eastAsia="Times New Roman" w:hAnsi="STIX"/>
          <w:sz w:val="20"/>
          <w:szCs w:val="24"/>
        </w:rPr>
      </w:pPr>
      <w:r w:rsidRPr="0020233A">
        <w:rPr>
          <w:rFonts w:ascii="STIX" w:eastAsia="Times New Roman" w:hAnsi="STIX"/>
          <w:sz w:val="20"/>
          <w:szCs w:val="24"/>
        </w:rPr>
        <w:t xml:space="preserve"> </w:t>
      </w:r>
    </w:p>
    <w:p w:rsidR="0020233A" w:rsidRPr="0020233A" w:rsidRDefault="0020233A" w:rsidP="0020233A">
      <w:pPr>
        <w:tabs>
          <w:tab w:val="left" w:pos="720"/>
          <w:tab w:val="right" w:pos="8640"/>
        </w:tabs>
        <w:spacing w:after="0" w:line="240" w:lineRule="auto"/>
        <w:ind w:firstLine="360"/>
        <w:jc w:val="both"/>
        <w:rPr>
          <w:rFonts w:ascii="STIX" w:eastAsia="Times New Roman" w:hAnsi="STIX" w:cs="STIX MathJax Main"/>
          <w:b/>
          <w:sz w:val="20"/>
          <w:szCs w:val="20"/>
        </w:rPr>
      </w:pPr>
      <w:r w:rsidRPr="0020233A">
        <w:rPr>
          <w:rFonts w:ascii="STIX" w:eastAsia="Times New Roman" w:hAnsi="STIX" w:cs="STIX MathJax Main"/>
          <w:b/>
          <w:position w:val="-60"/>
          <w:sz w:val="20"/>
          <w:szCs w:val="20"/>
        </w:rPr>
        <w:object w:dxaOrig="8280" w:dyaOrig="1320">
          <v:shape id="_x0000_i3292" type="#_x0000_t75" style="width:414pt;height:66pt" o:ole="">
            <v:imagedata r:id="rId16" o:title=""/>
          </v:shape>
          <o:OLEObject Type="Embed" ProgID="Equation.DSMT4" ShapeID="_x0000_i3292" DrawAspect="Content" ObjectID="_1552480908" r:id="rId17"/>
        </w:object>
      </w:r>
    </w:p>
    <w:p w:rsidR="0020233A" w:rsidRPr="0020233A" w:rsidRDefault="0020233A" w:rsidP="0020233A">
      <w:pPr>
        <w:spacing w:after="0" w:line="240" w:lineRule="auto"/>
        <w:ind w:left="360" w:hanging="360"/>
        <w:rPr>
          <w:rFonts w:ascii="STIX" w:eastAsia="Times New Roman" w:hAnsi="STIX"/>
          <w:sz w:val="20"/>
          <w:szCs w:val="24"/>
        </w:rPr>
      </w:pPr>
    </w:p>
    <w:p w:rsidR="0020233A" w:rsidRDefault="0020233A" w:rsidP="0020233A">
      <w:pPr>
        <w:spacing w:after="0" w:line="240" w:lineRule="auto"/>
        <w:ind w:left="360" w:hanging="360"/>
        <w:rPr>
          <w:rFonts w:ascii="STIX" w:hAnsi="STIX" w:cs="STIX"/>
          <w:i/>
          <w:sz w:val="20"/>
          <w:szCs w:val="20"/>
        </w:rPr>
      </w:pPr>
    </w:p>
    <w:p w:rsidR="0020233A" w:rsidRDefault="0020233A" w:rsidP="0020233A">
      <w:pPr>
        <w:spacing w:after="0" w:line="240" w:lineRule="auto"/>
        <w:ind w:left="360" w:hanging="360"/>
        <w:rPr>
          <w:rFonts w:ascii="STIX" w:hAnsi="STIX" w:cs="STIX"/>
          <w:i/>
          <w:sz w:val="20"/>
          <w:szCs w:val="20"/>
        </w:rPr>
      </w:pPr>
    </w:p>
    <w:p w:rsidR="0020233A" w:rsidRDefault="0020233A" w:rsidP="0020233A">
      <w:pPr>
        <w:spacing w:after="0" w:line="240" w:lineRule="auto"/>
        <w:ind w:left="360" w:hanging="360"/>
        <w:rPr>
          <w:rFonts w:ascii="STIX" w:hAnsi="STIX" w:cs="STIX"/>
          <w:i/>
          <w:sz w:val="20"/>
          <w:szCs w:val="20"/>
        </w:rPr>
      </w:pPr>
    </w:p>
    <w:p w:rsidR="0020233A" w:rsidRDefault="0020233A" w:rsidP="0020233A">
      <w:pPr>
        <w:spacing w:after="0" w:line="240" w:lineRule="auto"/>
        <w:ind w:left="360" w:hanging="360"/>
        <w:rPr>
          <w:rFonts w:ascii="STIX" w:hAnsi="STIX" w:cs="STIX"/>
          <w:i/>
          <w:sz w:val="20"/>
          <w:szCs w:val="20"/>
        </w:rPr>
      </w:pPr>
    </w:p>
    <w:p w:rsidR="0020233A" w:rsidRDefault="0020233A" w:rsidP="0020233A">
      <w:pPr>
        <w:spacing w:after="0" w:line="240" w:lineRule="auto"/>
        <w:ind w:left="360" w:hanging="360"/>
        <w:rPr>
          <w:rFonts w:ascii="STIX" w:hAnsi="STIX" w:cs="STIX"/>
          <w:i/>
          <w:sz w:val="20"/>
          <w:szCs w:val="20"/>
        </w:rPr>
      </w:pPr>
    </w:p>
    <w:p w:rsidR="0020233A" w:rsidRDefault="0020233A" w:rsidP="0020233A">
      <w:pPr>
        <w:spacing w:after="0" w:line="240" w:lineRule="auto"/>
        <w:ind w:left="360" w:hanging="360"/>
        <w:rPr>
          <w:rFonts w:ascii="STIX" w:hAnsi="STIX" w:cs="STIX"/>
          <w:i/>
          <w:sz w:val="20"/>
          <w:szCs w:val="20"/>
        </w:rPr>
      </w:pPr>
    </w:p>
    <w:p w:rsidR="0020233A" w:rsidRDefault="0020233A" w:rsidP="0020233A">
      <w:pPr>
        <w:spacing w:after="0" w:line="240" w:lineRule="auto"/>
        <w:ind w:left="360" w:hanging="360"/>
        <w:rPr>
          <w:rFonts w:ascii="STIX" w:hAnsi="STIX" w:cs="STIX"/>
          <w:i/>
          <w:sz w:val="20"/>
          <w:szCs w:val="20"/>
        </w:rPr>
        <w:sectPr w:rsidR="0020233A"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20233A" w:rsidRPr="0020233A" w:rsidRDefault="0020233A" w:rsidP="0020233A">
      <w:pPr>
        <w:spacing w:after="0" w:line="240" w:lineRule="auto"/>
        <w:ind w:left="360" w:hanging="360"/>
        <w:rPr>
          <w:rFonts w:ascii="STIX" w:eastAsia="Times New Roman" w:hAnsi="STIX"/>
          <w:sz w:val="20"/>
          <w:szCs w:val="24"/>
        </w:rPr>
      </w:pPr>
      <w:r w:rsidRPr="0020233A">
        <w:rPr>
          <w:rFonts w:ascii="STIX" w:eastAsia="Times New Roman" w:hAnsi="STIX"/>
          <w:sz w:val="20"/>
          <w:szCs w:val="24"/>
        </w:rPr>
        <w:t>Collecting terms</w:t>
      </w:r>
    </w:p>
    <w:p w:rsidR="0020233A" w:rsidRPr="0020233A" w:rsidRDefault="0020233A" w:rsidP="0020233A">
      <w:pPr>
        <w:spacing w:after="0" w:line="240" w:lineRule="auto"/>
        <w:ind w:left="360" w:hanging="360"/>
        <w:rPr>
          <w:rFonts w:ascii="STIX" w:eastAsia="Times New Roman" w:hAnsi="STIX"/>
          <w:sz w:val="20"/>
          <w:szCs w:val="24"/>
        </w:rPr>
      </w:pPr>
    </w:p>
    <w:p w:rsidR="0020233A" w:rsidRPr="0020233A" w:rsidRDefault="0020233A" w:rsidP="0020233A">
      <w:pPr>
        <w:spacing w:after="0" w:line="240" w:lineRule="auto"/>
        <w:ind w:left="360"/>
        <w:rPr>
          <w:rFonts w:ascii="STIX" w:eastAsia="Times New Roman" w:hAnsi="STIX" w:cs="STIX MathJax Main"/>
          <w:sz w:val="20"/>
          <w:szCs w:val="24"/>
        </w:rPr>
      </w:pPr>
      <w:r w:rsidRPr="0020233A">
        <w:rPr>
          <w:rFonts w:ascii="STIX" w:eastAsia="Times New Roman" w:hAnsi="STIX" w:cs="STIX MathJax Main"/>
          <w:position w:val="-114"/>
          <w:szCs w:val="24"/>
        </w:rPr>
        <w:object w:dxaOrig="6280" w:dyaOrig="2400">
          <v:shape id="_x0000_i3293" type="#_x0000_t75" style="width:314.25pt;height:120pt" o:ole="">
            <v:imagedata r:id="rId19" o:title=""/>
          </v:shape>
          <o:OLEObject Type="Embed" ProgID="Equation.DSMT4" ShapeID="_x0000_i3293" DrawAspect="Content" ObjectID="_1552480909" r:id="rId20"/>
        </w:object>
      </w:r>
    </w:p>
    <w:p w:rsidR="0020233A" w:rsidRPr="0020233A" w:rsidRDefault="0020233A" w:rsidP="0020233A">
      <w:pPr>
        <w:spacing w:after="0" w:line="240" w:lineRule="auto"/>
        <w:rPr>
          <w:rFonts w:ascii="STIX" w:eastAsia="Times New Roman" w:hAnsi="STIX"/>
          <w:sz w:val="20"/>
          <w:szCs w:val="24"/>
        </w:rPr>
      </w:pPr>
    </w:p>
    <w:p w:rsidR="0020233A" w:rsidRPr="0020233A" w:rsidRDefault="0020233A" w:rsidP="0020233A">
      <w:pPr>
        <w:spacing w:after="0" w:line="240" w:lineRule="auto"/>
        <w:rPr>
          <w:rFonts w:ascii="STIX" w:eastAsia="Times New Roman" w:hAnsi="STIX"/>
          <w:sz w:val="20"/>
          <w:szCs w:val="24"/>
        </w:rPr>
      </w:pPr>
      <w:r w:rsidRPr="0020233A">
        <w:rPr>
          <w:rFonts w:ascii="STIX" w:eastAsia="Times New Roman" w:hAnsi="STIX"/>
          <w:sz w:val="20"/>
          <w:szCs w:val="24"/>
        </w:rPr>
        <w:t>or</w:t>
      </w:r>
    </w:p>
    <w:p w:rsidR="0020233A" w:rsidRPr="0020233A" w:rsidRDefault="0020233A" w:rsidP="0020233A">
      <w:pPr>
        <w:spacing w:after="0" w:line="240" w:lineRule="auto"/>
        <w:ind w:left="360"/>
        <w:rPr>
          <w:rFonts w:ascii="Times New Roman" w:eastAsia="Times New Roman" w:hAnsi="Times New Roman"/>
          <w:szCs w:val="24"/>
        </w:rPr>
      </w:pPr>
    </w:p>
    <w:p w:rsidR="0020233A" w:rsidRPr="0020233A" w:rsidRDefault="0020233A" w:rsidP="0020233A">
      <w:pPr>
        <w:spacing w:after="0" w:line="240" w:lineRule="auto"/>
        <w:ind w:left="360"/>
        <w:rPr>
          <w:rFonts w:ascii="STIX" w:eastAsia="Times New Roman" w:hAnsi="STIX" w:cs="STIX MathJax Main"/>
          <w:sz w:val="20"/>
          <w:szCs w:val="24"/>
        </w:rPr>
      </w:pPr>
      <w:r w:rsidRPr="0020233A">
        <w:rPr>
          <w:rFonts w:ascii="STIX" w:eastAsia="Times New Roman" w:hAnsi="STIX" w:cs="STIX MathJax Main"/>
          <w:position w:val="-24"/>
          <w:szCs w:val="24"/>
        </w:rPr>
        <w:object w:dxaOrig="9300" w:dyaOrig="639">
          <v:shape id="_x0000_i3294" type="#_x0000_t75" style="width:465pt;height:32.25pt" o:ole="">
            <v:imagedata r:id="rId21" o:title=""/>
          </v:shape>
          <o:OLEObject Type="Embed" ProgID="Equation.DSMT4" ShapeID="_x0000_i3294" DrawAspect="Content" ObjectID="_1552480910" r:id="rId22"/>
        </w:object>
      </w:r>
    </w:p>
    <w:p w:rsidR="0020233A" w:rsidRPr="0020233A" w:rsidRDefault="0020233A" w:rsidP="0020233A">
      <w:pPr>
        <w:spacing w:after="0" w:line="240" w:lineRule="auto"/>
        <w:rPr>
          <w:rFonts w:ascii="STIX" w:eastAsia="Times New Roman" w:hAnsi="STIX"/>
          <w:sz w:val="20"/>
          <w:szCs w:val="24"/>
        </w:rPr>
      </w:pPr>
    </w:p>
    <w:p w:rsidR="0020233A" w:rsidRPr="0020233A" w:rsidRDefault="0020233A" w:rsidP="0020233A">
      <w:pPr>
        <w:spacing w:after="0" w:line="240" w:lineRule="auto"/>
        <w:rPr>
          <w:rFonts w:ascii="STIX" w:eastAsia="Times New Roman" w:hAnsi="STIX"/>
          <w:sz w:val="20"/>
          <w:szCs w:val="24"/>
        </w:rPr>
      </w:pPr>
      <w:r w:rsidRPr="0020233A">
        <w:rPr>
          <w:rFonts w:ascii="STIX" w:eastAsia="Times New Roman" w:hAnsi="STIX"/>
          <w:sz w:val="20"/>
          <w:szCs w:val="24"/>
        </w:rPr>
        <w:t>Multiplying by 90</w:t>
      </w:r>
      <w:r w:rsidRPr="0020233A">
        <w:rPr>
          <w:rFonts w:ascii="STIX" w:eastAsia="Times New Roman" w:hAnsi="STIX"/>
          <w:i/>
          <w:sz w:val="20"/>
          <w:szCs w:val="24"/>
        </w:rPr>
        <w:t>h</w:t>
      </w:r>
      <w:r w:rsidRPr="0020233A">
        <w:rPr>
          <w:rFonts w:ascii="STIX" w:eastAsia="Times New Roman" w:hAnsi="STIX"/>
          <w:sz w:val="20"/>
          <w:szCs w:val="24"/>
        </w:rPr>
        <w:t xml:space="preserve"> gives Boole’s rule</w:t>
      </w:r>
    </w:p>
    <w:p w:rsidR="0020233A" w:rsidRPr="0020233A" w:rsidRDefault="0020233A" w:rsidP="0020233A">
      <w:pPr>
        <w:spacing w:after="0" w:line="240" w:lineRule="auto"/>
        <w:rPr>
          <w:rFonts w:ascii="STIX" w:eastAsia="Times New Roman" w:hAnsi="STIX"/>
          <w:sz w:val="20"/>
          <w:szCs w:val="24"/>
        </w:rPr>
      </w:pPr>
    </w:p>
    <w:p w:rsidR="0020233A" w:rsidRPr="0020233A" w:rsidRDefault="0020233A" w:rsidP="0020233A">
      <w:pPr>
        <w:spacing w:after="0" w:line="240" w:lineRule="auto"/>
        <w:ind w:left="360"/>
        <w:rPr>
          <w:rFonts w:ascii="STIX" w:eastAsia="Times New Roman" w:hAnsi="STIX" w:cs="STIX MathJax Main"/>
          <w:sz w:val="20"/>
          <w:szCs w:val="24"/>
        </w:rPr>
      </w:pPr>
      <w:r w:rsidRPr="0020233A">
        <w:rPr>
          <w:rFonts w:ascii="STIX" w:eastAsia="Times New Roman" w:hAnsi="STIX" w:cs="STIX MathJax Main"/>
          <w:position w:val="-24"/>
          <w:szCs w:val="24"/>
        </w:rPr>
        <w:object w:dxaOrig="5060" w:dyaOrig="660">
          <v:shape id="_x0000_i3295" type="#_x0000_t75" style="width:252.75pt;height:33pt" o:ole="">
            <v:imagedata r:id="rId23" o:title=""/>
          </v:shape>
          <o:OLEObject Type="Embed" ProgID="Equation.DSMT4" ShapeID="_x0000_i3295" DrawAspect="Content" ObjectID="_1552480911" r:id="rId24"/>
        </w:object>
      </w:r>
    </w:p>
    <w:p w:rsidR="005950FD" w:rsidRPr="00600E9B" w:rsidRDefault="005950FD" w:rsidP="0020233A">
      <w:pPr>
        <w:spacing w:after="0" w:line="240" w:lineRule="auto"/>
        <w:ind w:left="360" w:hanging="360"/>
        <w:rPr>
          <w:rFonts w:ascii="Courier New" w:eastAsia="Times New Roman" w:hAnsi="Courier New" w:cs="Courier New"/>
          <w:sz w:val="18"/>
          <w:szCs w:val="24"/>
        </w:rPr>
      </w:pPr>
    </w:p>
    <w:sectPr w:rsidR="005950FD"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0153D-3DD7-4344-933C-06D31F75B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Words>
  <Characters>436</Characters>
  <Application>Microsoft Office Word</Application>
  <DocSecurity>0</DocSecurity>
  <Lines>3</Lines>
  <Paragraphs>1</Paragraphs>
  <ScaleCrop>false</ScaleCrop>
  <Company/>
  <LinksUpToDate>false</LinksUpToDate>
  <CharactersWithSpaces>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2017-03-31T17:49:00Z</dcterms:created>
  <dcterms:modified xsi:type="dcterms:W3CDTF">2017-03-31T17:49:00Z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