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329DE" w:rsidRDefault="00512B6C" w:rsidP="006329DE">
      <w:pPr>
        <w:pStyle w:val="Default"/>
        <w:ind w:right="-450"/>
        <w:rPr>
          <w:b/>
        </w:rPr>
      </w:pPr>
      <w:r w:rsidRPr="006329DE">
        <w:rPr>
          <w:b/>
        </w:rPr>
        <w:t xml:space="preserve">Problem </w:t>
      </w:r>
      <w:r w:rsidR="00677803" w:rsidRPr="006329DE">
        <w:rPr>
          <w:b/>
        </w:rPr>
        <w:t>2</w:t>
      </w:r>
      <w:r w:rsidR="006329DE" w:rsidRPr="006329DE">
        <w:rPr>
          <w:b/>
        </w:rPr>
        <w:t>1.15</w:t>
      </w:r>
    </w:p>
    <w:p w:rsidR="006329DE" w:rsidRPr="006329DE" w:rsidRDefault="006329DE" w:rsidP="006329DE">
      <w:pPr>
        <w:autoSpaceDE w:val="0"/>
        <w:autoSpaceDN w:val="0"/>
        <w:adjustRightInd w:val="0"/>
        <w:spacing w:after="0" w:line="240" w:lineRule="auto"/>
        <w:rPr>
          <w:rFonts w:ascii="STIX" w:hAnsi="STIX" w:cs="STIX"/>
          <w:color w:val="000000"/>
          <w:sz w:val="24"/>
          <w:szCs w:val="24"/>
        </w:rPr>
      </w:pPr>
    </w:p>
    <w:p w:rsidR="006329DE" w:rsidRPr="006329DE" w:rsidRDefault="006329DE" w:rsidP="006329DE">
      <w:pPr>
        <w:autoSpaceDE w:val="0"/>
        <w:autoSpaceDN w:val="0"/>
        <w:adjustRightInd w:val="0"/>
        <w:spacing w:after="0" w:line="180" w:lineRule="atLeast"/>
        <w:rPr>
          <w:rFonts w:ascii="STIX" w:hAnsi="STIX" w:cs="STIX"/>
          <w:color w:val="211D1E"/>
          <w:sz w:val="24"/>
          <w:szCs w:val="18"/>
        </w:rPr>
      </w:pPr>
      <w:r w:rsidRPr="006329DE">
        <w:rPr>
          <w:rFonts w:ascii="STIX" w:hAnsi="STIX" w:cs="STIX"/>
          <w:color w:val="211D1E"/>
          <w:sz w:val="24"/>
          <w:szCs w:val="18"/>
        </w:rPr>
        <w:t xml:space="preserve">Use regression to estimate the acceleration at each time for the following data with second-, third-, and fourth-order polynomials. Plot the results: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2"/>
        <w:gridCol w:w="682"/>
        <w:gridCol w:w="682"/>
        <w:gridCol w:w="682"/>
        <w:gridCol w:w="682"/>
        <w:gridCol w:w="682"/>
        <w:gridCol w:w="682"/>
        <w:gridCol w:w="682"/>
        <w:gridCol w:w="682"/>
        <w:gridCol w:w="682"/>
        <w:gridCol w:w="682"/>
      </w:tblGrid>
      <w:tr w:rsidR="006329DE" w:rsidRPr="006329DE" w:rsidTr="006329DE">
        <w:trPr>
          <w:trHeight w:val="819"/>
        </w:trPr>
        <w:tc>
          <w:tcPr>
            <w:tcW w:w="682" w:type="dxa"/>
          </w:tcPr>
          <w:p w:rsidR="006329DE" w:rsidRPr="006329DE" w:rsidRDefault="006329DE" w:rsidP="004730FB">
            <w:pPr>
              <w:autoSpaceDE w:val="0"/>
              <w:autoSpaceDN w:val="0"/>
              <w:adjustRightInd w:val="0"/>
              <w:spacing w:before="360" w:after="0" w:line="160" w:lineRule="atLeast"/>
              <w:rPr>
                <w:rFonts w:ascii="STIX" w:hAnsi="STIX" w:cs="STIX"/>
                <w:b/>
                <w:bCs/>
                <w:i/>
                <w:iCs/>
                <w:color w:val="211D1E"/>
                <w:sz w:val="24"/>
                <w:szCs w:val="16"/>
              </w:rPr>
            </w:pPr>
            <w:r w:rsidRPr="006329DE">
              <w:rPr>
                <w:rFonts w:ascii="STIX" w:hAnsi="STIX" w:cs="STIX"/>
                <w:b/>
                <w:bCs/>
                <w:i/>
                <w:iCs/>
                <w:color w:val="211D1E"/>
                <w:sz w:val="24"/>
                <w:szCs w:val="16"/>
              </w:rPr>
              <w:t>t</w:t>
            </w:r>
          </w:p>
        </w:tc>
        <w:tc>
          <w:tcPr>
            <w:tcW w:w="682" w:type="dxa"/>
          </w:tcPr>
          <w:p w:rsidR="006329DE" w:rsidRPr="006329DE" w:rsidRDefault="006329DE" w:rsidP="004730FB">
            <w:pPr>
              <w:autoSpaceDE w:val="0"/>
              <w:autoSpaceDN w:val="0"/>
              <w:adjustRightInd w:val="0"/>
              <w:spacing w:before="360" w:after="0" w:line="160" w:lineRule="atLeast"/>
              <w:rPr>
                <w:rFonts w:ascii="STIX" w:hAnsi="STIX" w:cs="STIX"/>
                <w:color w:val="211D1E"/>
                <w:sz w:val="24"/>
                <w:szCs w:val="16"/>
              </w:rPr>
            </w:pPr>
            <w:r w:rsidRPr="006329DE">
              <w:rPr>
                <w:rFonts w:ascii="STIX" w:hAnsi="STIX" w:cs="STIX"/>
                <w:color w:val="211D1E"/>
                <w:sz w:val="24"/>
                <w:szCs w:val="16"/>
              </w:rPr>
              <w:t>1</w:t>
            </w:r>
          </w:p>
        </w:tc>
        <w:tc>
          <w:tcPr>
            <w:tcW w:w="682" w:type="dxa"/>
          </w:tcPr>
          <w:p w:rsidR="006329DE" w:rsidRPr="006329DE" w:rsidRDefault="006329DE" w:rsidP="004730FB">
            <w:pPr>
              <w:autoSpaceDE w:val="0"/>
              <w:autoSpaceDN w:val="0"/>
              <w:adjustRightInd w:val="0"/>
              <w:spacing w:before="360" w:after="0" w:line="160" w:lineRule="atLeast"/>
              <w:rPr>
                <w:rFonts w:ascii="STIX" w:hAnsi="STIX" w:cs="STIX"/>
                <w:color w:val="211D1E"/>
                <w:sz w:val="24"/>
                <w:szCs w:val="16"/>
              </w:rPr>
            </w:pPr>
            <w:r w:rsidRPr="006329DE">
              <w:rPr>
                <w:rFonts w:ascii="STIX" w:hAnsi="STIX" w:cs="STIX"/>
                <w:color w:val="211D1E"/>
                <w:sz w:val="24"/>
                <w:szCs w:val="16"/>
              </w:rPr>
              <w:t>2</w:t>
            </w:r>
          </w:p>
        </w:tc>
        <w:tc>
          <w:tcPr>
            <w:tcW w:w="682" w:type="dxa"/>
          </w:tcPr>
          <w:p w:rsidR="006329DE" w:rsidRPr="006329DE" w:rsidRDefault="006329DE" w:rsidP="004730FB">
            <w:pPr>
              <w:autoSpaceDE w:val="0"/>
              <w:autoSpaceDN w:val="0"/>
              <w:adjustRightInd w:val="0"/>
              <w:spacing w:before="360" w:after="0" w:line="160" w:lineRule="atLeast"/>
              <w:rPr>
                <w:rFonts w:ascii="STIX" w:hAnsi="STIX" w:cs="STIX"/>
                <w:color w:val="211D1E"/>
                <w:sz w:val="24"/>
                <w:szCs w:val="16"/>
              </w:rPr>
            </w:pPr>
            <w:r w:rsidRPr="006329DE">
              <w:rPr>
                <w:rFonts w:ascii="STIX" w:hAnsi="STIX" w:cs="STIX"/>
                <w:color w:val="211D1E"/>
                <w:sz w:val="24"/>
                <w:szCs w:val="16"/>
              </w:rPr>
              <w:t>3.25</w:t>
            </w:r>
          </w:p>
        </w:tc>
        <w:tc>
          <w:tcPr>
            <w:tcW w:w="682" w:type="dxa"/>
          </w:tcPr>
          <w:p w:rsidR="006329DE" w:rsidRPr="006329DE" w:rsidRDefault="006329DE" w:rsidP="004730FB">
            <w:pPr>
              <w:autoSpaceDE w:val="0"/>
              <w:autoSpaceDN w:val="0"/>
              <w:adjustRightInd w:val="0"/>
              <w:spacing w:before="360" w:after="0" w:line="160" w:lineRule="atLeast"/>
              <w:rPr>
                <w:rFonts w:ascii="STIX" w:hAnsi="STIX" w:cs="STIX"/>
                <w:color w:val="211D1E"/>
                <w:sz w:val="24"/>
                <w:szCs w:val="16"/>
              </w:rPr>
            </w:pPr>
            <w:r w:rsidRPr="006329DE">
              <w:rPr>
                <w:rFonts w:ascii="STIX" w:hAnsi="STIX" w:cs="STIX"/>
                <w:color w:val="211D1E"/>
                <w:sz w:val="24"/>
                <w:szCs w:val="16"/>
              </w:rPr>
              <w:t>4.5</w:t>
            </w:r>
          </w:p>
        </w:tc>
        <w:tc>
          <w:tcPr>
            <w:tcW w:w="682" w:type="dxa"/>
          </w:tcPr>
          <w:p w:rsidR="006329DE" w:rsidRPr="006329DE" w:rsidRDefault="006329DE" w:rsidP="004730FB">
            <w:pPr>
              <w:autoSpaceDE w:val="0"/>
              <w:autoSpaceDN w:val="0"/>
              <w:adjustRightInd w:val="0"/>
              <w:spacing w:before="360" w:after="0" w:line="160" w:lineRule="atLeast"/>
              <w:rPr>
                <w:rFonts w:ascii="STIX" w:hAnsi="STIX" w:cs="STIX"/>
                <w:color w:val="211D1E"/>
                <w:sz w:val="24"/>
                <w:szCs w:val="16"/>
              </w:rPr>
            </w:pPr>
            <w:r w:rsidRPr="006329DE">
              <w:rPr>
                <w:rFonts w:ascii="STIX" w:hAnsi="STIX" w:cs="STIX"/>
                <w:color w:val="211D1E"/>
                <w:sz w:val="24"/>
                <w:szCs w:val="16"/>
              </w:rPr>
              <w:t>6</w:t>
            </w:r>
          </w:p>
        </w:tc>
        <w:tc>
          <w:tcPr>
            <w:tcW w:w="682" w:type="dxa"/>
          </w:tcPr>
          <w:p w:rsidR="006329DE" w:rsidRPr="006329DE" w:rsidRDefault="006329DE" w:rsidP="004730FB">
            <w:pPr>
              <w:autoSpaceDE w:val="0"/>
              <w:autoSpaceDN w:val="0"/>
              <w:adjustRightInd w:val="0"/>
              <w:spacing w:before="360" w:after="0" w:line="160" w:lineRule="atLeast"/>
              <w:rPr>
                <w:rFonts w:ascii="STIX" w:hAnsi="STIX" w:cs="STIX"/>
                <w:color w:val="211D1E"/>
                <w:sz w:val="24"/>
                <w:szCs w:val="16"/>
              </w:rPr>
            </w:pPr>
            <w:r w:rsidRPr="006329DE">
              <w:rPr>
                <w:rFonts w:ascii="STIX" w:hAnsi="STIX" w:cs="STIX"/>
                <w:color w:val="211D1E"/>
                <w:sz w:val="24"/>
                <w:szCs w:val="16"/>
              </w:rPr>
              <w:t>7</w:t>
            </w:r>
          </w:p>
        </w:tc>
        <w:tc>
          <w:tcPr>
            <w:tcW w:w="682" w:type="dxa"/>
          </w:tcPr>
          <w:p w:rsidR="006329DE" w:rsidRPr="006329DE" w:rsidRDefault="006329DE" w:rsidP="004730FB">
            <w:pPr>
              <w:autoSpaceDE w:val="0"/>
              <w:autoSpaceDN w:val="0"/>
              <w:adjustRightInd w:val="0"/>
              <w:spacing w:before="360" w:after="0" w:line="160" w:lineRule="atLeast"/>
              <w:rPr>
                <w:rFonts w:ascii="STIX" w:hAnsi="STIX" w:cs="STIX"/>
                <w:color w:val="211D1E"/>
                <w:sz w:val="24"/>
                <w:szCs w:val="16"/>
              </w:rPr>
            </w:pPr>
            <w:r w:rsidRPr="006329DE">
              <w:rPr>
                <w:rFonts w:ascii="STIX" w:hAnsi="STIX" w:cs="STIX"/>
                <w:color w:val="211D1E"/>
                <w:sz w:val="24"/>
                <w:szCs w:val="16"/>
              </w:rPr>
              <w:t>8</w:t>
            </w:r>
          </w:p>
        </w:tc>
        <w:tc>
          <w:tcPr>
            <w:tcW w:w="682" w:type="dxa"/>
          </w:tcPr>
          <w:p w:rsidR="006329DE" w:rsidRPr="006329DE" w:rsidRDefault="006329DE" w:rsidP="004730FB">
            <w:pPr>
              <w:autoSpaceDE w:val="0"/>
              <w:autoSpaceDN w:val="0"/>
              <w:adjustRightInd w:val="0"/>
              <w:spacing w:before="360" w:after="0" w:line="160" w:lineRule="atLeast"/>
              <w:rPr>
                <w:rFonts w:ascii="STIX" w:hAnsi="STIX" w:cs="STIX"/>
                <w:color w:val="211D1E"/>
                <w:sz w:val="24"/>
                <w:szCs w:val="16"/>
              </w:rPr>
            </w:pPr>
            <w:r w:rsidRPr="006329DE">
              <w:rPr>
                <w:rFonts w:ascii="STIX" w:hAnsi="STIX" w:cs="STIX"/>
                <w:color w:val="211D1E"/>
                <w:sz w:val="24"/>
                <w:szCs w:val="16"/>
              </w:rPr>
              <w:t>8.5</w:t>
            </w:r>
          </w:p>
        </w:tc>
        <w:tc>
          <w:tcPr>
            <w:tcW w:w="682" w:type="dxa"/>
          </w:tcPr>
          <w:p w:rsidR="006329DE" w:rsidRPr="006329DE" w:rsidRDefault="006329DE" w:rsidP="004730FB">
            <w:pPr>
              <w:autoSpaceDE w:val="0"/>
              <w:autoSpaceDN w:val="0"/>
              <w:adjustRightInd w:val="0"/>
              <w:spacing w:before="360" w:after="0" w:line="160" w:lineRule="atLeast"/>
              <w:rPr>
                <w:rFonts w:ascii="STIX" w:hAnsi="STIX" w:cs="STIX"/>
                <w:color w:val="211D1E"/>
                <w:sz w:val="24"/>
                <w:szCs w:val="16"/>
              </w:rPr>
            </w:pPr>
            <w:r w:rsidRPr="006329DE">
              <w:rPr>
                <w:rFonts w:ascii="STIX" w:hAnsi="STIX" w:cs="STIX"/>
                <w:color w:val="211D1E"/>
                <w:sz w:val="24"/>
                <w:szCs w:val="16"/>
              </w:rPr>
              <w:t>9.3</w:t>
            </w:r>
          </w:p>
        </w:tc>
        <w:tc>
          <w:tcPr>
            <w:tcW w:w="682" w:type="dxa"/>
          </w:tcPr>
          <w:p w:rsidR="006329DE" w:rsidRPr="006329DE" w:rsidRDefault="006329DE" w:rsidP="004730FB">
            <w:pPr>
              <w:autoSpaceDE w:val="0"/>
              <w:autoSpaceDN w:val="0"/>
              <w:adjustRightInd w:val="0"/>
              <w:spacing w:before="360" w:after="0" w:line="160" w:lineRule="atLeast"/>
              <w:rPr>
                <w:rFonts w:ascii="STIX" w:hAnsi="STIX" w:cs="STIX"/>
                <w:color w:val="211D1E"/>
                <w:sz w:val="24"/>
                <w:szCs w:val="16"/>
              </w:rPr>
            </w:pPr>
            <w:r w:rsidRPr="006329DE">
              <w:rPr>
                <w:rFonts w:ascii="STIX" w:hAnsi="STIX" w:cs="STIX"/>
                <w:color w:val="211D1E"/>
                <w:sz w:val="24"/>
                <w:szCs w:val="16"/>
              </w:rPr>
              <w:t>10</w:t>
            </w:r>
          </w:p>
        </w:tc>
      </w:tr>
      <w:tr w:rsidR="006329DE" w:rsidRPr="006329DE" w:rsidTr="006329DE">
        <w:trPr>
          <w:trHeight w:val="426"/>
        </w:trPr>
        <w:tc>
          <w:tcPr>
            <w:tcW w:w="682" w:type="dxa"/>
          </w:tcPr>
          <w:p w:rsidR="006329DE" w:rsidRPr="006329DE" w:rsidRDefault="006329DE" w:rsidP="004730FB">
            <w:pPr>
              <w:pStyle w:val="Default"/>
              <w:rPr>
                <w:b/>
                <w:bCs/>
                <w:i/>
                <w:iCs/>
                <w:color w:val="211D1E"/>
                <w:szCs w:val="16"/>
              </w:rPr>
            </w:pPr>
            <w:r w:rsidRPr="006329DE">
              <w:rPr>
                <w:b/>
                <w:bCs/>
                <w:i/>
                <w:iCs/>
                <w:color w:val="211D1E"/>
                <w:szCs w:val="16"/>
              </w:rPr>
              <w:t>υ</w:t>
            </w:r>
          </w:p>
        </w:tc>
        <w:tc>
          <w:tcPr>
            <w:tcW w:w="682" w:type="dxa"/>
          </w:tcPr>
          <w:p w:rsidR="006329DE" w:rsidRPr="006329DE" w:rsidRDefault="006329DE" w:rsidP="004730FB">
            <w:pPr>
              <w:pStyle w:val="Default"/>
              <w:rPr>
                <w:color w:val="211D1E"/>
                <w:szCs w:val="16"/>
              </w:rPr>
            </w:pPr>
            <w:r w:rsidRPr="006329DE">
              <w:rPr>
                <w:color w:val="211D1E"/>
                <w:szCs w:val="16"/>
              </w:rPr>
              <w:t>10</w:t>
            </w:r>
          </w:p>
        </w:tc>
        <w:tc>
          <w:tcPr>
            <w:tcW w:w="682" w:type="dxa"/>
          </w:tcPr>
          <w:p w:rsidR="006329DE" w:rsidRPr="006329DE" w:rsidRDefault="006329DE" w:rsidP="004730FB">
            <w:pPr>
              <w:pStyle w:val="Default"/>
              <w:rPr>
                <w:color w:val="211D1E"/>
                <w:szCs w:val="16"/>
              </w:rPr>
            </w:pPr>
            <w:r w:rsidRPr="006329DE">
              <w:rPr>
                <w:color w:val="211D1E"/>
                <w:szCs w:val="16"/>
              </w:rPr>
              <w:t>12</w:t>
            </w:r>
          </w:p>
        </w:tc>
        <w:tc>
          <w:tcPr>
            <w:tcW w:w="682" w:type="dxa"/>
          </w:tcPr>
          <w:p w:rsidR="006329DE" w:rsidRPr="006329DE" w:rsidRDefault="006329DE" w:rsidP="004730FB">
            <w:pPr>
              <w:pStyle w:val="Default"/>
              <w:rPr>
                <w:color w:val="211D1E"/>
                <w:szCs w:val="16"/>
              </w:rPr>
            </w:pPr>
            <w:r w:rsidRPr="006329DE">
              <w:rPr>
                <w:color w:val="211D1E"/>
                <w:szCs w:val="16"/>
              </w:rPr>
              <w:t>11</w:t>
            </w:r>
          </w:p>
        </w:tc>
        <w:tc>
          <w:tcPr>
            <w:tcW w:w="682" w:type="dxa"/>
          </w:tcPr>
          <w:p w:rsidR="006329DE" w:rsidRPr="006329DE" w:rsidRDefault="006329DE" w:rsidP="004730FB">
            <w:pPr>
              <w:pStyle w:val="Default"/>
              <w:rPr>
                <w:color w:val="211D1E"/>
                <w:szCs w:val="16"/>
              </w:rPr>
            </w:pPr>
            <w:r w:rsidRPr="006329DE">
              <w:rPr>
                <w:color w:val="211D1E"/>
                <w:szCs w:val="16"/>
              </w:rPr>
              <w:t>14</w:t>
            </w:r>
          </w:p>
        </w:tc>
        <w:tc>
          <w:tcPr>
            <w:tcW w:w="682" w:type="dxa"/>
          </w:tcPr>
          <w:p w:rsidR="006329DE" w:rsidRPr="006329DE" w:rsidRDefault="006329DE" w:rsidP="004730FB">
            <w:pPr>
              <w:pStyle w:val="Default"/>
              <w:rPr>
                <w:color w:val="211D1E"/>
                <w:szCs w:val="16"/>
              </w:rPr>
            </w:pPr>
            <w:r w:rsidRPr="006329DE">
              <w:rPr>
                <w:color w:val="211D1E"/>
                <w:szCs w:val="16"/>
              </w:rPr>
              <w:t>17</w:t>
            </w:r>
          </w:p>
        </w:tc>
        <w:tc>
          <w:tcPr>
            <w:tcW w:w="682" w:type="dxa"/>
          </w:tcPr>
          <w:p w:rsidR="006329DE" w:rsidRPr="006329DE" w:rsidRDefault="006329DE" w:rsidP="004730FB">
            <w:pPr>
              <w:pStyle w:val="Default"/>
              <w:rPr>
                <w:color w:val="211D1E"/>
                <w:szCs w:val="16"/>
              </w:rPr>
            </w:pPr>
            <w:r w:rsidRPr="006329DE">
              <w:rPr>
                <w:color w:val="211D1E"/>
                <w:szCs w:val="16"/>
              </w:rPr>
              <w:t>16</w:t>
            </w:r>
          </w:p>
        </w:tc>
        <w:tc>
          <w:tcPr>
            <w:tcW w:w="682" w:type="dxa"/>
          </w:tcPr>
          <w:p w:rsidR="006329DE" w:rsidRPr="006329DE" w:rsidRDefault="006329DE" w:rsidP="004730FB">
            <w:pPr>
              <w:pStyle w:val="Default"/>
              <w:rPr>
                <w:color w:val="211D1E"/>
                <w:szCs w:val="16"/>
              </w:rPr>
            </w:pPr>
            <w:r w:rsidRPr="006329DE">
              <w:rPr>
                <w:color w:val="211D1E"/>
                <w:szCs w:val="16"/>
              </w:rPr>
              <w:t>12</w:t>
            </w:r>
          </w:p>
        </w:tc>
        <w:tc>
          <w:tcPr>
            <w:tcW w:w="682" w:type="dxa"/>
          </w:tcPr>
          <w:p w:rsidR="006329DE" w:rsidRPr="006329DE" w:rsidRDefault="006329DE" w:rsidP="004730FB">
            <w:pPr>
              <w:pStyle w:val="Default"/>
              <w:rPr>
                <w:color w:val="211D1E"/>
                <w:szCs w:val="16"/>
              </w:rPr>
            </w:pPr>
            <w:r w:rsidRPr="006329DE">
              <w:rPr>
                <w:color w:val="211D1E"/>
                <w:szCs w:val="16"/>
              </w:rPr>
              <w:t>14</w:t>
            </w:r>
          </w:p>
        </w:tc>
        <w:tc>
          <w:tcPr>
            <w:tcW w:w="682" w:type="dxa"/>
          </w:tcPr>
          <w:p w:rsidR="006329DE" w:rsidRPr="006329DE" w:rsidRDefault="006329DE" w:rsidP="004730FB">
            <w:pPr>
              <w:pStyle w:val="Default"/>
              <w:rPr>
                <w:color w:val="211D1E"/>
                <w:szCs w:val="16"/>
              </w:rPr>
            </w:pPr>
            <w:r w:rsidRPr="006329DE">
              <w:rPr>
                <w:color w:val="211D1E"/>
                <w:szCs w:val="16"/>
              </w:rPr>
              <w:t>14</w:t>
            </w:r>
          </w:p>
        </w:tc>
        <w:tc>
          <w:tcPr>
            <w:tcW w:w="682" w:type="dxa"/>
          </w:tcPr>
          <w:p w:rsidR="006329DE" w:rsidRPr="006329DE" w:rsidRDefault="006329DE" w:rsidP="004730FB">
            <w:pPr>
              <w:pStyle w:val="Default"/>
            </w:pPr>
            <w:r w:rsidRPr="006329DE">
              <w:rPr>
                <w:color w:val="211D1E"/>
                <w:szCs w:val="16"/>
              </w:rPr>
              <w:t>10</w:t>
            </w:r>
          </w:p>
        </w:tc>
      </w:tr>
    </w:tbl>
    <w:p w:rsidR="004446AE" w:rsidRPr="006329DE" w:rsidRDefault="004446AE" w:rsidP="006329DE">
      <w:pPr>
        <w:pStyle w:val="Default"/>
      </w:pPr>
    </w:p>
    <w:sectPr w:rsidR="004446AE" w:rsidRPr="006329DE"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2017-03-20T17:10:00Z</dcterms:created>
  <dcterms:modified xsi:type="dcterms:W3CDTF">2017-03-20T17:10:00Z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