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D17A68" w:rsidRDefault="00512B6C" w:rsidP="00D17A68">
      <w:pPr>
        <w:pStyle w:val="Default"/>
        <w:ind w:right="-450"/>
        <w:rPr>
          <w:b/>
        </w:rPr>
      </w:pPr>
      <w:r w:rsidRPr="00D17A68">
        <w:rPr>
          <w:b/>
        </w:rPr>
        <w:t xml:space="preserve">Problem </w:t>
      </w:r>
      <w:r w:rsidR="00677803" w:rsidRPr="00D17A68">
        <w:rPr>
          <w:b/>
        </w:rPr>
        <w:t>2</w:t>
      </w:r>
      <w:r w:rsidR="00D17A68" w:rsidRPr="00D17A68">
        <w:rPr>
          <w:b/>
        </w:rPr>
        <w:t>1.33</w:t>
      </w:r>
    </w:p>
    <w:p w:rsidR="00D17A68" w:rsidRPr="00D17A68" w:rsidRDefault="00D17A68" w:rsidP="00D17A68">
      <w:pPr>
        <w:autoSpaceDE w:val="0"/>
        <w:autoSpaceDN w:val="0"/>
        <w:adjustRightInd w:val="0"/>
        <w:spacing w:after="0" w:line="240" w:lineRule="auto"/>
        <w:rPr>
          <w:rFonts w:ascii="STIX" w:hAnsi="STIX" w:cs="STIX"/>
          <w:color w:val="000000"/>
          <w:sz w:val="24"/>
          <w:szCs w:val="24"/>
        </w:rPr>
      </w:pPr>
    </w:p>
    <w:p w:rsidR="00D17A68" w:rsidRPr="00D17A68" w:rsidRDefault="00D17A68" w:rsidP="00D17A68">
      <w:pPr>
        <w:autoSpaceDE w:val="0"/>
        <w:autoSpaceDN w:val="0"/>
        <w:adjustRightInd w:val="0"/>
        <w:spacing w:after="0" w:line="180" w:lineRule="atLeast"/>
        <w:rPr>
          <w:rFonts w:ascii="STIX" w:hAnsi="STIX" w:cs="STIX"/>
          <w:color w:val="211D1E"/>
          <w:sz w:val="24"/>
          <w:szCs w:val="18"/>
        </w:rPr>
      </w:pPr>
      <w:r w:rsidRPr="00D17A68">
        <w:rPr>
          <w:rFonts w:ascii="STIX" w:hAnsi="STIX" w:cs="STIX"/>
          <w:color w:val="211D1E"/>
          <w:sz w:val="24"/>
          <w:szCs w:val="18"/>
        </w:rPr>
        <w:t xml:space="preserve">The specific heat at constant pressure </w:t>
      </w:r>
      <w:r w:rsidRPr="00D17A68">
        <w:rPr>
          <w:rFonts w:ascii="STIX" w:hAnsi="STIX" w:cs="STIX"/>
          <w:i/>
          <w:iCs/>
          <w:color w:val="211D1E"/>
          <w:sz w:val="24"/>
          <w:szCs w:val="18"/>
        </w:rPr>
        <w:t>c</w:t>
      </w:r>
      <w:r w:rsidRPr="00D17A68">
        <w:rPr>
          <w:rFonts w:ascii="STIX" w:hAnsi="STIX" w:cs="STIX"/>
          <w:i/>
          <w:iCs/>
          <w:color w:val="211D1E"/>
          <w:sz w:val="32"/>
          <w:vertAlign w:val="subscript"/>
        </w:rPr>
        <w:t>p</w:t>
      </w:r>
      <w:r w:rsidRPr="00D17A68">
        <w:rPr>
          <w:rFonts w:ascii="STIX" w:hAnsi="STIX" w:cs="STIX"/>
          <w:i/>
          <w:iCs/>
          <w:color w:val="211D1E"/>
          <w:sz w:val="24"/>
        </w:rPr>
        <w:t xml:space="preserve"> </w:t>
      </w:r>
      <w:r w:rsidRPr="00D17A68">
        <w:rPr>
          <w:rFonts w:ascii="STIX" w:hAnsi="STIX" w:cs="STIX"/>
          <w:color w:val="211D1E"/>
          <w:sz w:val="24"/>
          <w:szCs w:val="18"/>
        </w:rPr>
        <w:t xml:space="preserve">[J/(kg </w:t>
      </w:r>
      <w:r w:rsidRPr="00D17A68">
        <w:rPr>
          <w:rFonts w:ascii="STIX" w:hAnsi="STIX" w:cs="STIX"/>
          <w:color w:val="211D1E"/>
          <w:sz w:val="24"/>
        </w:rPr>
        <w:t xml:space="preserve">· </w:t>
      </w:r>
      <w:r w:rsidRPr="00D17A68">
        <w:rPr>
          <w:rFonts w:ascii="STIX" w:hAnsi="STIX" w:cs="STIX"/>
          <w:color w:val="211D1E"/>
          <w:sz w:val="24"/>
          <w:szCs w:val="18"/>
        </w:rPr>
        <w:t>K)] of an ideal gas is related to enthalpy by</w:t>
      </w:r>
    </w:p>
    <w:p w:rsidR="00D17A68" w:rsidRDefault="00D17A68" w:rsidP="00D17A68">
      <w:pPr>
        <w:pStyle w:val="Default"/>
        <w:rPr>
          <w:color w:val="211D1E"/>
          <w:szCs w:val="18"/>
        </w:rPr>
      </w:pPr>
    </w:p>
    <w:p w:rsidR="00D17A68" w:rsidRDefault="00D17A68" w:rsidP="00D17A68">
      <w:pPr>
        <w:pStyle w:val="Default"/>
        <w:jc w:val="center"/>
        <w:rPr>
          <w:color w:val="211D1E"/>
          <w:szCs w:val="18"/>
        </w:rPr>
      </w:pPr>
      <w:r w:rsidRPr="00D17A68">
        <w:rPr>
          <w:color w:val="211D1E"/>
          <w:position w:val="-24"/>
          <w:szCs w:val="18"/>
        </w:rPr>
        <w:object w:dxaOrig="9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45" type="#_x0000_t75" style="width:45pt;height:32.25pt" o:ole="">
            <v:imagedata r:id="rId7" o:title=""/>
          </v:shape>
          <o:OLEObject Type="Embed" ProgID="Equation.DSMT4" ShapeID="_x0000_i1545" DrawAspect="Content" ObjectID="_1551516731" r:id="rId8"/>
        </w:object>
      </w:r>
      <w:r>
        <w:rPr>
          <w:color w:val="211D1E"/>
          <w:szCs w:val="18"/>
        </w:rPr>
        <w:t xml:space="preserve"> </w:t>
      </w:r>
    </w:p>
    <w:p w:rsidR="00D17A68" w:rsidRDefault="00D17A68" w:rsidP="00D17A68">
      <w:pPr>
        <w:pStyle w:val="Default"/>
        <w:jc w:val="center"/>
        <w:rPr>
          <w:color w:val="211D1E"/>
          <w:szCs w:val="18"/>
        </w:rPr>
      </w:pPr>
    </w:p>
    <w:p w:rsidR="00D17A68" w:rsidRPr="00D17A68" w:rsidRDefault="00D17A68" w:rsidP="00D17A68">
      <w:pPr>
        <w:pStyle w:val="Default"/>
      </w:pPr>
      <w:r w:rsidRPr="00D17A68">
        <w:rPr>
          <w:color w:val="211D1E"/>
          <w:szCs w:val="18"/>
        </w:rPr>
        <w:t xml:space="preserve">where </w:t>
      </w:r>
      <w:r w:rsidRPr="00D17A68">
        <w:rPr>
          <w:i/>
          <w:iCs/>
          <w:color w:val="211D1E"/>
          <w:szCs w:val="18"/>
        </w:rPr>
        <w:t xml:space="preserve">h </w:t>
      </w:r>
      <w:r w:rsidRPr="00D17A68">
        <w:rPr>
          <w:color w:val="211D1E"/>
          <w:szCs w:val="18"/>
        </w:rPr>
        <w:t xml:space="preserve">= enthalpy (kJ/kg) and </w:t>
      </w:r>
      <w:r w:rsidRPr="00D17A68">
        <w:rPr>
          <w:i/>
          <w:iCs/>
          <w:color w:val="211D1E"/>
          <w:szCs w:val="18"/>
        </w:rPr>
        <w:t xml:space="preserve">T </w:t>
      </w:r>
      <w:r w:rsidRPr="00D17A68">
        <w:rPr>
          <w:color w:val="211D1E"/>
          <w:szCs w:val="18"/>
        </w:rPr>
        <w:t>= absolute tempera</w:t>
      </w:r>
      <w:r w:rsidRPr="00D17A68">
        <w:rPr>
          <w:color w:val="211D1E"/>
          <w:szCs w:val="18"/>
        </w:rPr>
        <w:softHyphen/>
        <w:t>ture (K). The following enthalpies are provided for carbon dioxide (CO</w:t>
      </w:r>
      <w:r w:rsidRPr="00D17A68">
        <w:rPr>
          <w:color w:val="211D1E"/>
          <w:sz w:val="32"/>
          <w:vertAlign w:val="subscript"/>
        </w:rPr>
        <w:t>2</w:t>
      </w:r>
      <w:r w:rsidRPr="00D17A68">
        <w:rPr>
          <w:color w:val="211D1E"/>
          <w:szCs w:val="18"/>
        </w:rPr>
        <w:t xml:space="preserve">) at several temperatures. Use these values to determine the specific heat in J/(kg </w:t>
      </w:r>
      <w:r w:rsidRPr="00D17A68">
        <w:rPr>
          <w:color w:val="211D1E"/>
        </w:rPr>
        <w:t xml:space="preserve">· </w:t>
      </w:r>
      <w:r w:rsidRPr="00D17A68">
        <w:rPr>
          <w:color w:val="211D1E"/>
          <w:szCs w:val="18"/>
        </w:rPr>
        <w:t>K) for each of the tabu</w:t>
      </w:r>
      <w:r w:rsidRPr="00D17A68">
        <w:rPr>
          <w:color w:val="211D1E"/>
          <w:szCs w:val="18"/>
        </w:rPr>
        <w:softHyphen/>
        <w:t>lated temperatures. Note that the atomic weights of carbon and oxygen are 12.011 and 15.9994 g/mol, respectively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18"/>
        <w:gridCol w:w="1518"/>
        <w:gridCol w:w="1518"/>
        <w:gridCol w:w="1518"/>
        <w:gridCol w:w="1519"/>
      </w:tblGrid>
      <w:tr w:rsidR="00D17A68" w:rsidRPr="00D17A68" w:rsidTr="00D17A68">
        <w:trPr>
          <w:trHeight w:val="740"/>
        </w:trPr>
        <w:tc>
          <w:tcPr>
            <w:tcW w:w="1518" w:type="dxa"/>
          </w:tcPr>
          <w:p w:rsidR="00D17A68" w:rsidRPr="00D17A68" w:rsidRDefault="00D17A68" w:rsidP="00821844">
            <w:pPr>
              <w:autoSpaceDE w:val="0"/>
              <w:autoSpaceDN w:val="0"/>
              <w:adjustRightInd w:val="0"/>
              <w:spacing w:before="380" w:after="0" w:line="160" w:lineRule="atLeast"/>
              <w:rPr>
                <w:rFonts w:ascii="STIX" w:hAnsi="STIX" w:cs="STIX"/>
                <w:b/>
                <w:bCs/>
                <w:color w:val="211D1E"/>
                <w:sz w:val="24"/>
                <w:szCs w:val="16"/>
              </w:rPr>
            </w:pPr>
            <w:r w:rsidRPr="00D17A68">
              <w:rPr>
                <w:rFonts w:ascii="STIX" w:hAnsi="STIX" w:cs="STIX"/>
                <w:b/>
                <w:bCs/>
                <w:i/>
                <w:iCs/>
                <w:color w:val="211D1E"/>
                <w:sz w:val="24"/>
                <w:szCs w:val="16"/>
              </w:rPr>
              <w:t>T,</w:t>
            </w:r>
            <w:r>
              <w:rPr>
                <w:rFonts w:ascii="STIX" w:hAnsi="STIX" w:cs="STIX"/>
                <w:b/>
                <w:bCs/>
                <w:i/>
                <w:iCs/>
                <w:color w:val="211D1E"/>
                <w:sz w:val="24"/>
                <w:szCs w:val="16"/>
              </w:rPr>
              <w:t xml:space="preserve"> </w:t>
            </w:r>
            <w:r w:rsidRPr="00D17A68">
              <w:rPr>
                <w:rFonts w:ascii="STIX" w:hAnsi="STIX" w:cs="STIX"/>
                <w:b/>
                <w:bCs/>
                <w:color w:val="211D1E"/>
                <w:sz w:val="24"/>
                <w:szCs w:val="16"/>
              </w:rPr>
              <w:t>K</w:t>
            </w:r>
          </w:p>
        </w:tc>
        <w:tc>
          <w:tcPr>
            <w:tcW w:w="1518" w:type="dxa"/>
          </w:tcPr>
          <w:p w:rsidR="00D17A68" w:rsidRPr="00D17A68" w:rsidRDefault="00D17A68" w:rsidP="00821844">
            <w:pPr>
              <w:autoSpaceDE w:val="0"/>
              <w:autoSpaceDN w:val="0"/>
              <w:adjustRightInd w:val="0"/>
              <w:spacing w:before="380" w:after="0" w:line="160" w:lineRule="atLeast"/>
              <w:rPr>
                <w:rFonts w:ascii="STIX" w:hAnsi="STIX" w:cs="STIX"/>
                <w:color w:val="211D1E"/>
                <w:sz w:val="24"/>
                <w:szCs w:val="16"/>
              </w:rPr>
            </w:pPr>
            <w:r w:rsidRPr="00D17A68">
              <w:rPr>
                <w:rFonts w:ascii="STIX" w:hAnsi="STIX" w:cs="STIX"/>
                <w:color w:val="211D1E"/>
                <w:sz w:val="24"/>
                <w:szCs w:val="16"/>
              </w:rPr>
              <w:t>750</w:t>
            </w:r>
          </w:p>
        </w:tc>
        <w:tc>
          <w:tcPr>
            <w:tcW w:w="1518" w:type="dxa"/>
          </w:tcPr>
          <w:p w:rsidR="00D17A68" w:rsidRPr="00D17A68" w:rsidRDefault="00D17A68" w:rsidP="00821844">
            <w:pPr>
              <w:autoSpaceDE w:val="0"/>
              <w:autoSpaceDN w:val="0"/>
              <w:adjustRightInd w:val="0"/>
              <w:spacing w:before="380" w:after="0" w:line="160" w:lineRule="atLeast"/>
              <w:rPr>
                <w:rFonts w:ascii="STIX" w:hAnsi="STIX" w:cs="STIX"/>
                <w:color w:val="211D1E"/>
                <w:sz w:val="24"/>
                <w:szCs w:val="16"/>
              </w:rPr>
            </w:pPr>
            <w:r w:rsidRPr="00D17A68">
              <w:rPr>
                <w:rFonts w:ascii="STIX" w:hAnsi="STIX" w:cs="STIX"/>
                <w:color w:val="211D1E"/>
                <w:sz w:val="24"/>
                <w:szCs w:val="16"/>
              </w:rPr>
              <w:t>800</w:t>
            </w:r>
          </w:p>
        </w:tc>
        <w:tc>
          <w:tcPr>
            <w:tcW w:w="1518" w:type="dxa"/>
          </w:tcPr>
          <w:p w:rsidR="00D17A68" w:rsidRPr="00D17A68" w:rsidRDefault="00D17A68" w:rsidP="00821844">
            <w:pPr>
              <w:autoSpaceDE w:val="0"/>
              <w:autoSpaceDN w:val="0"/>
              <w:adjustRightInd w:val="0"/>
              <w:spacing w:before="380" w:after="0" w:line="160" w:lineRule="atLeast"/>
              <w:rPr>
                <w:rFonts w:ascii="STIX" w:hAnsi="STIX" w:cs="STIX"/>
                <w:color w:val="211D1E"/>
                <w:sz w:val="24"/>
                <w:szCs w:val="16"/>
              </w:rPr>
            </w:pPr>
            <w:r w:rsidRPr="00D17A68">
              <w:rPr>
                <w:rFonts w:ascii="STIX" w:hAnsi="STIX" w:cs="STIX"/>
                <w:color w:val="211D1E"/>
                <w:sz w:val="24"/>
                <w:szCs w:val="16"/>
              </w:rPr>
              <w:t>900</w:t>
            </w:r>
          </w:p>
        </w:tc>
        <w:tc>
          <w:tcPr>
            <w:tcW w:w="1519" w:type="dxa"/>
          </w:tcPr>
          <w:p w:rsidR="00D17A68" w:rsidRPr="00D17A68" w:rsidRDefault="00D17A68" w:rsidP="00821844">
            <w:pPr>
              <w:autoSpaceDE w:val="0"/>
              <w:autoSpaceDN w:val="0"/>
              <w:adjustRightInd w:val="0"/>
              <w:spacing w:before="380" w:after="0" w:line="160" w:lineRule="atLeast"/>
              <w:rPr>
                <w:rFonts w:ascii="STIX" w:hAnsi="STIX" w:cs="STIX"/>
                <w:color w:val="211D1E"/>
                <w:sz w:val="24"/>
                <w:szCs w:val="16"/>
              </w:rPr>
            </w:pPr>
            <w:r w:rsidRPr="00D17A68">
              <w:rPr>
                <w:rFonts w:ascii="STIX" w:hAnsi="STIX" w:cs="STIX"/>
                <w:color w:val="211D1E"/>
                <w:sz w:val="24"/>
                <w:szCs w:val="16"/>
              </w:rPr>
              <w:t>1000</w:t>
            </w:r>
          </w:p>
        </w:tc>
      </w:tr>
      <w:tr w:rsidR="00D17A68" w:rsidRPr="00D17A68" w:rsidTr="00D17A68">
        <w:trPr>
          <w:trHeight w:val="385"/>
        </w:trPr>
        <w:tc>
          <w:tcPr>
            <w:tcW w:w="1518" w:type="dxa"/>
          </w:tcPr>
          <w:p w:rsidR="00D17A68" w:rsidRPr="00D17A68" w:rsidRDefault="00D17A68" w:rsidP="00821844">
            <w:pPr>
              <w:autoSpaceDE w:val="0"/>
              <w:autoSpaceDN w:val="0"/>
              <w:adjustRightInd w:val="0"/>
              <w:spacing w:after="0" w:line="240" w:lineRule="auto"/>
              <w:rPr>
                <w:rFonts w:ascii="STIX" w:hAnsi="STIX" w:cs="STIX"/>
                <w:b/>
                <w:bCs/>
                <w:color w:val="211D1E"/>
                <w:sz w:val="24"/>
                <w:szCs w:val="16"/>
              </w:rPr>
            </w:pPr>
            <w:r w:rsidRPr="00D17A68">
              <w:rPr>
                <w:rFonts w:ascii="STIX" w:hAnsi="STIX" w:cs="STIX"/>
                <w:b/>
                <w:bCs/>
                <w:i/>
                <w:iCs/>
                <w:color w:val="211D1E"/>
                <w:sz w:val="24"/>
                <w:szCs w:val="16"/>
              </w:rPr>
              <w:t>h,</w:t>
            </w:r>
            <w:r>
              <w:rPr>
                <w:rFonts w:ascii="STIX" w:hAnsi="STIX" w:cs="STIX"/>
                <w:b/>
                <w:bCs/>
                <w:i/>
                <w:iCs/>
                <w:color w:val="211D1E"/>
                <w:sz w:val="24"/>
                <w:szCs w:val="16"/>
              </w:rPr>
              <w:t xml:space="preserve"> </w:t>
            </w:r>
            <w:r w:rsidRPr="00D17A68">
              <w:rPr>
                <w:rFonts w:ascii="STIX" w:hAnsi="STIX" w:cs="STIX"/>
                <w:b/>
                <w:bCs/>
                <w:color w:val="211D1E"/>
                <w:sz w:val="24"/>
                <w:szCs w:val="16"/>
              </w:rPr>
              <w:t>kJ/kmol</w:t>
            </w:r>
          </w:p>
        </w:tc>
        <w:tc>
          <w:tcPr>
            <w:tcW w:w="1518" w:type="dxa"/>
          </w:tcPr>
          <w:p w:rsidR="00D17A68" w:rsidRPr="00D17A68" w:rsidRDefault="00D17A68" w:rsidP="00821844">
            <w:pPr>
              <w:autoSpaceDE w:val="0"/>
              <w:autoSpaceDN w:val="0"/>
              <w:adjustRightInd w:val="0"/>
              <w:spacing w:after="0" w:line="240" w:lineRule="auto"/>
              <w:rPr>
                <w:rFonts w:ascii="STIX" w:hAnsi="STIX" w:cs="STIX"/>
                <w:color w:val="211D1E"/>
                <w:sz w:val="24"/>
                <w:szCs w:val="16"/>
              </w:rPr>
            </w:pPr>
            <w:r w:rsidRPr="00D17A68">
              <w:rPr>
                <w:rFonts w:ascii="STIX" w:hAnsi="STIX" w:cs="STIX"/>
                <w:color w:val="211D1E"/>
                <w:sz w:val="24"/>
                <w:szCs w:val="16"/>
              </w:rPr>
              <w:t>29,629</w:t>
            </w:r>
          </w:p>
        </w:tc>
        <w:tc>
          <w:tcPr>
            <w:tcW w:w="1518" w:type="dxa"/>
          </w:tcPr>
          <w:p w:rsidR="00D17A68" w:rsidRPr="00D17A68" w:rsidRDefault="00D17A68" w:rsidP="00821844">
            <w:pPr>
              <w:autoSpaceDE w:val="0"/>
              <w:autoSpaceDN w:val="0"/>
              <w:adjustRightInd w:val="0"/>
              <w:spacing w:after="0" w:line="240" w:lineRule="auto"/>
              <w:rPr>
                <w:rFonts w:ascii="STIX" w:hAnsi="STIX" w:cs="STIX"/>
                <w:color w:val="211D1E"/>
                <w:sz w:val="24"/>
                <w:szCs w:val="16"/>
              </w:rPr>
            </w:pPr>
            <w:r w:rsidRPr="00D17A68">
              <w:rPr>
                <w:rFonts w:ascii="STIX" w:hAnsi="STIX" w:cs="STIX"/>
                <w:color w:val="211D1E"/>
                <w:sz w:val="24"/>
                <w:szCs w:val="16"/>
              </w:rPr>
              <w:t>32,179</w:t>
            </w:r>
          </w:p>
        </w:tc>
        <w:tc>
          <w:tcPr>
            <w:tcW w:w="1518" w:type="dxa"/>
          </w:tcPr>
          <w:p w:rsidR="00D17A68" w:rsidRPr="00D17A68" w:rsidRDefault="00D17A68" w:rsidP="00821844">
            <w:pPr>
              <w:autoSpaceDE w:val="0"/>
              <w:autoSpaceDN w:val="0"/>
              <w:adjustRightInd w:val="0"/>
              <w:spacing w:after="0" w:line="240" w:lineRule="auto"/>
              <w:rPr>
                <w:rFonts w:ascii="STIX" w:hAnsi="STIX" w:cs="STIX"/>
                <w:color w:val="211D1E"/>
                <w:sz w:val="24"/>
                <w:szCs w:val="16"/>
              </w:rPr>
            </w:pPr>
            <w:r w:rsidRPr="00D17A68">
              <w:rPr>
                <w:rFonts w:ascii="STIX" w:hAnsi="STIX" w:cs="STIX"/>
                <w:color w:val="211D1E"/>
                <w:sz w:val="24"/>
                <w:szCs w:val="16"/>
              </w:rPr>
              <w:t>37,405</w:t>
            </w:r>
          </w:p>
        </w:tc>
        <w:tc>
          <w:tcPr>
            <w:tcW w:w="1519" w:type="dxa"/>
          </w:tcPr>
          <w:p w:rsidR="00D17A68" w:rsidRPr="00D17A68" w:rsidRDefault="00D17A68" w:rsidP="00821844">
            <w:pPr>
              <w:autoSpaceDE w:val="0"/>
              <w:autoSpaceDN w:val="0"/>
              <w:adjustRightInd w:val="0"/>
              <w:spacing w:after="0" w:line="240" w:lineRule="auto"/>
              <w:rPr>
                <w:rFonts w:ascii="STIX" w:hAnsi="STIX" w:cs="STIX"/>
                <w:sz w:val="24"/>
              </w:rPr>
            </w:pPr>
            <w:r w:rsidRPr="00D17A68">
              <w:rPr>
                <w:rFonts w:ascii="STIX" w:hAnsi="STIX" w:cs="STIX"/>
                <w:color w:val="211D1E"/>
                <w:sz w:val="24"/>
                <w:szCs w:val="16"/>
              </w:rPr>
              <w:t>42,769</w:t>
            </w:r>
          </w:p>
        </w:tc>
      </w:tr>
    </w:tbl>
    <w:p w:rsidR="006A2ECB" w:rsidRPr="00D17A68" w:rsidRDefault="006A2ECB" w:rsidP="00D17A68">
      <w:pPr>
        <w:autoSpaceDE w:val="0"/>
        <w:autoSpaceDN w:val="0"/>
        <w:adjustRightInd w:val="0"/>
        <w:spacing w:after="0" w:line="240" w:lineRule="auto"/>
        <w:rPr>
          <w:rFonts w:ascii="STIX" w:hAnsi="STIX" w:cs="STIX"/>
          <w:sz w:val="24"/>
        </w:rPr>
      </w:pPr>
    </w:p>
    <w:sectPr w:rsidR="006A2ECB" w:rsidRPr="00D17A68"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82</Words>
  <Characters>471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2017-03-20T17:55:00Z</dcterms:created>
  <dcterms:modified xsi:type="dcterms:W3CDTF">2017-03-20T17:55:00Z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