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764969">
        <w:rPr>
          <w:b/>
          <w:noProof/>
          <w:sz w:val="20"/>
          <w:szCs w:val="20"/>
        </w:rPr>
        <w:t>29</w:t>
      </w:r>
    </w:p>
    <w:p w:rsidR="005375C4" w:rsidRDefault="005375C4" w:rsidP="005375C4">
      <w:pPr>
        <w:spacing w:after="0" w:line="240" w:lineRule="auto"/>
        <w:rPr>
          <w:rFonts w:ascii="STIX" w:eastAsia="Times New Roman" w:hAnsi="STIX"/>
          <w:sz w:val="20"/>
          <w:szCs w:val="24"/>
        </w:rPr>
      </w:pPr>
    </w:p>
    <w:p w:rsidR="00764969" w:rsidRPr="00764969" w:rsidRDefault="00764969" w:rsidP="00764969">
      <w:pPr>
        <w:spacing w:after="0" w:line="240" w:lineRule="auto"/>
        <w:rPr>
          <w:rFonts w:ascii="STIX" w:eastAsia="Times New Roman" w:hAnsi="STIX"/>
          <w:sz w:val="20"/>
          <w:szCs w:val="24"/>
        </w:rPr>
      </w:pPr>
      <w:r w:rsidRPr="00764969">
        <w:rPr>
          <w:rFonts w:ascii="STIX" w:eastAsia="Times New Roman" w:hAnsi="STIX"/>
          <w:sz w:val="20"/>
          <w:szCs w:val="24"/>
        </w:rPr>
        <w:t>The following script solves the problem. Note that the derivative is calculated with a centered difference,</w:t>
      </w:r>
    </w:p>
    <w:p w:rsidR="00764969" w:rsidRPr="00764969" w:rsidRDefault="00764969" w:rsidP="00764969">
      <w:pPr>
        <w:spacing w:after="0" w:line="240" w:lineRule="auto"/>
        <w:rPr>
          <w:rFonts w:ascii="STIX" w:eastAsia="Times New Roman" w:hAnsi="STIX"/>
          <w:sz w:val="20"/>
          <w:szCs w:val="24"/>
        </w:rPr>
      </w:pPr>
    </w:p>
    <w:p w:rsidR="00764969" w:rsidRPr="00764969" w:rsidRDefault="00764969" w:rsidP="00764969">
      <w:pPr>
        <w:spacing w:after="0" w:line="240" w:lineRule="auto"/>
        <w:rPr>
          <w:rFonts w:ascii="STIX" w:eastAsia="Times New Roman" w:hAnsi="STIX"/>
          <w:sz w:val="20"/>
          <w:szCs w:val="24"/>
        </w:rPr>
      </w:pPr>
      <w:r w:rsidRPr="00764969">
        <w:rPr>
          <w:rFonts w:ascii="STIX" w:eastAsia="Times New Roman" w:hAnsi="STIX"/>
          <w:position w:val="-24"/>
          <w:sz w:val="20"/>
          <w:szCs w:val="24"/>
        </w:rPr>
        <w:object w:dxaOrig="18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599" type="#_x0000_t75" style="width:93pt;height:33pt" o:ole="">
            <v:imagedata r:id="rId8" o:title=""/>
          </v:shape>
          <o:OLEObject Type="Embed" ProgID="Equation.DSMT4" ShapeID="_x0000_i4599" DrawAspect="Content" ObjectID="_1552487293" r:id="rId9"/>
        </w:object>
      </w:r>
    </w:p>
    <w:p w:rsidR="00764969" w:rsidRPr="00764969" w:rsidRDefault="00764969" w:rsidP="00764969">
      <w:pPr>
        <w:spacing w:after="0" w:line="240" w:lineRule="auto"/>
        <w:rPr>
          <w:rFonts w:ascii="STIX" w:eastAsia="Times New Roman" w:hAnsi="STIX"/>
          <w:sz w:val="20"/>
          <w:szCs w:val="24"/>
        </w:rPr>
      </w:pPr>
    </w:p>
    <w:p w:rsidR="00764969" w:rsidRPr="00764969" w:rsidRDefault="00764969" w:rsidP="00764969">
      <w:pPr>
        <w:spacing w:after="0" w:line="240" w:lineRule="auto"/>
        <w:rPr>
          <w:rFonts w:ascii="STIX" w:eastAsia="Times New Roman" w:hAnsi="STIX"/>
          <w:sz w:val="20"/>
          <w:szCs w:val="24"/>
        </w:rPr>
      </w:pPr>
      <w:r w:rsidRPr="00764969">
        <w:rPr>
          <w:rFonts w:ascii="STIX" w:eastAsia="Times New Roman" w:hAnsi="STIX"/>
          <w:sz w:val="20"/>
          <w:szCs w:val="24"/>
        </w:rPr>
        <w:t xml:space="preserve">The following script evaluates the derivative with centered finite differences and the integral with the </w:t>
      </w:r>
      <w:r w:rsidRPr="00764969">
        <w:rPr>
          <w:rFonts w:ascii="Courier New" w:eastAsia="Times New Roman" w:hAnsi="Courier New" w:cs="Courier New"/>
          <w:sz w:val="18"/>
          <w:szCs w:val="24"/>
        </w:rPr>
        <w:t>trapz</w:t>
      </w:r>
      <w:r w:rsidRPr="00764969">
        <w:rPr>
          <w:rFonts w:ascii="STIX" w:eastAsia="Times New Roman" w:hAnsi="STIX"/>
          <w:sz w:val="20"/>
          <w:szCs w:val="24"/>
        </w:rPr>
        <w:t xml:space="preserve"> function,</w:t>
      </w:r>
    </w:p>
    <w:p w:rsidR="00764969" w:rsidRPr="00764969" w:rsidRDefault="00764969" w:rsidP="00764969">
      <w:pPr>
        <w:spacing w:after="0" w:line="240" w:lineRule="auto"/>
        <w:rPr>
          <w:rFonts w:ascii="STIX" w:eastAsia="Times New Roman" w:hAnsi="STIX"/>
          <w:sz w:val="20"/>
          <w:szCs w:val="24"/>
        </w:rPr>
      </w:pPr>
    </w:p>
    <w:p w:rsidR="00764969" w:rsidRPr="00764969" w:rsidRDefault="00764969" w:rsidP="00764969">
      <w:pPr>
        <w:spacing w:after="0" w:line="240" w:lineRule="auto"/>
        <w:rPr>
          <w:rFonts w:ascii="Courier New" w:eastAsia="Times New Roman" w:hAnsi="Courier New" w:cs="Courier New"/>
          <w:sz w:val="18"/>
          <w:szCs w:val="24"/>
        </w:rPr>
      </w:pPr>
      <w:r w:rsidRPr="00764969">
        <w:rPr>
          <w:rFonts w:ascii="Courier New" w:eastAsia="Times New Roman" w:hAnsi="Courier New" w:cs="Courier New"/>
          <w:sz w:val="18"/>
          <w:szCs w:val="24"/>
        </w:rPr>
        <w:t>V=[220 250 282.5;4.1 4.7 5.23;2.2 2.5 2.7;1.35 1.49 1.55;1.1 1.2 1.24;.9 .99 1.03;.68 .75 .78;.61 .675 .7;.54 .6 .62];</w:t>
      </w:r>
    </w:p>
    <w:p w:rsidR="00764969" w:rsidRPr="00764969" w:rsidRDefault="00764969" w:rsidP="00764969">
      <w:pPr>
        <w:spacing w:after="0" w:line="240" w:lineRule="auto"/>
        <w:rPr>
          <w:rFonts w:ascii="Courier New" w:eastAsia="Times New Roman" w:hAnsi="Courier New" w:cs="Courier New"/>
          <w:sz w:val="18"/>
          <w:szCs w:val="24"/>
        </w:rPr>
      </w:pPr>
      <w:r w:rsidRPr="00764969">
        <w:rPr>
          <w:rFonts w:ascii="Courier New" w:eastAsia="Times New Roman" w:hAnsi="Courier New" w:cs="Courier New"/>
          <w:sz w:val="18"/>
          <w:szCs w:val="24"/>
        </w:rPr>
        <w:t>P=[0.1 5 10 20 25 30 40 45 50]';</w:t>
      </w:r>
    </w:p>
    <w:p w:rsidR="00764969" w:rsidRPr="00764969" w:rsidRDefault="00764969" w:rsidP="00764969">
      <w:pPr>
        <w:spacing w:after="0" w:line="240" w:lineRule="auto"/>
        <w:rPr>
          <w:rFonts w:ascii="Courier New" w:eastAsia="Times New Roman" w:hAnsi="Courier New" w:cs="Courier New"/>
          <w:sz w:val="18"/>
          <w:szCs w:val="24"/>
        </w:rPr>
      </w:pPr>
      <w:r w:rsidRPr="00764969">
        <w:rPr>
          <w:rFonts w:ascii="Courier New" w:eastAsia="Times New Roman" w:hAnsi="Courier New" w:cs="Courier New"/>
          <w:sz w:val="18"/>
          <w:szCs w:val="24"/>
        </w:rPr>
        <w:t>T=[350 400 450]';</w:t>
      </w:r>
    </w:p>
    <w:p w:rsidR="00764969" w:rsidRPr="00764969" w:rsidRDefault="00764969" w:rsidP="00764969">
      <w:pPr>
        <w:spacing w:after="0" w:line="240" w:lineRule="auto"/>
        <w:rPr>
          <w:rFonts w:ascii="Courier New" w:eastAsia="Times New Roman" w:hAnsi="Courier New" w:cs="Courier New"/>
          <w:sz w:val="18"/>
          <w:szCs w:val="24"/>
        </w:rPr>
      </w:pPr>
      <w:r w:rsidRPr="00764969">
        <w:rPr>
          <w:rFonts w:ascii="Courier New" w:eastAsia="Times New Roman" w:hAnsi="Courier New" w:cs="Courier New"/>
          <w:sz w:val="18"/>
          <w:szCs w:val="24"/>
        </w:rPr>
        <w:t>n=length(V);</w:t>
      </w:r>
    </w:p>
    <w:p w:rsidR="00764969" w:rsidRPr="00764969" w:rsidRDefault="00764969" w:rsidP="00764969">
      <w:pPr>
        <w:spacing w:after="0" w:line="240" w:lineRule="auto"/>
        <w:rPr>
          <w:rFonts w:ascii="Courier New" w:eastAsia="Times New Roman" w:hAnsi="Courier New" w:cs="Courier New"/>
          <w:sz w:val="18"/>
          <w:szCs w:val="24"/>
        </w:rPr>
      </w:pPr>
      <w:r w:rsidRPr="00764969">
        <w:rPr>
          <w:rFonts w:ascii="Courier New" w:eastAsia="Times New Roman" w:hAnsi="Courier New" w:cs="Courier New"/>
          <w:sz w:val="18"/>
          <w:szCs w:val="24"/>
        </w:rPr>
        <w:t>dVdt=(V(1:n,3)-V(1:n,1))/(T(3)-T(1));</w:t>
      </w:r>
    </w:p>
    <w:p w:rsidR="00764969" w:rsidRPr="00764969" w:rsidRDefault="00764969" w:rsidP="00764969">
      <w:pPr>
        <w:spacing w:after="0" w:line="240" w:lineRule="auto"/>
        <w:rPr>
          <w:rFonts w:ascii="Courier New" w:eastAsia="Times New Roman" w:hAnsi="Courier New" w:cs="Courier New"/>
          <w:sz w:val="18"/>
          <w:szCs w:val="24"/>
        </w:rPr>
      </w:pPr>
      <w:r w:rsidRPr="00764969">
        <w:rPr>
          <w:rFonts w:ascii="Courier New" w:eastAsia="Times New Roman" w:hAnsi="Courier New" w:cs="Courier New"/>
          <w:sz w:val="18"/>
          <w:szCs w:val="24"/>
        </w:rPr>
        <w:t>integrand=V(1:n,2)-T(2)*dVdt;</w:t>
      </w:r>
    </w:p>
    <w:p w:rsidR="00764969" w:rsidRPr="00764969" w:rsidRDefault="00764969" w:rsidP="00764969">
      <w:pPr>
        <w:spacing w:after="0" w:line="240" w:lineRule="auto"/>
        <w:rPr>
          <w:rFonts w:ascii="Courier New" w:eastAsia="Times New Roman" w:hAnsi="Courier New" w:cs="Courier New"/>
          <w:sz w:val="18"/>
          <w:szCs w:val="24"/>
        </w:rPr>
      </w:pPr>
      <w:r w:rsidRPr="00764969">
        <w:rPr>
          <w:rFonts w:ascii="Courier New" w:eastAsia="Times New Roman" w:hAnsi="Courier New" w:cs="Courier New"/>
          <w:sz w:val="18"/>
          <w:szCs w:val="24"/>
        </w:rPr>
        <w:t>H=trapz(P,integrand)</w:t>
      </w:r>
    </w:p>
    <w:p w:rsidR="00764969" w:rsidRPr="00764969" w:rsidRDefault="00764969" w:rsidP="00764969">
      <w:pPr>
        <w:spacing w:after="0" w:line="240" w:lineRule="auto"/>
        <w:rPr>
          <w:rFonts w:ascii="STIX" w:eastAsia="Times New Roman" w:hAnsi="STIX"/>
          <w:sz w:val="20"/>
          <w:szCs w:val="24"/>
        </w:rPr>
      </w:pPr>
    </w:p>
    <w:p w:rsidR="00764969" w:rsidRPr="00764969" w:rsidRDefault="00764969" w:rsidP="00764969">
      <w:pPr>
        <w:spacing w:after="0" w:line="240" w:lineRule="auto"/>
        <w:rPr>
          <w:rFonts w:ascii="STIX" w:eastAsia="Times New Roman" w:hAnsi="STIX"/>
          <w:sz w:val="20"/>
          <w:szCs w:val="24"/>
        </w:rPr>
      </w:pPr>
      <w:r w:rsidRPr="00764969">
        <w:rPr>
          <w:rFonts w:ascii="STIX" w:eastAsia="Times New Roman" w:hAnsi="STIX"/>
          <w:sz w:val="20"/>
          <w:szCs w:val="24"/>
        </w:rPr>
        <w:t xml:space="preserve">When the script is run the result is </w:t>
      </w:r>
      <w:r w:rsidRPr="00764969">
        <w:rPr>
          <w:rFonts w:ascii="STIX" w:eastAsia="Times New Roman" w:hAnsi="STIX"/>
          <w:i/>
          <w:sz w:val="20"/>
          <w:szCs w:val="24"/>
        </w:rPr>
        <w:t>H</w:t>
      </w:r>
      <w:r w:rsidRPr="00764969">
        <w:rPr>
          <w:rFonts w:ascii="STIX" w:eastAsia="Times New Roman" w:hAnsi="STIX"/>
          <w:sz w:val="20"/>
          <w:szCs w:val="24"/>
        </w:rPr>
        <w:t xml:space="preserve"> </w:t>
      </w:r>
      <w:r w:rsidRPr="00764969">
        <w:rPr>
          <w:rFonts w:ascii="Courier New" w:eastAsia="Times New Roman" w:hAnsi="Courier New"/>
          <w:sz w:val="20"/>
          <w:szCs w:val="24"/>
        </w:rPr>
        <w:t>=</w:t>
      </w:r>
      <w:r w:rsidRPr="00764969">
        <w:rPr>
          <w:rFonts w:ascii="STIX" w:eastAsia="Times New Roman" w:hAnsi="STIX"/>
          <w:sz w:val="20"/>
          <w:szCs w:val="24"/>
        </w:rPr>
        <w:t xml:space="preserve"> 21.4410. The following table displays all the results</w:t>
      </w:r>
    </w:p>
    <w:p w:rsidR="00764969" w:rsidRPr="00764969" w:rsidRDefault="00764969" w:rsidP="00764969">
      <w:pPr>
        <w:spacing w:after="0" w:line="240" w:lineRule="auto"/>
        <w:rPr>
          <w:rFonts w:ascii="STIX" w:eastAsia="Times New Roman" w:hAnsi="STIX"/>
          <w:sz w:val="20"/>
          <w:szCs w:val="24"/>
        </w:rPr>
      </w:pPr>
    </w:p>
    <w:tbl>
      <w:tblPr>
        <w:tblW w:w="7503" w:type="dxa"/>
        <w:tblInd w:w="93" w:type="dxa"/>
        <w:tblLook w:val="0000"/>
      </w:tblPr>
      <w:tblGrid>
        <w:gridCol w:w="992"/>
        <w:gridCol w:w="992"/>
        <w:gridCol w:w="992"/>
        <w:gridCol w:w="992"/>
        <w:gridCol w:w="992"/>
        <w:gridCol w:w="1659"/>
        <w:gridCol w:w="92"/>
        <w:gridCol w:w="700"/>
        <w:gridCol w:w="92"/>
      </w:tblGrid>
      <w:tr w:rsidR="00764969" w:rsidRPr="00764969" w:rsidTr="00FF7247">
        <w:trPr>
          <w:gridAfter w:val="1"/>
          <w:wAfter w:w="92" w:type="dxa"/>
          <w:trHeight w:val="238"/>
        </w:trPr>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b/>
                <w:sz w:val="18"/>
                <w:szCs w:val="18"/>
              </w:rPr>
            </w:pPr>
            <w:r w:rsidRPr="00764969">
              <w:rPr>
                <w:rFonts w:ascii="STIX" w:eastAsia="Times New Roman" w:hAnsi="STIX" w:cs="STIX MathJax Main"/>
                <w:b/>
                <w:i/>
                <w:sz w:val="18"/>
                <w:szCs w:val="18"/>
              </w:rPr>
              <w:t>P</w:t>
            </w:r>
            <w:r w:rsidRPr="00764969">
              <w:rPr>
                <w:rFonts w:ascii="STIX" w:eastAsia="Times New Roman" w:hAnsi="STIX" w:cs="STIX MathJax Main"/>
                <w:b/>
                <w:sz w:val="18"/>
                <w:szCs w:val="18"/>
              </w:rPr>
              <w:t>,atm</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b/>
                <w:sz w:val="18"/>
                <w:szCs w:val="18"/>
              </w:rPr>
            </w:pPr>
            <w:r w:rsidRPr="00764969">
              <w:rPr>
                <w:rFonts w:ascii="STIX" w:eastAsia="Times New Roman" w:hAnsi="STIX" w:cs="STIX MathJax Main"/>
                <w:b/>
                <w:i/>
                <w:sz w:val="18"/>
                <w:szCs w:val="18"/>
              </w:rPr>
              <w:t xml:space="preserve">T </w:t>
            </w:r>
            <w:r w:rsidRPr="00764969">
              <w:rPr>
                <w:rFonts w:ascii="Courier New" w:eastAsia="Times New Roman" w:hAnsi="Courier New" w:cs="STIX MathJax Main"/>
                <w:b/>
                <w:sz w:val="18"/>
                <w:szCs w:val="18"/>
              </w:rPr>
              <w:t xml:space="preserve">= </w:t>
            </w:r>
            <w:r w:rsidRPr="00764969">
              <w:rPr>
                <w:rFonts w:ascii="STIX" w:eastAsia="Times New Roman" w:hAnsi="STIX" w:cs="STIX MathJax Main"/>
                <w:b/>
                <w:sz w:val="18"/>
                <w:szCs w:val="18"/>
              </w:rPr>
              <w:t>350K</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b/>
                <w:sz w:val="18"/>
                <w:szCs w:val="18"/>
              </w:rPr>
            </w:pPr>
            <w:r w:rsidRPr="00764969">
              <w:rPr>
                <w:rFonts w:ascii="STIX" w:eastAsia="Times New Roman" w:hAnsi="STIX" w:cs="STIX MathJax Main"/>
                <w:b/>
                <w:i/>
                <w:sz w:val="18"/>
                <w:szCs w:val="18"/>
              </w:rPr>
              <w:t xml:space="preserve">T </w:t>
            </w:r>
            <w:r w:rsidRPr="00764969">
              <w:rPr>
                <w:rFonts w:ascii="Courier New" w:eastAsia="Times New Roman" w:hAnsi="Courier New" w:cs="STIX MathJax Main"/>
                <w:b/>
                <w:sz w:val="18"/>
                <w:szCs w:val="18"/>
              </w:rPr>
              <w:t xml:space="preserve">= </w:t>
            </w:r>
            <w:r w:rsidRPr="00764969">
              <w:rPr>
                <w:rFonts w:ascii="STIX" w:eastAsia="Times New Roman" w:hAnsi="STIX" w:cs="STIX MathJax Main"/>
                <w:b/>
                <w:sz w:val="18"/>
                <w:szCs w:val="18"/>
              </w:rPr>
              <w:t>400K</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b/>
                <w:sz w:val="18"/>
                <w:szCs w:val="18"/>
              </w:rPr>
            </w:pPr>
            <w:r w:rsidRPr="00764969">
              <w:rPr>
                <w:rFonts w:ascii="STIX" w:eastAsia="Times New Roman" w:hAnsi="STIX" w:cs="STIX MathJax Main"/>
                <w:b/>
                <w:i/>
                <w:sz w:val="18"/>
                <w:szCs w:val="18"/>
              </w:rPr>
              <w:t xml:space="preserve">T </w:t>
            </w:r>
            <w:r w:rsidRPr="00764969">
              <w:rPr>
                <w:rFonts w:ascii="Courier New" w:eastAsia="Times New Roman" w:hAnsi="Courier New" w:cs="STIX MathJax Main"/>
                <w:b/>
                <w:sz w:val="18"/>
                <w:szCs w:val="18"/>
              </w:rPr>
              <w:t xml:space="preserve">= </w:t>
            </w:r>
            <w:r w:rsidRPr="00764969">
              <w:rPr>
                <w:rFonts w:ascii="STIX" w:eastAsia="Times New Roman" w:hAnsi="STIX" w:cs="STIX MathJax Main"/>
                <w:b/>
                <w:sz w:val="18"/>
                <w:szCs w:val="18"/>
              </w:rPr>
              <w:t>450K</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b/>
                <w:i/>
                <w:sz w:val="18"/>
                <w:szCs w:val="18"/>
              </w:rPr>
            </w:pPr>
            <w:r w:rsidRPr="00764969">
              <w:rPr>
                <w:rFonts w:ascii="STIX" w:eastAsia="Times New Roman" w:hAnsi="STIX" w:cs="STIX MathJax Main"/>
                <w:b/>
                <w:i/>
                <w:sz w:val="18"/>
                <w:szCs w:val="18"/>
              </w:rPr>
              <w:t>dVdT</w:t>
            </w:r>
          </w:p>
        </w:tc>
        <w:tc>
          <w:tcPr>
            <w:tcW w:w="1659"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b/>
                <w:sz w:val="18"/>
                <w:szCs w:val="18"/>
              </w:rPr>
            </w:pPr>
            <w:r w:rsidRPr="00764969">
              <w:rPr>
                <w:rFonts w:ascii="Courier New" w:eastAsia="Times New Roman" w:hAnsi="Courier New" w:cs="STIX MathJax Main"/>
                <w:b/>
                <w:sz w:val="18"/>
                <w:szCs w:val="18"/>
              </w:rPr>
              <w:t>(</w:t>
            </w:r>
            <w:r w:rsidRPr="00764969">
              <w:rPr>
                <w:rFonts w:ascii="STIX" w:eastAsia="Times New Roman" w:hAnsi="STIX" w:cs="STIX MathJax Main"/>
                <w:b/>
                <w:i/>
                <w:sz w:val="18"/>
                <w:szCs w:val="18"/>
              </w:rPr>
              <w:t>V</w:t>
            </w:r>
            <w:r w:rsidRPr="00764969">
              <w:rPr>
                <w:rFonts w:ascii="STIX" w:eastAsia="Times New Roman" w:hAnsi="STIX" w:cs="STIX MathJax Main"/>
                <w:b/>
                <w:sz w:val="18"/>
                <w:szCs w:val="18"/>
              </w:rPr>
              <w:t xml:space="preserve"> </w:t>
            </w:r>
            <w:r w:rsidRPr="00764969">
              <w:rPr>
                <w:rFonts w:ascii="Courier New" w:eastAsia="Times New Roman" w:hAnsi="Courier New" w:cs="STIX MathJax Main"/>
                <w:b/>
                <w:sz w:val="18"/>
                <w:szCs w:val="18"/>
              </w:rPr>
              <w:t>–</w:t>
            </w:r>
            <w:r w:rsidRPr="00764969">
              <w:rPr>
                <w:rFonts w:ascii="STIX" w:eastAsia="Times New Roman" w:hAnsi="STIX" w:cs="STIX MathJax Main"/>
                <w:b/>
                <w:sz w:val="18"/>
                <w:szCs w:val="18"/>
              </w:rPr>
              <w:t xml:space="preserve"> </w:t>
            </w:r>
            <w:r w:rsidRPr="00764969">
              <w:rPr>
                <w:rFonts w:ascii="STIX" w:eastAsia="Times New Roman" w:hAnsi="STIX" w:cs="STIX MathJax Main"/>
                <w:b/>
                <w:i/>
                <w:sz w:val="18"/>
                <w:szCs w:val="18"/>
              </w:rPr>
              <w:t xml:space="preserve">T </w:t>
            </w:r>
            <w:r w:rsidRPr="00764969">
              <w:rPr>
                <w:rFonts w:ascii="Courier New" w:eastAsia="Times New Roman" w:hAnsi="Courier New" w:cs="STIX MathJax Main"/>
                <w:b/>
                <w:sz w:val="18"/>
                <w:szCs w:val="18"/>
              </w:rPr>
              <w:t>(</w:t>
            </w:r>
            <w:r w:rsidRPr="00764969">
              <w:rPr>
                <w:rFonts w:ascii="STIX" w:eastAsia="Times New Roman" w:hAnsi="STIX" w:cs="STIX MathJax Main"/>
                <w:b/>
                <w:i/>
                <w:sz w:val="18"/>
                <w:szCs w:val="18"/>
              </w:rPr>
              <w:t>dV</w:t>
            </w:r>
            <w:r w:rsidRPr="00764969">
              <w:rPr>
                <w:rFonts w:ascii="Courier New" w:eastAsia="Times New Roman" w:hAnsi="Courier New" w:cs="STIX MathJax Main"/>
                <w:b/>
                <w:sz w:val="18"/>
                <w:szCs w:val="18"/>
              </w:rPr>
              <w:t>/</w:t>
            </w:r>
            <w:r w:rsidRPr="00764969">
              <w:rPr>
                <w:rFonts w:ascii="STIX" w:eastAsia="Times New Roman" w:hAnsi="STIX" w:cs="STIX MathJax Main"/>
                <w:b/>
                <w:i/>
                <w:sz w:val="18"/>
                <w:szCs w:val="18"/>
              </w:rPr>
              <w:t>dT</w:t>
            </w:r>
            <w:r w:rsidRPr="00764969">
              <w:rPr>
                <w:rFonts w:ascii="Courier New" w:eastAsia="Times New Roman" w:hAnsi="Courier New" w:cs="STIX MathJax Main"/>
                <w:b/>
                <w:sz w:val="18"/>
                <w:szCs w:val="18"/>
              </w:rPr>
              <w:t>)</w:t>
            </w:r>
            <w:r w:rsidRPr="00764969">
              <w:rPr>
                <w:rFonts w:ascii="STIX" w:eastAsia="Times New Roman" w:hAnsi="STIX" w:cs="STIX MathJax Main"/>
                <w:b/>
                <w:i/>
                <w:sz w:val="18"/>
                <w:szCs w:val="18"/>
              </w:rPr>
              <w:t>p</w:t>
            </w:r>
            <w:r w:rsidRPr="00764969">
              <w:rPr>
                <w:rFonts w:ascii="Courier New" w:eastAsia="Times New Roman" w:hAnsi="Courier New" w:cs="STIX MathJax Main"/>
                <w:b/>
                <w:sz w:val="18"/>
                <w:szCs w:val="18"/>
              </w:rPr>
              <w:t>)</w:t>
            </w:r>
          </w:p>
        </w:tc>
        <w:tc>
          <w:tcPr>
            <w:tcW w:w="792" w:type="dxa"/>
            <w:gridSpan w:val="2"/>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b/>
                <w:sz w:val="18"/>
                <w:szCs w:val="18"/>
              </w:rPr>
            </w:pPr>
            <w:r w:rsidRPr="00764969">
              <w:rPr>
                <w:rFonts w:ascii="STIX" w:eastAsia="Times New Roman" w:hAnsi="STIX" w:cs="STIX MathJax Main"/>
                <w:b/>
                <w:sz w:val="18"/>
                <w:szCs w:val="18"/>
              </w:rPr>
              <w:t>Trap</w:t>
            </w:r>
          </w:p>
        </w:tc>
      </w:tr>
      <w:tr w:rsidR="00764969" w:rsidRPr="00764969" w:rsidTr="00FF7247">
        <w:trPr>
          <w:gridAfter w:val="1"/>
          <w:wAfter w:w="92" w:type="dxa"/>
          <w:trHeight w:val="238"/>
        </w:trPr>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0.1</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220</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250</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282.5</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0.625</w:t>
            </w:r>
          </w:p>
        </w:tc>
        <w:tc>
          <w:tcPr>
            <w:tcW w:w="1659"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w:t>
            </w:r>
          </w:p>
        </w:tc>
        <w:tc>
          <w:tcPr>
            <w:tcW w:w="792" w:type="dxa"/>
            <w:gridSpan w:val="2"/>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p>
        </w:tc>
      </w:tr>
      <w:tr w:rsidR="00764969" w:rsidRPr="00764969" w:rsidTr="00FF7247">
        <w:trPr>
          <w:gridAfter w:val="1"/>
          <w:wAfter w:w="92" w:type="dxa"/>
          <w:trHeight w:val="238"/>
        </w:trPr>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5</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4.1</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4.7</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5.23</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0.0113</w:t>
            </w:r>
          </w:p>
        </w:tc>
        <w:tc>
          <w:tcPr>
            <w:tcW w:w="1659"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0.18</w:t>
            </w:r>
          </w:p>
        </w:tc>
        <w:tc>
          <w:tcPr>
            <w:tcW w:w="792" w:type="dxa"/>
            <w:gridSpan w:val="2"/>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0.441</w:t>
            </w:r>
          </w:p>
        </w:tc>
      </w:tr>
      <w:tr w:rsidR="00764969" w:rsidRPr="00764969" w:rsidTr="00FF7247">
        <w:trPr>
          <w:gridAfter w:val="1"/>
          <w:wAfter w:w="92" w:type="dxa"/>
          <w:trHeight w:val="238"/>
        </w:trPr>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10</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2.2</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2.5</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2.7</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0.005</w:t>
            </w:r>
          </w:p>
        </w:tc>
        <w:tc>
          <w:tcPr>
            <w:tcW w:w="1659"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0.5</w:t>
            </w:r>
          </w:p>
        </w:tc>
        <w:tc>
          <w:tcPr>
            <w:tcW w:w="792" w:type="dxa"/>
            <w:gridSpan w:val="2"/>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1.7</w:t>
            </w:r>
          </w:p>
        </w:tc>
      </w:tr>
      <w:tr w:rsidR="00764969" w:rsidRPr="00764969" w:rsidTr="00FF7247">
        <w:trPr>
          <w:gridAfter w:val="1"/>
          <w:wAfter w:w="92" w:type="dxa"/>
          <w:trHeight w:val="238"/>
        </w:trPr>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20</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1.35</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1.49</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1.55</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0.002</w:t>
            </w:r>
          </w:p>
        </w:tc>
        <w:tc>
          <w:tcPr>
            <w:tcW w:w="1659"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0.69</w:t>
            </w:r>
          </w:p>
        </w:tc>
        <w:tc>
          <w:tcPr>
            <w:tcW w:w="792" w:type="dxa"/>
            <w:gridSpan w:val="2"/>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5.95</w:t>
            </w:r>
          </w:p>
        </w:tc>
      </w:tr>
      <w:tr w:rsidR="00764969" w:rsidRPr="00764969" w:rsidTr="00FF7247">
        <w:trPr>
          <w:gridAfter w:val="1"/>
          <w:wAfter w:w="92" w:type="dxa"/>
          <w:trHeight w:val="238"/>
        </w:trPr>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25</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1.1</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1.2</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1.24</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0.0014</w:t>
            </w:r>
          </w:p>
        </w:tc>
        <w:tc>
          <w:tcPr>
            <w:tcW w:w="1659"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0.64</w:t>
            </w:r>
          </w:p>
        </w:tc>
        <w:tc>
          <w:tcPr>
            <w:tcW w:w="792" w:type="dxa"/>
            <w:gridSpan w:val="2"/>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3.325</w:t>
            </w:r>
          </w:p>
        </w:tc>
      </w:tr>
      <w:tr w:rsidR="00764969" w:rsidRPr="00764969" w:rsidTr="00FF7247">
        <w:trPr>
          <w:gridAfter w:val="1"/>
          <w:wAfter w:w="92" w:type="dxa"/>
          <w:trHeight w:val="238"/>
        </w:trPr>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30</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0.9</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0.99</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1.03</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0.0013</w:t>
            </w:r>
          </w:p>
        </w:tc>
        <w:tc>
          <w:tcPr>
            <w:tcW w:w="1659"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0.47</w:t>
            </w:r>
          </w:p>
        </w:tc>
        <w:tc>
          <w:tcPr>
            <w:tcW w:w="792" w:type="dxa"/>
            <w:gridSpan w:val="2"/>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2.775</w:t>
            </w:r>
          </w:p>
        </w:tc>
      </w:tr>
      <w:tr w:rsidR="00764969" w:rsidRPr="00764969" w:rsidTr="00FF7247">
        <w:trPr>
          <w:gridAfter w:val="1"/>
          <w:wAfter w:w="92" w:type="dxa"/>
          <w:trHeight w:val="238"/>
        </w:trPr>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40</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0.68</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0.75</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0.78</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0.001</w:t>
            </w:r>
          </w:p>
        </w:tc>
        <w:tc>
          <w:tcPr>
            <w:tcW w:w="1659"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0.35</w:t>
            </w:r>
          </w:p>
        </w:tc>
        <w:tc>
          <w:tcPr>
            <w:tcW w:w="792" w:type="dxa"/>
            <w:gridSpan w:val="2"/>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4.1</w:t>
            </w:r>
          </w:p>
        </w:tc>
      </w:tr>
      <w:tr w:rsidR="00764969" w:rsidRPr="00764969" w:rsidTr="00FF7247">
        <w:trPr>
          <w:gridAfter w:val="1"/>
          <w:wAfter w:w="92" w:type="dxa"/>
          <w:trHeight w:val="238"/>
        </w:trPr>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45</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0.61</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0.675</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0.7</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0.0009</w:t>
            </w:r>
          </w:p>
        </w:tc>
        <w:tc>
          <w:tcPr>
            <w:tcW w:w="1659"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0.315</w:t>
            </w:r>
          </w:p>
        </w:tc>
        <w:tc>
          <w:tcPr>
            <w:tcW w:w="792" w:type="dxa"/>
            <w:gridSpan w:val="2"/>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1.6625</w:t>
            </w:r>
          </w:p>
        </w:tc>
      </w:tr>
      <w:tr w:rsidR="00764969" w:rsidRPr="00764969" w:rsidTr="00FF7247">
        <w:trPr>
          <w:gridAfter w:val="1"/>
          <w:wAfter w:w="92" w:type="dxa"/>
          <w:trHeight w:val="238"/>
        </w:trPr>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50</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0.54</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0.6</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0.62</w:t>
            </w: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0.0008</w:t>
            </w:r>
          </w:p>
        </w:tc>
        <w:tc>
          <w:tcPr>
            <w:tcW w:w="1659"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0.28</w:t>
            </w:r>
          </w:p>
        </w:tc>
        <w:tc>
          <w:tcPr>
            <w:tcW w:w="792" w:type="dxa"/>
            <w:gridSpan w:val="2"/>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r w:rsidRPr="00764969">
              <w:rPr>
                <w:rFonts w:ascii="STIX" w:eastAsia="Times New Roman" w:hAnsi="STIX" w:cs="STIX MathJax Main"/>
                <w:sz w:val="18"/>
                <w:szCs w:val="18"/>
              </w:rPr>
              <w:t>1.4875</w:t>
            </w:r>
          </w:p>
        </w:tc>
      </w:tr>
      <w:tr w:rsidR="00764969" w:rsidRPr="00764969" w:rsidTr="00FF7247">
        <w:trPr>
          <w:trHeight w:val="238"/>
        </w:trPr>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p>
        </w:tc>
        <w:tc>
          <w:tcPr>
            <w:tcW w:w="992" w:type="dxa"/>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sz w:val="18"/>
                <w:szCs w:val="18"/>
              </w:rPr>
            </w:pPr>
          </w:p>
        </w:tc>
        <w:tc>
          <w:tcPr>
            <w:tcW w:w="1751" w:type="dxa"/>
            <w:gridSpan w:val="2"/>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b/>
                <w:sz w:val="18"/>
                <w:szCs w:val="18"/>
              </w:rPr>
            </w:pPr>
            <w:r w:rsidRPr="00764969">
              <w:rPr>
                <w:rFonts w:ascii="STIX" w:eastAsia="Times New Roman" w:hAnsi="STIX" w:cs="STIX MathJax Main"/>
                <w:b/>
                <w:sz w:val="18"/>
                <w:szCs w:val="18"/>
              </w:rPr>
              <w:t xml:space="preserve">Total Integral </w:t>
            </w:r>
            <w:r w:rsidRPr="00764969">
              <w:rPr>
                <w:rFonts w:ascii="Courier New" w:eastAsia="Times New Roman" w:hAnsi="Courier New" w:cs="STIX MathJax Main"/>
                <w:b/>
                <w:sz w:val="18"/>
                <w:szCs w:val="18"/>
              </w:rPr>
              <w:t>=</w:t>
            </w:r>
          </w:p>
        </w:tc>
        <w:tc>
          <w:tcPr>
            <w:tcW w:w="792" w:type="dxa"/>
            <w:gridSpan w:val="2"/>
            <w:tcBorders>
              <w:top w:val="nil"/>
              <w:left w:val="nil"/>
              <w:bottom w:val="nil"/>
              <w:right w:val="nil"/>
            </w:tcBorders>
            <w:noWrap/>
            <w:vAlign w:val="bottom"/>
          </w:tcPr>
          <w:p w:rsidR="00764969" w:rsidRPr="00764969" w:rsidRDefault="00764969" w:rsidP="00764969">
            <w:pPr>
              <w:spacing w:after="0" w:line="240" w:lineRule="auto"/>
              <w:rPr>
                <w:rFonts w:ascii="STIX MathJax Main" w:eastAsia="Times New Roman" w:hAnsi="STIX MathJax Main" w:cs="STIX MathJax Main"/>
                <w:b/>
                <w:bCs/>
                <w:sz w:val="18"/>
                <w:szCs w:val="18"/>
              </w:rPr>
            </w:pPr>
            <w:r w:rsidRPr="00764969">
              <w:rPr>
                <w:rFonts w:ascii="STIX" w:eastAsia="Times New Roman" w:hAnsi="STIX" w:cs="STIX MathJax Main"/>
                <w:b/>
                <w:bCs/>
                <w:sz w:val="18"/>
                <w:szCs w:val="18"/>
              </w:rPr>
              <w:t>21.441</w:t>
            </w:r>
          </w:p>
        </w:tc>
      </w:tr>
    </w:tbl>
    <w:p w:rsidR="00696EAA" w:rsidRDefault="00696EAA" w:rsidP="00764969">
      <w:pPr>
        <w:spacing w:after="0" w:line="240" w:lineRule="auto"/>
        <w:rPr>
          <w:rFonts w:ascii="STIX" w:eastAsia="Times New Roman" w:hAnsi="STIX"/>
          <w:sz w:val="20"/>
          <w:szCs w:val="24"/>
        </w:rPr>
      </w:pPr>
    </w:p>
    <w:sectPr w:rsidR="00696EAA"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98238-18A6-4B7B-8A04-42FC44F87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155</Words>
  <Characters>890</Characters>
  <Application>Microsoft Office Word</Application>
  <DocSecurity>0</DocSecurity>
  <Lines>7</Lines>
  <Paragraphs>2</Paragraphs>
  <ScaleCrop>false</ScaleCrop>
  <Company/>
  <LinksUpToDate>false</LinksUpToDate>
  <CharactersWithSpaces>1043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2017-03-31T19:21:00Z</dcterms:created>
  <dcterms:modified xsi:type="dcterms:W3CDTF">2017-03-31T19:21:00Z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