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32FE" w:rsidRDefault="00512B6C" w:rsidP="00E832FE">
      <w:pPr>
        <w:pStyle w:val="Default"/>
        <w:ind w:right="-450"/>
        <w:rPr>
          <w:b/>
        </w:rPr>
      </w:pPr>
      <w:r w:rsidRPr="00E832FE">
        <w:rPr>
          <w:b/>
        </w:rPr>
        <w:t xml:space="preserve">Problem </w:t>
      </w:r>
      <w:r w:rsidR="00677803" w:rsidRPr="00E832FE">
        <w:rPr>
          <w:b/>
        </w:rPr>
        <w:t>2</w:t>
      </w:r>
      <w:r w:rsidR="00E832FE" w:rsidRPr="00E832FE">
        <w:rPr>
          <w:b/>
        </w:rPr>
        <w:t>2.12</w:t>
      </w:r>
    </w:p>
    <w:p w:rsidR="00E832FE" w:rsidRPr="00E832FE" w:rsidRDefault="00E832FE" w:rsidP="00E832FE">
      <w:pPr>
        <w:pStyle w:val="Default"/>
      </w:pPr>
    </w:p>
    <w:p w:rsidR="001B6DE8" w:rsidRDefault="00E832FE" w:rsidP="00E832FE">
      <w:pPr>
        <w:pStyle w:val="Default"/>
        <w:rPr>
          <w:color w:val="221E1F"/>
          <w:szCs w:val="18"/>
        </w:rPr>
      </w:pPr>
      <w:r w:rsidRPr="00E832FE">
        <w:rPr>
          <w:color w:val="221E1F"/>
          <w:szCs w:val="18"/>
        </w:rPr>
        <w:t xml:space="preserve">Develop an M-file to solve a single ODE with the fourth-order RK method. Design the M-file so that it creates a plot of the results. Test your program by using it to solve Prob. 22.2. Employ a step size of 0.1. </w:t>
      </w:r>
    </w:p>
    <w:p w:rsidR="00E832FE" w:rsidRDefault="00E832FE" w:rsidP="00E832FE">
      <w:pPr>
        <w:pStyle w:val="Default"/>
        <w:rPr>
          <w:color w:val="221E1F"/>
          <w:szCs w:val="18"/>
        </w:rPr>
      </w:pPr>
    </w:p>
    <w:p w:rsidR="00E832FE" w:rsidRDefault="00E832FE" w:rsidP="00E832FE">
      <w:pPr>
        <w:pStyle w:val="Default"/>
        <w:rPr>
          <w:color w:val="221E1F"/>
          <w:szCs w:val="18"/>
        </w:rPr>
      </w:pPr>
    </w:p>
    <w:p w:rsidR="00E832FE" w:rsidRPr="00E832FE" w:rsidRDefault="00E832FE" w:rsidP="00E832FE">
      <w:pPr>
        <w:pStyle w:val="Default"/>
        <w:ind w:right="-450"/>
        <w:rPr>
          <w:b/>
          <w:i/>
        </w:rPr>
      </w:pPr>
      <w:r w:rsidRPr="00E832FE">
        <w:rPr>
          <w:b/>
          <w:i/>
        </w:rPr>
        <w:t>Problem 22.2</w:t>
      </w:r>
    </w:p>
    <w:p w:rsidR="00E832FE" w:rsidRPr="00823C89" w:rsidRDefault="00E832FE" w:rsidP="00E832FE">
      <w:pPr>
        <w:autoSpaceDE w:val="0"/>
        <w:autoSpaceDN w:val="0"/>
        <w:adjustRightInd w:val="0"/>
        <w:spacing w:after="0" w:line="240" w:lineRule="auto"/>
        <w:rPr>
          <w:rFonts w:ascii="STIX" w:hAnsi="STIX" w:cs="STIX"/>
          <w:color w:val="000000"/>
          <w:sz w:val="24"/>
          <w:szCs w:val="24"/>
        </w:rPr>
      </w:pPr>
    </w:p>
    <w:p w:rsidR="00E832FE" w:rsidRPr="00823C89" w:rsidRDefault="00E832FE" w:rsidP="00E832FE">
      <w:pPr>
        <w:autoSpaceDE w:val="0"/>
        <w:autoSpaceDN w:val="0"/>
        <w:adjustRightInd w:val="0"/>
        <w:spacing w:after="0" w:line="180" w:lineRule="atLeast"/>
        <w:rPr>
          <w:rFonts w:ascii="STIX" w:hAnsi="STIX" w:cs="STIX"/>
          <w:color w:val="211D1E"/>
          <w:sz w:val="24"/>
          <w:szCs w:val="18"/>
        </w:rPr>
      </w:pPr>
      <w:r w:rsidRPr="00823C89">
        <w:rPr>
          <w:rFonts w:ascii="STIX" w:hAnsi="STIX" w:cs="STIX"/>
          <w:color w:val="211D1E"/>
          <w:sz w:val="24"/>
          <w:szCs w:val="18"/>
        </w:rPr>
        <w:t xml:space="preserve">Solve the following problem over the interval from </w:t>
      </w:r>
      <w:r w:rsidRPr="00823C89">
        <w:rPr>
          <w:rFonts w:ascii="STIX" w:hAnsi="STIX" w:cs="STIX"/>
          <w:i/>
          <w:iCs/>
          <w:color w:val="211D1E"/>
          <w:sz w:val="24"/>
          <w:szCs w:val="18"/>
        </w:rPr>
        <w:t xml:space="preserve">x </w:t>
      </w:r>
      <w:r w:rsidRPr="00823C89">
        <w:rPr>
          <w:rFonts w:ascii="STIX" w:hAnsi="STIX" w:cs="STIX"/>
          <w:color w:val="211D1E"/>
          <w:sz w:val="24"/>
          <w:szCs w:val="18"/>
        </w:rPr>
        <w:t xml:space="preserve">= 0 to 1 using a step size of 0.25 where </w:t>
      </w:r>
      <w:r w:rsidRPr="00823C89">
        <w:rPr>
          <w:rFonts w:ascii="STIX" w:hAnsi="STIX" w:cs="STIX"/>
          <w:i/>
          <w:iCs/>
          <w:color w:val="211D1E"/>
          <w:sz w:val="24"/>
          <w:szCs w:val="18"/>
        </w:rPr>
        <w:t>y</w:t>
      </w:r>
      <w:r w:rsidRPr="00823C89">
        <w:rPr>
          <w:rFonts w:ascii="STIX" w:hAnsi="STIX" w:cs="STIX"/>
          <w:color w:val="211D1E"/>
          <w:sz w:val="24"/>
          <w:szCs w:val="18"/>
        </w:rPr>
        <w:t>(0)</w:t>
      </w:r>
      <w:r>
        <w:rPr>
          <w:rFonts w:ascii="STIX" w:hAnsi="STIX" w:cs="STIX"/>
          <w:color w:val="211D1E"/>
          <w:sz w:val="24"/>
          <w:szCs w:val="18"/>
        </w:rPr>
        <w:t> </w:t>
      </w:r>
      <w:r w:rsidRPr="00823C89">
        <w:rPr>
          <w:rFonts w:ascii="STIX" w:hAnsi="STIX" w:cs="STIX"/>
          <w:color w:val="211D1E"/>
          <w:sz w:val="24"/>
          <w:szCs w:val="18"/>
        </w:rPr>
        <w:t>=</w:t>
      </w:r>
      <w:r>
        <w:rPr>
          <w:rFonts w:ascii="STIX" w:hAnsi="STIX" w:cs="STIX"/>
          <w:color w:val="211D1E"/>
          <w:sz w:val="24"/>
          <w:szCs w:val="18"/>
        </w:rPr>
        <w:t> </w:t>
      </w:r>
      <w:r w:rsidRPr="00823C89">
        <w:rPr>
          <w:rFonts w:ascii="STIX" w:hAnsi="STIX" w:cs="STIX"/>
          <w:color w:val="211D1E"/>
          <w:sz w:val="24"/>
          <w:szCs w:val="18"/>
        </w:rPr>
        <w:t xml:space="preserve">1. Display all your results on the same graph. </w:t>
      </w:r>
    </w:p>
    <w:p w:rsidR="00E832FE" w:rsidRDefault="00E832FE" w:rsidP="00E832FE">
      <w:pPr>
        <w:autoSpaceDE w:val="0"/>
        <w:autoSpaceDN w:val="0"/>
        <w:adjustRightInd w:val="0"/>
        <w:spacing w:after="0" w:line="240" w:lineRule="auto"/>
        <w:jc w:val="center"/>
        <w:rPr>
          <w:rFonts w:ascii="STIX" w:hAnsi="STIX" w:cs="STIX"/>
          <w:b/>
          <w:bCs/>
          <w:color w:val="211D1E"/>
          <w:sz w:val="24"/>
          <w:szCs w:val="18"/>
        </w:rPr>
      </w:pPr>
      <w:r w:rsidRPr="00823C89">
        <w:rPr>
          <w:rFonts w:ascii="STIX" w:hAnsi="STIX" w:cs="STIX"/>
          <w:b/>
          <w:bCs/>
          <w:color w:val="211D1E"/>
          <w:position w:val="-24"/>
          <w:sz w:val="24"/>
          <w:szCs w:val="18"/>
        </w:rPr>
        <w:object w:dxaOrig="20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3" type="#_x0000_t75" style="width:99.75pt;height:32.25pt" o:ole="">
            <v:imagedata r:id="rId7" o:title=""/>
          </v:shape>
          <o:OLEObject Type="Embed" ProgID="Equation.DSMT4" ShapeID="_x0000_i1803" DrawAspect="Content" ObjectID="_1551524250" r:id="rId8"/>
        </w:object>
      </w:r>
      <w:r>
        <w:rPr>
          <w:rFonts w:ascii="STIX" w:hAnsi="STIX" w:cs="STIX"/>
          <w:b/>
          <w:bCs/>
          <w:color w:val="211D1E"/>
          <w:sz w:val="24"/>
          <w:szCs w:val="18"/>
        </w:rPr>
        <w:t xml:space="preserve"> </w:t>
      </w:r>
    </w:p>
    <w:p w:rsidR="00E832FE" w:rsidRDefault="00E832FE" w:rsidP="00E832FE">
      <w:pPr>
        <w:autoSpaceDE w:val="0"/>
        <w:autoSpaceDN w:val="0"/>
        <w:adjustRightInd w:val="0"/>
        <w:spacing w:after="0" w:line="240" w:lineRule="auto"/>
        <w:rPr>
          <w:rFonts w:ascii="STIX" w:hAnsi="STIX" w:cs="STIX"/>
          <w:b/>
          <w:bCs/>
          <w:color w:val="211D1E"/>
          <w:sz w:val="24"/>
          <w:szCs w:val="18"/>
        </w:rPr>
      </w:pPr>
    </w:p>
    <w:p w:rsidR="00E832FE" w:rsidRPr="00823C89" w:rsidRDefault="00E832FE" w:rsidP="00E832FE">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(a) </w:t>
      </w:r>
      <w:r w:rsidRPr="00823C89">
        <w:rPr>
          <w:rFonts w:ascii="STIX" w:hAnsi="STIX" w:cs="STIX"/>
          <w:color w:val="211D1E"/>
          <w:sz w:val="24"/>
          <w:szCs w:val="18"/>
        </w:rPr>
        <w:t xml:space="preserve">Analytically. </w:t>
      </w:r>
    </w:p>
    <w:p w:rsidR="00E832FE" w:rsidRPr="00823C89" w:rsidRDefault="00E832FE" w:rsidP="00E832FE">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(b) </w:t>
      </w:r>
      <w:r w:rsidRPr="00823C89">
        <w:rPr>
          <w:rFonts w:ascii="STIX" w:hAnsi="STIX" w:cs="STIX"/>
          <w:color w:val="211D1E"/>
          <w:sz w:val="24"/>
          <w:szCs w:val="18"/>
        </w:rPr>
        <w:t xml:space="preserve">Using Euler’s method. </w:t>
      </w:r>
    </w:p>
    <w:p w:rsidR="00E832FE" w:rsidRPr="00823C89" w:rsidRDefault="00E832FE" w:rsidP="00E832FE">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(c) </w:t>
      </w:r>
      <w:r w:rsidRPr="00823C89">
        <w:rPr>
          <w:rFonts w:ascii="STIX" w:hAnsi="STIX" w:cs="STIX"/>
          <w:color w:val="211D1E"/>
          <w:sz w:val="24"/>
          <w:szCs w:val="18"/>
        </w:rPr>
        <w:t xml:space="preserve">Using Heun’s method without iteration. </w:t>
      </w:r>
    </w:p>
    <w:p w:rsidR="00E832FE" w:rsidRPr="00823C89" w:rsidRDefault="00E832FE" w:rsidP="00E832FE">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(d) </w:t>
      </w:r>
      <w:r w:rsidRPr="00823C89">
        <w:rPr>
          <w:rFonts w:ascii="STIX" w:hAnsi="STIX" w:cs="STIX"/>
          <w:color w:val="211D1E"/>
          <w:sz w:val="24"/>
          <w:szCs w:val="18"/>
        </w:rPr>
        <w:t xml:space="preserve">Using Ralston’s method. </w:t>
      </w:r>
    </w:p>
    <w:p w:rsidR="00E832FE" w:rsidRPr="00823C89" w:rsidRDefault="00E832FE" w:rsidP="00E832FE">
      <w:pPr>
        <w:autoSpaceDE w:val="0"/>
        <w:autoSpaceDN w:val="0"/>
        <w:adjustRightInd w:val="0"/>
        <w:spacing w:after="0" w:line="240" w:lineRule="auto"/>
        <w:rPr>
          <w:rFonts w:ascii="STIX" w:hAnsi="STIX" w:cs="STIX"/>
          <w:color w:val="211D1E"/>
          <w:sz w:val="24"/>
          <w:szCs w:val="18"/>
        </w:rPr>
      </w:pPr>
      <w:r w:rsidRPr="00823C89">
        <w:rPr>
          <w:rFonts w:ascii="STIX" w:hAnsi="STIX" w:cs="STIX"/>
          <w:b/>
          <w:bCs/>
          <w:color w:val="211D1E"/>
          <w:sz w:val="24"/>
          <w:szCs w:val="18"/>
        </w:rPr>
        <w:t xml:space="preserve">(e) </w:t>
      </w:r>
      <w:r w:rsidRPr="00823C89">
        <w:rPr>
          <w:rFonts w:ascii="STIX" w:hAnsi="STIX" w:cs="STIX"/>
          <w:color w:val="211D1E"/>
          <w:sz w:val="24"/>
          <w:szCs w:val="18"/>
        </w:rPr>
        <w:t xml:space="preserve">Using the fourth-order RK method. </w:t>
      </w:r>
    </w:p>
    <w:p w:rsidR="00E832FE" w:rsidRPr="00823C89" w:rsidRDefault="00E832FE" w:rsidP="00E832FE">
      <w:pPr>
        <w:autoSpaceDE w:val="0"/>
        <w:autoSpaceDN w:val="0"/>
        <w:adjustRightInd w:val="0"/>
        <w:spacing w:after="0" w:line="180" w:lineRule="atLeast"/>
        <w:rPr>
          <w:rFonts w:ascii="STIX" w:hAnsi="STIX" w:cs="STIX"/>
          <w:sz w:val="24"/>
        </w:rPr>
      </w:pPr>
    </w:p>
    <w:p w:rsidR="00E832FE" w:rsidRPr="00E832FE" w:rsidRDefault="00E832FE" w:rsidP="00E832FE">
      <w:pPr>
        <w:pStyle w:val="Default"/>
        <w:rPr>
          <w:color w:val="221E1F"/>
          <w:szCs w:val="18"/>
        </w:rPr>
      </w:pPr>
    </w:p>
    <w:sectPr w:rsidR="00E832FE" w:rsidRPr="00E832FE"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2017-03-20T19:57:00Z</dcterms:created>
  <dcterms:modified xsi:type="dcterms:W3CDTF">2017-03-20T19:57:00Z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