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9D0E40" w:rsidRDefault="00512B6C" w:rsidP="009D0E40">
      <w:pPr>
        <w:pStyle w:val="Default"/>
        <w:ind w:right="-450"/>
        <w:rPr>
          <w:b/>
        </w:rPr>
      </w:pPr>
      <w:r w:rsidRPr="009D0E40">
        <w:rPr>
          <w:b/>
        </w:rPr>
        <w:t xml:space="preserve">Problem </w:t>
      </w:r>
      <w:r w:rsidR="00677803" w:rsidRPr="009D0E40">
        <w:rPr>
          <w:b/>
        </w:rPr>
        <w:t>2</w:t>
      </w:r>
      <w:r w:rsidR="009D0E40" w:rsidRPr="009D0E40">
        <w:rPr>
          <w:b/>
        </w:rPr>
        <w:t>3.16</w:t>
      </w:r>
    </w:p>
    <w:p w:rsidR="009D0E40" w:rsidRPr="009D0E40" w:rsidRDefault="009D0E40" w:rsidP="009D0E40">
      <w:pPr>
        <w:autoSpaceDE w:val="0"/>
        <w:autoSpaceDN w:val="0"/>
        <w:adjustRightInd w:val="0"/>
        <w:spacing w:after="0" w:line="240" w:lineRule="auto"/>
        <w:rPr>
          <w:rFonts w:ascii="STIX" w:hAnsi="STIX" w:cs="STIX"/>
          <w:color w:val="000000"/>
          <w:sz w:val="24"/>
          <w:szCs w:val="24"/>
        </w:rPr>
      </w:pPr>
    </w:p>
    <w:p w:rsidR="009D0E40" w:rsidRPr="009D0E40" w:rsidRDefault="009D0E40" w:rsidP="009D0E40">
      <w:pPr>
        <w:autoSpaceDE w:val="0"/>
        <w:autoSpaceDN w:val="0"/>
        <w:adjustRightInd w:val="0"/>
        <w:spacing w:before="120" w:after="0" w:line="180" w:lineRule="atLeast"/>
        <w:rPr>
          <w:rFonts w:ascii="STIX" w:hAnsi="STIX" w:cs="STIX"/>
          <w:color w:val="221E1F"/>
          <w:sz w:val="24"/>
          <w:szCs w:val="18"/>
        </w:rPr>
      </w:pPr>
      <w:r w:rsidRPr="009D0E40">
        <w:rPr>
          <w:rFonts w:ascii="STIX" w:hAnsi="STIX" w:cs="STIX"/>
          <w:color w:val="221E1F"/>
          <w:sz w:val="24"/>
          <w:szCs w:val="18"/>
        </w:rPr>
        <w:t xml:space="preserve">Given the first-order ODE: </w:t>
      </w:r>
    </w:p>
    <w:p w:rsidR="009D0E40" w:rsidRDefault="009D0E40" w:rsidP="009D0E40">
      <w:pPr>
        <w:autoSpaceDE w:val="0"/>
        <w:autoSpaceDN w:val="0"/>
        <w:adjustRightInd w:val="0"/>
        <w:spacing w:after="0" w:line="240" w:lineRule="auto"/>
        <w:rPr>
          <w:rFonts w:ascii="STIX" w:hAnsi="STIX" w:cs="STIX"/>
          <w:color w:val="221E1F"/>
          <w:sz w:val="24"/>
          <w:szCs w:val="18"/>
        </w:rPr>
      </w:pPr>
    </w:p>
    <w:p w:rsidR="009D0E40" w:rsidRDefault="009D0E40" w:rsidP="009D0E40">
      <w:pPr>
        <w:autoSpaceDE w:val="0"/>
        <w:autoSpaceDN w:val="0"/>
        <w:adjustRightInd w:val="0"/>
        <w:spacing w:after="0" w:line="240" w:lineRule="auto"/>
        <w:jc w:val="center"/>
        <w:rPr>
          <w:rFonts w:ascii="STIX" w:hAnsi="STIX" w:cs="STIX"/>
          <w:color w:val="221E1F"/>
          <w:sz w:val="24"/>
          <w:szCs w:val="18"/>
        </w:rPr>
      </w:pPr>
      <w:r w:rsidRPr="009D0E40">
        <w:rPr>
          <w:rFonts w:ascii="STIX" w:hAnsi="STIX" w:cs="STIX"/>
          <w:color w:val="221E1F"/>
          <w:position w:val="-64"/>
          <w:sz w:val="24"/>
          <w:szCs w:val="18"/>
        </w:rPr>
        <w:object w:dxaOrig="256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4" type="#_x0000_t75" style="width:128.25pt;height:69.75pt" o:ole="">
            <v:imagedata r:id="rId7" o:title=""/>
          </v:shape>
          <o:OLEObject Type="Embed" ProgID="Equation.DSMT4" ShapeID="_x0000_i1934" DrawAspect="Content" ObjectID="_1551532691" r:id="rId8"/>
        </w:object>
      </w:r>
      <w:r>
        <w:rPr>
          <w:rFonts w:ascii="STIX" w:hAnsi="STIX" w:cs="STIX"/>
          <w:color w:val="221E1F"/>
          <w:sz w:val="24"/>
          <w:szCs w:val="18"/>
        </w:rPr>
        <w:t xml:space="preserve"> </w:t>
      </w:r>
    </w:p>
    <w:p w:rsidR="009F70D3" w:rsidRPr="00CE18CF" w:rsidRDefault="009D0E40" w:rsidP="009D0E40">
      <w:pPr>
        <w:autoSpaceDE w:val="0"/>
        <w:autoSpaceDN w:val="0"/>
        <w:adjustRightInd w:val="0"/>
        <w:spacing w:after="0" w:line="240" w:lineRule="auto"/>
        <w:rPr>
          <w:rFonts w:ascii="STIX" w:hAnsi="STIX" w:cs="STIX"/>
          <w:color w:val="000000"/>
          <w:sz w:val="24"/>
          <w:szCs w:val="24"/>
        </w:rPr>
      </w:pPr>
      <w:r w:rsidRPr="009D0E40">
        <w:rPr>
          <w:rFonts w:ascii="STIX" w:hAnsi="STIX" w:cs="STIX"/>
          <w:color w:val="221E1F"/>
          <w:sz w:val="24"/>
          <w:szCs w:val="18"/>
        </w:rPr>
        <w:t xml:space="preserve">Solve this stiff differential equation using a numerical method over the time period 0 ≤ </w:t>
      </w:r>
      <w:r w:rsidRPr="009D0E40">
        <w:rPr>
          <w:rFonts w:ascii="STIX" w:hAnsi="STIX" w:cs="STIX"/>
          <w:i/>
          <w:iCs/>
          <w:color w:val="221E1F"/>
          <w:sz w:val="24"/>
          <w:szCs w:val="18"/>
        </w:rPr>
        <w:t xml:space="preserve">t </w:t>
      </w:r>
      <w:r w:rsidRPr="009D0E40">
        <w:rPr>
          <w:rFonts w:ascii="STIX" w:hAnsi="STIX" w:cs="STIX"/>
          <w:color w:val="221E1F"/>
          <w:sz w:val="24"/>
          <w:szCs w:val="18"/>
        </w:rPr>
        <w:t>≤ 5. Also solve analyti</w:t>
      </w:r>
      <w:r w:rsidRPr="009D0E40">
        <w:rPr>
          <w:rFonts w:ascii="STIX" w:hAnsi="STIX" w:cs="STIX"/>
          <w:color w:val="221E1F"/>
          <w:sz w:val="24"/>
          <w:szCs w:val="18"/>
        </w:rPr>
        <w:softHyphen/>
        <w:t>cally and plot the analytic and numerical solution for both the fast and slow transient phases of the time scale.</w:t>
      </w:r>
    </w:p>
    <w:sectPr w:rsidR="009F70D3"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2017-03-20T22:16:00Z</dcterms:created>
  <dcterms:modified xsi:type="dcterms:W3CDTF">2017-03-20T22:16:00Z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