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D36B50">
        <w:rPr>
          <w:b/>
          <w:noProof/>
          <w:sz w:val="20"/>
          <w:szCs w:val="20"/>
        </w:rPr>
        <w:t>3.3</w:t>
      </w:r>
    </w:p>
    <w:p w:rsidR="005375C4" w:rsidRDefault="005375C4" w:rsidP="005375C4">
      <w:pPr>
        <w:spacing w:after="0" w:line="240" w:lineRule="auto"/>
        <w:rPr>
          <w:rFonts w:ascii="STIX" w:eastAsia="Times New Roman" w:hAnsi="STIX"/>
          <w:sz w:val="20"/>
          <w:szCs w:val="24"/>
        </w:rPr>
      </w:pPr>
    </w:p>
    <w:p w:rsidR="00D36B50" w:rsidRPr="00D36B50" w:rsidRDefault="00D36B50" w:rsidP="00D36B50">
      <w:pPr>
        <w:spacing w:after="0" w:line="240" w:lineRule="auto"/>
        <w:rPr>
          <w:rFonts w:ascii="STIX" w:eastAsia="Times New Roman" w:hAnsi="STIX"/>
          <w:sz w:val="20"/>
          <w:szCs w:val="24"/>
          <w:u w:val="single"/>
        </w:rPr>
      </w:pPr>
      <w:r w:rsidRPr="00D36B50">
        <w:rPr>
          <w:rFonts w:ascii="STIX" w:eastAsia="Times New Roman" w:hAnsi="STIX"/>
          <w:sz w:val="20"/>
          <w:szCs w:val="24"/>
          <w:u w:val="single"/>
        </w:rPr>
        <w:t>First step:</w:t>
      </w:r>
    </w:p>
    <w:p w:rsidR="00D36B50" w:rsidRPr="00D36B50" w:rsidRDefault="00D36B50" w:rsidP="00D36B50">
      <w:pPr>
        <w:spacing w:after="0" w:line="240" w:lineRule="auto"/>
        <w:rPr>
          <w:rFonts w:ascii="STIX" w:eastAsia="Times New Roman" w:hAnsi="STIX"/>
          <w:sz w:val="20"/>
          <w:szCs w:val="24"/>
          <w:u w:val="single"/>
        </w:rPr>
      </w:pPr>
    </w:p>
    <w:p w:rsidR="00D36B50" w:rsidRPr="00D36B50" w:rsidRDefault="00D36B50" w:rsidP="00D36B50">
      <w:pPr>
        <w:spacing w:after="0" w:line="240" w:lineRule="auto"/>
        <w:rPr>
          <w:rFonts w:ascii="STIX" w:eastAsia="Times New Roman" w:hAnsi="STIX"/>
          <w:sz w:val="20"/>
          <w:szCs w:val="24"/>
        </w:rPr>
      </w:pPr>
      <w:r w:rsidRPr="00D36B50">
        <w:rPr>
          <w:rFonts w:ascii="STIX" w:eastAsia="Times New Roman" w:hAnsi="STIX"/>
          <w:sz w:val="20"/>
          <w:szCs w:val="24"/>
        </w:rPr>
        <w:t>Predictor:</w:t>
      </w:r>
    </w:p>
    <w:p w:rsidR="00D36B50" w:rsidRPr="00D36B50" w:rsidRDefault="00D36B50" w:rsidP="00D36B50">
      <w:pPr>
        <w:spacing w:after="0" w:line="240" w:lineRule="auto"/>
        <w:rPr>
          <w:rFonts w:ascii="STIX" w:eastAsia="Times New Roman" w:hAnsi="STIX"/>
          <w:sz w:val="20"/>
          <w:szCs w:val="24"/>
        </w:rPr>
      </w:pPr>
      <w:r w:rsidRPr="00D36B50">
        <w:rPr>
          <w:rFonts w:ascii="STIX" w:eastAsia="Times New Roman" w:hAnsi="STIX"/>
          <w:i/>
          <w:sz w:val="20"/>
          <w:szCs w:val="24"/>
        </w:rPr>
        <w:t>y</w:t>
      </w:r>
      <w:r w:rsidRPr="00D36B50">
        <w:rPr>
          <w:rFonts w:ascii="STIX" w:eastAsia="Times New Roman" w:hAnsi="STIX"/>
          <w:sz w:val="20"/>
          <w:szCs w:val="24"/>
          <w:vertAlign w:val="subscript"/>
        </w:rPr>
        <w:t>1</w:t>
      </w:r>
      <w:r w:rsidRPr="00D36B50">
        <w:rPr>
          <w:rFonts w:ascii="STIX" w:eastAsia="Times New Roman" w:hAnsi="STIX"/>
          <w:sz w:val="20"/>
          <w:szCs w:val="24"/>
          <w:vertAlign w:val="superscript"/>
        </w:rPr>
        <w:t>0</w:t>
      </w:r>
      <w:r w:rsidRPr="00D36B50">
        <w:rPr>
          <w:rFonts w:ascii="STIX" w:eastAsia="Times New Roman" w:hAnsi="STIX"/>
          <w:sz w:val="20"/>
          <w:szCs w:val="24"/>
        </w:rPr>
        <w:t xml:space="preserve"> </w:t>
      </w:r>
      <w:r w:rsidRPr="00D36B50">
        <w:rPr>
          <w:rFonts w:ascii="Courier New" w:eastAsia="Times New Roman" w:hAnsi="Courier New"/>
          <w:sz w:val="20"/>
          <w:szCs w:val="24"/>
        </w:rPr>
        <w:t>=</w:t>
      </w:r>
      <w:r w:rsidRPr="00D36B50">
        <w:rPr>
          <w:rFonts w:ascii="STIX" w:eastAsia="Times New Roman" w:hAnsi="STIX"/>
          <w:sz w:val="20"/>
          <w:szCs w:val="24"/>
        </w:rPr>
        <w:t xml:space="preserve"> 5.222138 </w:t>
      </w:r>
      <w:r w:rsidRPr="00D36B50">
        <w:rPr>
          <w:rFonts w:ascii="Courier New" w:eastAsia="Times New Roman" w:hAnsi="Courier New"/>
          <w:sz w:val="20"/>
          <w:szCs w:val="24"/>
        </w:rPr>
        <w:t xml:space="preserve">+ </w:t>
      </w:r>
      <w:r w:rsidRPr="00D36B50">
        <w:rPr>
          <w:rFonts w:ascii="STIX" w:eastAsia="Times New Roman" w:hAnsi="STIX"/>
          <w:sz w:val="20"/>
          <w:szCs w:val="24"/>
        </w:rPr>
        <w:t>[</w:t>
      </w:r>
      <w:r w:rsidRPr="00D36B50">
        <w:rPr>
          <w:rFonts w:ascii="Courier New" w:eastAsia="Times New Roman" w:hAnsi="Courier New"/>
          <w:sz w:val="20"/>
          <w:szCs w:val="24"/>
        </w:rPr>
        <w:t>–</w:t>
      </w:r>
      <w:r w:rsidRPr="00D36B50">
        <w:rPr>
          <w:rFonts w:ascii="STIX" w:eastAsia="Times New Roman" w:hAnsi="STIX"/>
          <w:sz w:val="20"/>
          <w:szCs w:val="24"/>
        </w:rPr>
        <w:t xml:space="preserve">0.5(4.143883) </w:t>
      </w:r>
      <w:r w:rsidRPr="00D36B50">
        <w:rPr>
          <w:rFonts w:ascii="Courier New" w:eastAsia="Times New Roman" w:hAnsi="Courier New"/>
          <w:sz w:val="20"/>
          <w:szCs w:val="24"/>
        </w:rPr>
        <w:t>+</w:t>
      </w:r>
      <w:r w:rsidRPr="00D36B50">
        <w:rPr>
          <w:rFonts w:ascii="Courier New" w:eastAsia="Times New Roman" w:hAnsi="Courier New"/>
          <w:position w:val="-6"/>
          <w:sz w:val="20"/>
          <w:szCs w:val="24"/>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795" type="#_x0000_t75" style="width:17.25pt;height:17.25pt" o:ole="">
            <v:imagedata r:id="rId8" o:title=""/>
          </v:shape>
          <o:OLEObject Type="Embed" ProgID="Equation.DSMT4" ShapeID="_x0000_i6795" DrawAspect="Content" ObjectID="_1552560455" r:id="rId9"/>
        </w:object>
      </w:r>
      <w:r w:rsidRPr="00D36B50">
        <w:rPr>
          <w:rFonts w:ascii="STIX" w:eastAsia="Times New Roman" w:hAnsi="STIX"/>
          <w:sz w:val="20"/>
          <w:szCs w:val="24"/>
        </w:rPr>
        <w:t xml:space="preserve">]1 </w:t>
      </w:r>
      <w:r w:rsidRPr="00D36B50">
        <w:rPr>
          <w:rFonts w:ascii="Courier New" w:eastAsia="Times New Roman" w:hAnsi="Courier New"/>
          <w:sz w:val="20"/>
          <w:szCs w:val="24"/>
        </w:rPr>
        <w:t>=</w:t>
      </w:r>
      <w:r w:rsidRPr="00D36B50">
        <w:rPr>
          <w:rFonts w:ascii="STIX" w:eastAsia="Times New Roman" w:hAnsi="STIX"/>
          <w:sz w:val="20"/>
          <w:szCs w:val="24"/>
        </w:rPr>
        <w:t xml:space="preserve"> 3.285532</w:t>
      </w:r>
    </w:p>
    <w:p w:rsidR="00D36B50" w:rsidRPr="00D36B50" w:rsidRDefault="00D36B50" w:rsidP="00D36B50">
      <w:pPr>
        <w:spacing w:after="0" w:line="240" w:lineRule="auto"/>
        <w:rPr>
          <w:rFonts w:ascii="STIX" w:eastAsia="Times New Roman" w:hAnsi="STIX"/>
          <w:sz w:val="20"/>
          <w:szCs w:val="24"/>
        </w:rPr>
      </w:pPr>
    </w:p>
    <w:p w:rsidR="00D36B50" w:rsidRPr="00D36B50" w:rsidRDefault="00D36B50" w:rsidP="00D36B50">
      <w:pPr>
        <w:spacing w:after="0" w:line="240" w:lineRule="auto"/>
        <w:rPr>
          <w:rFonts w:ascii="STIX" w:eastAsia="Times New Roman" w:hAnsi="STIX"/>
          <w:sz w:val="20"/>
          <w:szCs w:val="24"/>
        </w:rPr>
      </w:pPr>
      <w:r w:rsidRPr="00D36B50">
        <w:rPr>
          <w:rFonts w:ascii="STIX" w:eastAsia="Times New Roman" w:hAnsi="STIX"/>
          <w:sz w:val="20"/>
          <w:szCs w:val="24"/>
        </w:rPr>
        <w:t>Corrector:</w:t>
      </w:r>
    </w:p>
    <w:p w:rsidR="00D36B50" w:rsidRPr="00D36B50" w:rsidRDefault="00D36B50" w:rsidP="00D36B50">
      <w:pPr>
        <w:spacing w:after="0" w:line="240" w:lineRule="auto"/>
        <w:rPr>
          <w:rFonts w:ascii="Times New Roman" w:eastAsia="Times New Roman" w:hAnsi="Times New Roman"/>
          <w:szCs w:val="24"/>
        </w:rPr>
      </w:pPr>
      <w:r w:rsidRPr="00D36B50">
        <w:rPr>
          <w:rFonts w:ascii="Times New Roman" w:eastAsia="Times New Roman" w:hAnsi="Times New Roman"/>
          <w:position w:val="-24"/>
          <w:szCs w:val="24"/>
        </w:rPr>
        <w:object w:dxaOrig="7300" w:dyaOrig="660">
          <v:shape id="_x0000_i6796" type="#_x0000_t75" style="width:365.25pt;height:33pt" o:ole="">
            <v:imagedata r:id="rId10" o:title=""/>
          </v:shape>
          <o:OLEObject Type="Embed" ProgID="Equation.DSMT4" ShapeID="_x0000_i6796" DrawAspect="Content" ObjectID="_1552560456" r:id="rId11"/>
        </w:object>
      </w:r>
    </w:p>
    <w:p w:rsidR="00D36B50" w:rsidRPr="00D36B50" w:rsidRDefault="00D36B50" w:rsidP="00D36B50">
      <w:pPr>
        <w:spacing w:after="0" w:line="240" w:lineRule="auto"/>
        <w:rPr>
          <w:rFonts w:ascii="STIX" w:eastAsia="Times New Roman" w:hAnsi="STIX"/>
          <w:sz w:val="20"/>
          <w:szCs w:val="24"/>
        </w:rPr>
      </w:pPr>
    </w:p>
    <w:p w:rsidR="00D36B50" w:rsidRPr="00D36B50" w:rsidRDefault="00D36B50" w:rsidP="00D36B50">
      <w:pPr>
        <w:spacing w:after="0" w:line="240" w:lineRule="auto"/>
        <w:rPr>
          <w:rFonts w:ascii="STIX" w:eastAsia="Times New Roman" w:hAnsi="STIX"/>
          <w:sz w:val="20"/>
          <w:szCs w:val="24"/>
        </w:rPr>
      </w:pPr>
      <w:r w:rsidRPr="00D36B50">
        <w:rPr>
          <w:rFonts w:ascii="STIX" w:eastAsia="Times New Roman" w:hAnsi="STIX"/>
          <w:sz w:val="20"/>
          <w:szCs w:val="24"/>
        </w:rPr>
        <w:t>The corrector can be iterated to yield</w:t>
      </w:r>
    </w:p>
    <w:p w:rsidR="00D36B50" w:rsidRPr="00D36B50" w:rsidRDefault="00D36B50" w:rsidP="00D36B50">
      <w:pPr>
        <w:spacing w:after="0" w:line="240" w:lineRule="auto"/>
        <w:rPr>
          <w:rFonts w:ascii="STIX" w:eastAsia="Times New Roman" w:hAnsi="STIX"/>
          <w:sz w:val="20"/>
          <w:szCs w:val="24"/>
        </w:rPr>
      </w:pPr>
    </w:p>
    <w:tbl>
      <w:tblPr>
        <w:tblW w:w="0" w:type="auto"/>
        <w:tblInd w:w="534" w:type="dxa"/>
        <w:tblLayout w:type="fixed"/>
        <w:tblLook w:val="0000"/>
      </w:tblPr>
      <w:tblGrid>
        <w:gridCol w:w="425"/>
        <w:gridCol w:w="1134"/>
        <w:gridCol w:w="850"/>
      </w:tblGrid>
      <w:tr w:rsidR="00D36B50" w:rsidRPr="00D36B50" w:rsidTr="00FF7247">
        <w:trPr>
          <w:trHeight w:val="144"/>
        </w:trPr>
        <w:tc>
          <w:tcPr>
            <w:tcW w:w="425" w:type="dxa"/>
            <w:tcBorders>
              <w:top w:val="nil"/>
              <w:left w:val="nil"/>
              <w:bottom w:val="nil"/>
              <w:right w:val="nil"/>
            </w:tcBorders>
            <w:vAlign w:val="center"/>
          </w:tcPr>
          <w:p w:rsidR="00D36B50" w:rsidRPr="00D36B50" w:rsidRDefault="00D36B50" w:rsidP="00D36B50">
            <w:pPr>
              <w:spacing w:after="0" w:line="240" w:lineRule="auto"/>
              <w:jc w:val="center"/>
              <w:rPr>
                <w:rFonts w:ascii="Times New Roman" w:eastAsia="Times New Roman" w:hAnsi="Times New Roman"/>
                <w:b/>
                <w:sz w:val="20"/>
                <w:szCs w:val="24"/>
              </w:rPr>
            </w:pPr>
            <w:r w:rsidRPr="00D36B50">
              <w:rPr>
                <w:rFonts w:ascii="STIX" w:eastAsia="Times New Roman" w:hAnsi="STIX"/>
                <w:b/>
                <w:i/>
                <w:sz w:val="20"/>
                <w:szCs w:val="24"/>
              </w:rPr>
              <w:t>j</w:t>
            </w:r>
          </w:p>
        </w:tc>
        <w:tc>
          <w:tcPr>
            <w:tcW w:w="1134" w:type="dxa"/>
            <w:tcBorders>
              <w:top w:val="nil"/>
              <w:left w:val="nil"/>
              <w:bottom w:val="nil"/>
              <w:right w:val="nil"/>
            </w:tcBorders>
            <w:vAlign w:val="center"/>
          </w:tcPr>
          <w:p w:rsidR="00D36B50" w:rsidRPr="00D36B50" w:rsidRDefault="00D36B50" w:rsidP="00D36B50">
            <w:pPr>
              <w:spacing w:after="0" w:line="240" w:lineRule="auto"/>
              <w:jc w:val="center"/>
              <w:rPr>
                <w:rFonts w:ascii="Times New Roman" w:eastAsia="Times New Roman" w:hAnsi="Times New Roman"/>
                <w:b/>
                <w:sz w:val="20"/>
                <w:szCs w:val="24"/>
              </w:rPr>
            </w:pPr>
            <w:r w:rsidRPr="00D36B50">
              <w:rPr>
                <w:rFonts w:ascii="Times New Roman" w:eastAsia="Times New Roman" w:hAnsi="Times New Roman"/>
                <w:b/>
                <w:position w:val="-16"/>
                <w:sz w:val="20"/>
                <w:szCs w:val="24"/>
              </w:rPr>
              <w:object w:dxaOrig="360" w:dyaOrig="440">
                <v:shape id="_x0000_i6797" type="#_x0000_t75" style="width:18pt;height:21.75pt" o:ole="">
                  <v:imagedata r:id="rId12" o:title=""/>
                </v:shape>
                <o:OLEObject Type="Embed" ProgID="Equation.DSMT4" ShapeID="_x0000_i6797" DrawAspect="Content" ObjectID="_1552560457" r:id="rId13"/>
              </w:object>
            </w:r>
            <w:r w:rsidRPr="00D36B50">
              <w:rPr>
                <w:rFonts w:ascii="Times New Roman" w:eastAsia="Times New Roman" w:hAnsi="Times New Roman"/>
                <w:b/>
                <w:sz w:val="20"/>
                <w:szCs w:val="24"/>
              </w:rPr>
              <w:t xml:space="preserve"> </w:t>
            </w:r>
          </w:p>
        </w:tc>
        <w:tc>
          <w:tcPr>
            <w:tcW w:w="850" w:type="dxa"/>
            <w:tcBorders>
              <w:top w:val="nil"/>
              <w:left w:val="nil"/>
              <w:bottom w:val="nil"/>
              <w:right w:val="nil"/>
            </w:tcBorders>
            <w:vAlign w:val="center"/>
          </w:tcPr>
          <w:p w:rsidR="00D36B50" w:rsidRPr="00D36B50" w:rsidRDefault="00D36B50" w:rsidP="00D36B50">
            <w:pPr>
              <w:spacing w:after="0" w:line="240" w:lineRule="auto"/>
              <w:jc w:val="center"/>
              <w:rPr>
                <w:rFonts w:ascii="STIX MathJax Main" w:eastAsia="Times New Roman" w:hAnsi="STIX MathJax Main" w:cs="STIX MathJax Main"/>
                <w:b/>
                <w:sz w:val="20"/>
                <w:szCs w:val="24"/>
              </w:rPr>
            </w:pPr>
            <w:r w:rsidRPr="00D36B50">
              <w:rPr>
                <w:rFonts w:ascii="STIX" w:eastAsia="Times New Roman" w:hAnsi="STIX" w:cs="STIX MathJax Main"/>
                <w:b/>
                <w:position w:val="-14"/>
                <w:szCs w:val="24"/>
              </w:rPr>
              <w:object w:dxaOrig="620" w:dyaOrig="400">
                <v:shape id="_x0000_i6798" type="#_x0000_t75" style="width:30.75pt;height:20.25pt" o:ole="">
                  <v:imagedata r:id="rId14" o:title=""/>
                </v:shape>
                <o:OLEObject Type="Embed" ProgID="Equation.DSMT4" ShapeID="_x0000_i6798" DrawAspect="Content" ObjectID="_1552560458" r:id="rId15"/>
              </w:object>
            </w:r>
          </w:p>
        </w:tc>
      </w:tr>
      <w:tr w:rsidR="00D36B50" w:rsidRPr="00D36B50" w:rsidTr="00FF7247">
        <w:trPr>
          <w:trHeight w:val="144"/>
        </w:trPr>
        <w:tc>
          <w:tcPr>
            <w:tcW w:w="425" w:type="dxa"/>
            <w:tcBorders>
              <w:top w:val="nil"/>
              <w:left w:val="nil"/>
              <w:bottom w:val="nil"/>
              <w:right w:val="nil"/>
            </w:tcBorders>
            <w:vAlign w:val="center"/>
          </w:tcPr>
          <w:p w:rsidR="00D36B50" w:rsidRPr="00D36B50" w:rsidRDefault="00D36B50" w:rsidP="00D36B50">
            <w:pPr>
              <w:spacing w:after="0" w:line="240" w:lineRule="auto"/>
              <w:jc w:val="center"/>
              <w:rPr>
                <w:rFonts w:ascii="Times New Roman" w:eastAsia="Times New Roman" w:hAnsi="Times New Roman"/>
                <w:sz w:val="20"/>
                <w:szCs w:val="24"/>
              </w:rPr>
            </w:pPr>
            <w:r w:rsidRPr="00D36B50">
              <w:rPr>
                <w:rFonts w:ascii="STIX" w:eastAsia="Times New Roman" w:hAnsi="STIX"/>
                <w:sz w:val="20"/>
                <w:szCs w:val="24"/>
              </w:rPr>
              <w:t>1</w:t>
            </w:r>
          </w:p>
        </w:tc>
        <w:tc>
          <w:tcPr>
            <w:tcW w:w="1134" w:type="dxa"/>
            <w:tcBorders>
              <w:top w:val="nil"/>
              <w:left w:val="nil"/>
              <w:bottom w:val="nil"/>
              <w:right w:val="nil"/>
            </w:tcBorders>
            <w:vAlign w:val="center"/>
          </w:tcPr>
          <w:p w:rsidR="00D36B50" w:rsidRPr="00D36B50" w:rsidRDefault="00D36B50" w:rsidP="00D36B50">
            <w:pPr>
              <w:spacing w:after="0" w:line="240" w:lineRule="auto"/>
              <w:jc w:val="center"/>
              <w:rPr>
                <w:rFonts w:ascii="Times New Roman" w:eastAsia="Times New Roman" w:hAnsi="Times New Roman"/>
                <w:sz w:val="20"/>
                <w:szCs w:val="24"/>
              </w:rPr>
            </w:pPr>
            <w:r w:rsidRPr="00D36B50">
              <w:rPr>
                <w:rFonts w:ascii="STIX" w:eastAsia="Times New Roman" w:hAnsi="STIX"/>
                <w:sz w:val="20"/>
                <w:szCs w:val="24"/>
              </w:rPr>
              <w:t>3.269562</w:t>
            </w:r>
          </w:p>
        </w:tc>
        <w:tc>
          <w:tcPr>
            <w:tcW w:w="850" w:type="dxa"/>
            <w:tcBorders>
              <w:top w:val="nil"/>
              <w:left w:val="nil"/>
              <w:bottom w:val="nil"/>
              <w:right w:val="nil"/>
            </w:tcBorders>
            <w:vAlign w:val="center"/>
          </w:tcPr>
          <w:p w:rsidR="00D36B50" w:rsidRPr="00D36B50" w:rsidRDefault="00D36B50" w:rsidP="00D36B50">
            <w:pPr>
              <w:spacing w:after="0" w:line="240" w:lineRule="auto"/>
              <w:jc w:val="center"/>
              <w:rPr>
                <w:rFonts w:ascii="Times New Roman" w:eastAsia="Times New Roman" w:hAnsi="Times New Roman"/>
                <w:sz w:val="20"/>
                <w:szCs w:val="24"/>
              </w:rPr>
            </w:pPr>
          </w:p>
        </w:tc>
      </w:tr>
      <w:tr w:rsidR="00D36B50" w:rsidRPr="00D36B50" w:rsidTr="00FF7247">
        <w:trPr>
          <w:trHeight w:val="144"/>
        </w:trPr>
        <w:tc>
          <w:tcPr>
            <w:tcW w:w="425" w:type="dxa"/>
            <w:tcBorders>
              <w:top w:val="nil"/>
              <w:left w:val="nil"/>
              <w:bottom w:val="nil"/>
              <w:right w:val="nil"/>
            </w:tcBorders>
            <w:vAlign w:val="center"/>
          </w:tcPr>
          <w:p w:rsidR="00D36B50" w:rsidRPr="00D36B50" w:rsidRDefault="00D36B50" w:rsidP="00D36B50">
            <w:pPr>
              <w:spacing w:after="0" w:line="240" w:lineRule="auto"/>
              <w:jc w:val="center"/>
              <w:rPr>
                <w:rFonts w:ascii="Times New Roman" w:eastAsia="Times New Roman" w:hAnsi="Times New Roman"/>
                <w:sz w:val="20"/>
                <w:szCs w:val="24"/>
              </w:rPr>
            </w:pPr>
            <w:r w:rsidRPr="00D36B50">
              <w:rPr>
                <w:rFonts w:ascii="STIX" w:eastAsia="Times New Roman" w:hAnsi="STIX"/>
                <w:sz w:val="20"/>
                <w:szCs w:val="24"/>
              </w:rPr>
              <w:t>2</w:t>
            </w:r>
          </w:p>
        </w:tc>
        <w:tc>
          <w:tcPr>
            <w:tcW w:w="1134" w:type="dxa"/>
            <w:tcBorders>
              <w:top w:val="nil"/>
              <w:left w:val="nil"/>
              <w:bottom w:val="nil"/>
              <w:right w:val="nil"/>
            </w:tcBorders>
            <w:vAlign w:val="center"/>
          </w:tcPr>
          <w:p w:rsidR="00D36B50" w:rsidRPr="00D36B50" w:rsidRDefault="00D36B50" w:rsidP="00D36B50">
            <w:pPr>
              <w:spacing w:after="0" w:line="240" w:lineRule="auto"/>
              <w:jc w:val="center"/>
              <w:rPr>
                <w:rFonts w:ascii="Times New Roman" w:eastAsia="Times New Roman" w:hAnsi="Times New Roman"/>
                <w:sz w:val="20"/>
                <w:szCs w:val="24"/>
              </w:rPr>
            </w:pPr>
            <w:r w:rsidRPr="00D36B50">
              <w:rPr>
                <w:rFonts w:ascii="STIX" w:eastAsia="Times New Roman" w:hAnsi="STIX"/>
                <w:sz w:val="20"/>
                <w:szCs w:val="24"/>
              </w:rPr>
              <w:t>3.271558</w:t>
            </w:r>
          </w:p>
        </w:tc>
        <w:tc>
          <w:tcPr>
            <w:tcW w:w="850" w:type="dxa"/>
            <w:tcBorders>
              <w:top w:val="nil"/>
              <w:left w:val="nil"/>
              <w:bottom w:val="nil"/>
              <w:right w:val="nil"/>
            </w:tcBorders>
            <w:vAlign w:val="center"/>
          </w:tcPr>
          <w:p w:rsidR="00D36B50" w:rsidRPr="00D36B50" w:rsidRDefault="00D36B50" w:rsidP="00D36B50">
            <w:pPr>
              <w:spacing w:after="0" w:line="240" w:lineRule="auto"/>
              <w:jc w:val="center"/>
              <w:rPr>
                <w:rFonts w:ascii="STIX MathJax Main" w:eastAsia="Times New Roman" w:hAnsi="STIX MathJax Main"/>
                <w:sz w:val="20"/>
                <w:szCs w:val="24"/>
              </w:rPr>
            </w:pPr>
            <w:r w:rsidRPr="00D36B50">
              <w:rPr>
                <w:rFonts w:ascii="STIX" w:eastAsia="Times New Roman" w:hAnsi="STIX"/>
                <w:sz w:val="20"/>
                <w:szCs w:val="24"/>
              </w:rPr>
              <w:t>0.061</w:t>
            </w:r>
          </w:p>
        </w:tc>
      </w:tr>
    </w:tbl>
    <w:p w:rsidR="00D36B50" w:rsidRPr="00D36B50" w:rsidRDefault="00D36B50" w:rsidP="00D36B50">
      <w:pPr>
        <w:spacing w:after="0" w:line="240" w:lineRule="auto"/>
        <w:rPr>
          <w:rFonts w:ascii="STIX" w:eastAsia="Times New Roman" w:hAnsi="STIX"/>
          <w:sz w:val="20"/>
          <w:szCs w:val="24"/>
        </w:rPr>
      </w:pPr>
    </w:p>
    <w:p w:rsidR="00D36B50" w:rsidRPr="00D36B50" w:rsidRDefault="00D36B50" w:rsidP="00D36B50">
      <w:pPr>
        <w:spacing w:after="0" w:line="240" w:lineRule="auto"/>
        <w:rPr>
          <w:rFonts w:ascii="STIX" w:eastAsia="Times New Roman" w:hAnsi="STIX"/>
          <w:sz w:val="20"/>
          <w:szCs w:val="24"/>
          <w:u w:val="single"/>
        </w:rPr>
      </w:pPr>
      <w:r w:rsidRPr="00D36B50">
        <w:rPr>
          <w:rFonts w:ascii="STIX" w:eastAsia="Times New Roman" w:hAnsi="STIX"/>
          <w:sz w:val="20"/>
          <w:szCs w:val="24"/>
          <w:u w:val="single"/>
        </w:rPr>
        <w:t>Second step:</w:t>
      </w:r>
    </w:p>
    <w:p w:rsidR="00D36B50" w:rsidRPr="00D36B50" w:rsidRDefault="00D36B50" w:rsidP="00D36B50">
      <w:pPr>
        <w:spacing w:after="0" w:line="240" w:lineRule="auto"/>
        <w:rPr>
          <w:rFonts w:ascii="STIX" w:eastAsia="Times New Roman" w:hAnsi="STIX"/>
          <w:sz w:val="20"/>
          <w:szCs w:val="24"/>
          <w:u w:val="single"/>
        </w:rPr>
      </w:pPr>
    </w:p>
    <w:p w:rsidR="00D36B50" w:rsidRPr="00D36B50" w:rsidRDefault="00D36B50" w:rsidP="00D36B50">
      <w:pPr>
        <w:spacing w:after="0" w:line="240" w:lineRule="auto"/>
        <w:rPr>
          <w:rFonts w:ascii="STIX" w:eastAsia="Times New Roman" w:hAnsi="STIX"/>
          <w:sz w:val="20"/>
          <w:szCs w:val="24"/>
        </w:rPr>
      </w:pPr>
      <w:r w:rsidRPr="00D36B50">
        <w:rPr>
          <w:rFonts w:ascii="STIX" w:eastAsia="Times New Roman" w:hAnsi="STIX"/>
          <w:sz w:val="20"/>
          <w:szCs w:val="24"/>
        </w:rPr>
        <w:t>Predictor:</w:t>
      </w:r>
    </w:p>
    <w:p w:rsidR="00D36B50" w:rsidRPr="00D36B50" w:rsidRDefault="00D36B50" w:rsidP="00D36B50">
      <w:pPr>
        <w:spacing w:after="0" w:line="240" w:lineRule="auto"/>
        <w:rPr>
          <w:rFonts w:ascii="STIX" w:eastAsia="Times New Roman" w:hAnsi="STIX"/>
          <w:sz w:val="20"/>
          <w:szCs w:val="24"/>
        </w:rPr>
      </w:pPr>
      <w:r w:rsidRPr="00D36B50">
        <w:rPr>
          <w:rFonts w:ascii="STIX" w:eastAsia="Times New Roman" w:hAnsi="STIX"/>
          <w:i/>
          <w:sz w:val="20"/>
          <w:szCs w:val="24"/>
        </w:rPr>
        <w:t>y</w:t>
      </w:r>
      <w:r w:rsidRPr="00D36B50">
        <w:rPr>
          <w:rFonts w:ascii="STIX" w:eastAsia="Times New Roman" w:hAnsi="STIX"/>
          <w:sz w:val="20"/>
          <w:szCs w:val="24"/>
          <w:vertAlign w:val="subscript"/>
        </w:rPr>
        <w:t>2</w:t>
      </w:r>
      <w:r w:rsidRPr="00D36B50">
        <w:rPr>
          <w:rFonts w:ascii="STIX" w:eastAsia="Times New Roman" w:hAnsi="STIX"/>
          <w:sz w:val="20"/>
          <w:szCs w:val="24"/>
          <w:vertAlign w:val="superscript"/>
        </w:rPr>
        <w:t>0</w:t>
      </w:r>
      <w:r w:rsidRPr="00D36B50">
        <w:rPr>
          <w:rFonts w:ascii="STIX" w:eastAsia="Times New Roman" w:hAnsi="STIX"/>
          <w:sz w:val="20"/>
          <w:szCs w:val="24"/>
        </w:rPr>
        <w:t xml:space="preserve"> </w:t>
      </w:r>
      <w:r w:rsidRPr="00D36B50">
        <w:rPr>
          <w:rFonts w:ascii="Courier New" w:eastAsia="Times New Roman" w:hAnsi="Courier New"/>
          <w:sz w:val="20"/>
          <w:szCs w:val="24"/>
        </w:rPr>
        <w:t>=</w:t>
      </w:r>
      <w:r w:rsidRPr="00D36B50">
        <w:rPr>
          <w:rFonts w:ascii="STIX" w:eastAsia="Times New Roman" w:hAnsi="STIX"/>
          <w:sz w:val="20"/>
          <w:szCs w:val="24"/>
        </w:rPr>
        <w:t xml:space="preserve"> 4.143883 </w:t>
      </w:r>
      <w:r w:rsidRPr="00D36B50">
        <w:rPr>
          <w:rFonts w:ascii="Courier New" w:eastAsia="Times New Roman" w:hAnsi="Courier New"/>
          <w:sz w:val="20"/>
          <w:szCs w:val="24"/>
        </w:rPr>
        <w:t xml:space="preserve">+ </w:t>
      </w:r>
      <w:r w:rsidRPr="00D36B50">
        <w:rPr>
          <w:rFonts w:ascii="STIX" w:eastAsia="Times New Roman" w:hAnsi="STIX"/>
          <w:sz w:val="20"/>
          <w:szCs w:val="24"/>
        </w:rPr>
        <w:t>[</w:t>
      </w:r>
      <w:r w:rsidRPr="00D36B50">
        <w:rPr>
          <w:rFonts w:ascii="Courier New" w:eastAsia="Times New Roman" w:hAnsi="Courier New"/>
          <w:sz w:val="20"/>
          <w:szCs w:val="20"/>
        </w:rPr>
        <w:t>–</w:t>
      </w:r>
      <w:r w:rsidRPr="00D36B50">
        <w:rPr>
          <w:rFonts w:ascii="STIX" w:eastAsia="Times New Roman" w:hAnsi="STIX"/>
          <w:sz w:val="20"/>
          <w:szCs w:val="24"/>
        </w:rPr>
        <w:t xml:space="preserve">0.5(3.271558) </w:t>
      </w:r>
      <w:r w:rsidRPr="00D36B50">
        <w:rPr>
          <w:rFonts w:ascii="Courier New" w:eastAsia="Times New Roman" w:hAnsi="Courier New"/>
          <w:sz w:val="20"/>
          <w:szCs w:val="24"/>
        </w:rPr>
        <w:t>+</w:t>
      </w:r>
      <w:r w:rsidRPr="00D36B50">
        <w:rPr>
          <w:rFonts w:ascii="Courier New" w:eastAsia="Times New Roman" w:hAnsi="Courier New"/>
          <w:position w:val="-6"/>
          <w:sz w:val="20"/>
          <w:szCs w:val="24"/>
        </w:rPr>
        <w:object w:dxaOrig="440" w:dyaOrig="340">
          <v:shape id="_x0000_i6799" type="#_x0000_t75" style="width:21.75pt;height:17.25pt" o:ole="">
            <v:imagedata r:id="rId16" o:title=""/>
          </v:shape>
          <o:OLEObject Type="Embed" ProgID="Equation.DSMT4" ShapeID="_x0000_i6799" DrawAspect="Content" ObjectID="_1552560459" r:id="rId17"/>
        </w:object>
      </w:r>
      <w:r w:rsidRPr="00D36B50">
        <w:rPr>
          <w:rFonts w:ascii="STIX" w:eastAsia="Times New Roman" w:hAnsi="STIX"/>
          <w:sz w:val="20"/>
          <w:szCs w:val="24"/>
        </w:rPr>
        <w:t xml:space="preserve">]1 </w:t>
      </w:r>
      <w:r w:rsidRPr="00D36B50">
        <w:rPr>
          <w:rFonts w:ascii="Courier New" w:eastAsia="Times New Roman" w:hAnsi="Courier New"/>
          <w:sz w:val="20"/>
          <w:szCs w:val="24"/>
        </w:rPr>
        <w:t>=</w:t>
      </w:r>
      <w:r w:rsidRPr="00D36B50">
        <w:rPr>
          <w:rFonts w:ascii="STIX" w:eastAsia="Times New Roman" w:hAnsi="STIX"/>
          <w:sz w:val="20"/>
          <w:szCs w:val="24"/>
        </w:rPr>
        <w:t xml:space="preserve"> 2.590189</w:t>
      </w:r>
    </w:p>
    <w:p w:rsidR="00D36B50" w:rsidRPr="00D36B50" w:rsidRDefault="00D36B50" w:rsidP="00D36B50">
      <w:pPr>
        <w:spacing w:after="0" w:line="240" w:lineRule="auto"/>
        <w:rPr>
          <w:rFonts w:ascii="STIX" w:eastAsia="Times New Roman" w:hAnsi="STIX"/>
          <w:sz w:val="20"/>
          <w:szCs w:val="24"/>
        </w:rPr>
      </w:pPr>
    </w:p>
    <w:p w:rsidR="00D36B50" w:rsidRPr="00D36B50" w:rsidRDefault="00D36B50" w:rsidP="00D36B50">
      <w:pPr>
        <w:spacing w:after="0" w:line="240" w:lineRule="auto"/>
        <w:rPr>
          <w:rFonts w:ascii="STIX" w:eastAsia="Times New Roman" w:hAnsi="STIX"/>
          <w:sz w:val="20"/>
          <w:szCs w:val="24"/>
        </w:rPr>
      </w:pPr>
      <w:r w:rsidRPr="00D36B50">
        <w:rPr>
          <w:rFonts w:ascii="STIX" w:eastAsia="Times New Roman" w:hAnsi="STIX"/>
          <w:sz w:val="20"/>
          <w:szCs w:val="24"/>
        </w:rPr>
        <w:t>Corrector:</w:t>
      </w:r>
    </w:p>
    <w:p w:rsidR="00D36B50" w:rsidRPr="00D36B50" w:rsidRDefault="00D36B50" w:rsidP="00D36B50">
      <w:pPr>
        <w:spacing w:after="0" w:line="240" w:lineRule="auto"/>
        <w:rPr>
          <w:rFonts w:ascii="STIX" w:eastAsia="Times New Roman" w:hAnsi="STIX"/>
          <w:sz w:val="20"/>
          <w:szCs w:val="24"/>
        </w:rPr>
      </w:pPr>
      <w:r w:rsidRPr="00D36B50">
        <w:rPr>
          <w:rFonts w:ascii="STIX MathJax Main" w:eastAsia="Times New Roman" w:hAnsi="STIX MathJax Main"/>
          <w:sz w:val="20"/>
          <w:szCs w:val="24"/>
        </w:rPr>
        <w:pict>
          <v:shape id="_x0000_s1030" type="#_x0000_t75" style="position:absolute;margin-left:0;margin-top:0;width:366pt;height:33pt;z-index:251660288;mso-position-horizontal:left;mso-position-horizontal-relative:text;mso-position-vertical:top;mso-position-vertical-relative:text">
            <v:imagedata r:id="rId18" o:title=""/>
          </v:shape>
          <o:OLEObject Type="Embed" ProgID="Equation.DSMT4" ShapeID="_x0000_s1030" DrawAspect="Content" ObjectID="_1552560462" r:id="rId19"/>
        </w:pict>
      </w:r>
      <w:r w:rsidRPr="00D36B50">
        <w:rPr>
          <w:rFonts w:ascii="STIX" w:eastAsia="Times New Roman" w:hAnsi="STIX"/>
          <w:sz w:val="20"/>
          <w:szCs w:val="24"/>
        </w:rPr>
        <w:br w:type="textWrapping" w:clear="all"/>
      </w:r>
    </w:p>
    <w:p w:rsidR="00D36B50" w:rsidRPr="00D36B50" w:rsidRDefault="00D36B50" w:rsidP="00D36B50">
      <w:pPr>
        <w:spacing w:after="0" w:line="240" w:lineRule="auto"/>
        <w:rPr>
          <w:rFonts w:ascii="STIX" w:eastAsia="Times New Roman" w:hAnsi="STIX"/>
          <w:sz w:val="20"/>
          <w:szCs w:val="24"/>
        </w:rPr>
      </w:pPr>
    </w:p>
    <w:p w:rsidR="00D36B50" w:rsidRPr="00D36B50" w:rsidRDefault="00D36B50" w:rsidP="00D36B50">
      <w:pPr>
        <w:spacing w:after="0" w:line="240" w:lineRule="auto"/>
        <w:rPr>
          <w:rFonts w:ascii="STIX" w:eastAsia="Times New Roman" w:hAnsi="STIX"/>
          <w:sz w:val="20"/>
          <w:szCs w:val="24"/>
        </w:rPr>
      </w:pPr>
      <w:r w:rsidRPr="00D36B50">
        <w:rPr>
          <w:rFonts w:ascii="STIX" w:eastAsia="Times New Roman" w:hAnsi="STIX"/>
          <w:sz w:val="20"/>
          <w:szCs w:val="24"/>
        </w:rPr>
        <w:t>The corrector can be iterated to yield</w:t>
      </w:r>
    </w:p>
    <w:p w:rsidR="00D36B50" w:rsidRPr="00D36B50" w:rsidRDefault="00D36B50" w:rsidP="00D36B50">
      <w:pPr>
        <w:spacing w:after="0" w:line="240" w:lineRule="auto"/>
        <w:rPr>
          <w:rFonts w:ascii="STIX" w:eastAsia="Times New Roman" w:hAnsi="STIX"/>
          <w:sz w:val="20"/>
          <w:szCs w:val="24"/>
        </w:rPr>
      </w:pPr>
    </w:p>
    <w:tbl>
      <w:tblPr>
        <w:tblW w:w="0" w:type="auto"/>
        <w:tblInd w:w="534" w:type="dxa"/>
        <w:tblLayout w:type="fixed"/>
        <w:tblLook w:val="0000"/>
      </w:tblPr>
      <w:tblGrid>
        <w:gridCol w:w="425"/>
        <w:gridCol w:w="1134"/>
        <w:gridCol w:w="850"/>
      </w:tblGrid>
      <w:tr w:rsidR="00D36B50" w:rsidRPr="00D36B50" w:rsidTr="00FF7247">
        <w:trPr>
          <w:trHeight w:val="144"/>
        </w:trPr>
        <w:tc>
          <w:tcPr>
            <w:tcW w:w="425" w:type="dxa"/>
            <w:tcBorders>
              <w:top w:val="nil"/>
              <w:left w:val="nil"/>
              <w:bottom w:val="nil"/>
              <w:right w:val="nil"/>
            </w:tcBorders>
            <w:vAlign w:val="center"/>
          </w:tcPr>
          <w:p w:rsidR="00D36B50" w:rsidRPr="00D36B50" w:rsidRDefault="00D36B50" w:rsidP="00D36B50">
            <w:pPr>
              <w:spacing w:after="0" w:line="240" w:lineRule="auto"/>
              <w:jc w:val="center"/>
              <w:rPr>
                <w:rFonts w:ascii="STIX MathJax Main" w:eastAsia="Times New Roman" w:hAnsi="STIX MathJax Main" w:cs="STIX MathJax Main"/>
                <w:b/>
                <w:sz w:val="20"/>
                <w:szCs w:val="24"/>
              </w:rPr>
            </w:pPr>
            <w:r w:rsidRPr="00D36B50">
              <w:rPr>
                <w:rFonts w:ascii="STIX" w:eastAsia="Times New Roman" w:hAnsi="STIX" w:cs="STIX MathJax Main"/>
                <w:b/>
                <w:i/>
                <w:sz w:val="20"/>
                <w:szCs w:val="24"/>
              </w:rPr>
              <w:t>j</w:t>
            </w:r>
          </w:p>
        </w:tc>
        <w:tc>
          <w:tcPr>
            <w:tcW w:w="1134" w:type="dxa"/>
            <w:tcBorders>
              <w:top w:val="nil"/>
              <w:left w:val="nil"/>
              <w:bottom w:val="nil"/>
              <w:right w:val="nil"/>
            </w:tcBorders>
            <w:vAlign w:val="center"/>
          </w:tcPr>
          <w:p w:rsidR="00D36B50" w:rsidRPr="00D36B50" w:rsidRDefault="00D36B50" w:rsidP="00D36B50">
            <w:pPr>
              <w:spacing w:after="0" w:line="240" w:lineRule="auto"/>
              <w:jc w:val="center"/>
              <w:rPr>
                <w:rFonts w:ascii="STIX MathJax Main" w:eastAsia="Times New Roman" w:hAnsi="STIX MathJax Main" w:cs="STIX MathJax Main"/>
                <w:b/>
                <w:sz w:val="20"/>
                <w:szCs w:val="24"/>
              </w:rPr>
            </w:pPr>
            <w:r w:rsidRPr="00D36B50">
              <w:rPr>
                <w:rFonts w:ascii="STIX" w:eastAsia="Times New Roman" w:hAnsi="STIX" w:cs="STIX MathJax Main"/>
                <w:b/>
                <w:position w:val="-16"/>
                <w:sz w:val="20"/>
                <w:szCs w:val="24"/>
              </w:rPr>
              <w:object w:dxaOrig="360" w:dyaOrig="440">
                <v:shape id="_x0000_i6800" type="#_x0000_t75" style="width:18pt;height:21.75pt" o:ole="">
                  <v:imagedata r:id="rId20" o:title=""/>
                </v:shape>
                <o:OLEObject Type="Embed" ProgID="Equation.DSMT4" ShapeID="_x0000_i6800" DrawAspect="Content" ObjectID="_1552560460" r:id="rId21"/>
              </w:object>
            </w:r>
            <w:r w:rsidRPr="00D36B50">
              <w:rPr>
                <w:rFonts w:ascii="STIX" w:eastAsia="Times New Roman" w:hAnsi="STIX" w:cs="STIX MathJax Main"/>
                <w:b/>
                <w:sz w:val="20"/>
                <w:szCs w:val="24"/>
              </w:rPr>
              <w:t xml:space="preserve"> </w:t>
            </w:r>
          </w:p>
        </w:tc>
        <w:tc>
          <w:tcPr>
            <w:tcW w:w="850" w:type="dxa"/>
            <w:tcBorders>
              <w:top w:val="nil"/>
              <w:left w:val="nil"/>
              <w:bottom w:val="nil"/>
              <w:right w:val="nil"/>
            </w:tcBorders>
            <w:vAlign w:val="center"/>
          </w:tcPr>
          <w:p w:rsidR="00D36B50" w:rsidRPr="00D36B50" w:rsidRDefault="00D36B50" w:rsidP="00D36B50">
            <w:pPr>
              <w:spacing w:after="0" w:line="240" w:lineRule="auto"/>
              <w:jc w:val="center"/>
              <w:rPr>
                <w:rFonts w:ascii="STIX MathJax Main" w:eastAsia="Times New Roman" w:hAnsi="STIX MathJax Main" w:cs="STIX MathJax Main"/>
                <w:b/>
                <w:sz w:val="20"/>
                <w:szCs w:val="20"/>
              </w:rPr>
            </w:pPr>
            <w:r w:rsidRPr="00D36B50">
              <w:rPr>
                <w:rFonts w:ascii="STIX" w:eastAsia="Times New Roman" w:hAnsi="STIX" w:cs="STIX MathJax Main"/>
                <w:position w:val="-14"/>
                <w:sz w:val="20"/>
                <w:szCs w:val="20"/>
              </w:rPr>
              <w:object w:dxaOrig="620" w:dyaOrig="400">
                <v:shape id="_x0000_i6801" type="#_x0000_t75" style="width:30.75pt;height:20.25pt" o:ole="">
                  <v:imagedata r:id="rId22" o:title=""/>
                </v:shape>
                <o:OLEObject Type="Embed" ProgID="Equation.DSMT4" ShapeID="_x0000_i6801" DrawAspect="Content" ObjectID="_1552560461" r:id="rId23"/>
              </w:object>
            </w:r>
          </w:p>
        </w:tc>
      </w:tr>
      <w:tr w:rsidR="00D36B50" w:rsidRPr="00D36B50" w:rsidTr="00FF7247">
        <w:trPr>
          <w:trHeight w:val="144"/>
        </w:trPr>
        <w:tc>
          <w:tcPr>
            <w:tcW w:w="425" w:type="dxa"/>
            <w:tcBorders>
              <w:top w:val="nil"/>
              <w:left w:val="nil"/>
              <w:bottom w:val="nil"/>
              <w:right w:val="nil"/>
            </w:tcBorders>
            <w:vAlign w:val="center"/>
          </w:tcPr>
          <w:p w:rsidR="00D36B50" w:rsidRPr="00D36B50" w:rsidRDefault="00D36B50" w:rsidP="00D36B50">
            <w:pPr>
              <w:spacing w:after="0" w:line="240" w:lineRule="auto"/>
              <w:jc w:val="center"/>
              <w:rPr>
                <w:rFonts w:ascii="STIX MathJax Main" w:eastAsia="Times New Roman" w:hAnsi="STIX MathJax Main" w:cs="STIX MathJax Main"/>
                <w:sz w:val="20"/>
                <w:szCs w:val="24"/>
              </w:rPr>
            </w:pPr>
            <w:r w:rsidRPr="00D36B50">
              <w:rPr>
                <w:rFonts w:ascii="STIX" w:eastAsia="Times New Roman" w:hAnsi="STIX" w:cs="STIX MathJax Main"/>
                <w:sz w:val="20"/>
                <w:szCs w:val="24"/>
              </w:rPr>
              <w:t>1</w:t>
            </w:r>
          </w:p>
        </w:tc>
        <w:tc>
          <w:tcPr>
            <w:tcW w:w="1134" w:type="dxa"/>
            <w:tcBorders>
              <w:top w:val="nil"/>
              <w:left w:val="nil"/>
              <w:bottom w:val="nil"/>
              <w:right w:val="nil"/>
            </w:tcBorders>
            <w:vAlign w:val="center"/>
          </w:tcPr>
          <w:p w:rsidR="00D36B50" w:rsidRPr="00D36B50" w:rsidRDefault="00D36B50" w:rsidP="00D36B50">
            <w:pPr>
              <w:spacing w:after="0" w:line="240" w:lineRule="auto"/>
              <w:jc w:val="center"/>
              <w:rPr>
                <w:rFonts w:ascii="STIX MathJax Main" w:eastAsia="Times New Roman" w:hAnsi="STIX MathJax Main" w:cs="STIX MathJax Main"/>
                <w:sz w:val="20"/>
                <w:szCs w:val="24"/>
              </w:rPr>
            </w:pPr>
            <w:r w:rsidRPr="00D36B50">
              <w:rPr>
                <w:rFonts w:ascii="STIX" w:eastAsia="Times New Roman" w:hAnsi="STIX" w:cs="STIX MathJax Main"/>
                <w:sz w:val="20"/>
                <w:szCs w:val="24"/>
              </w:rPr>
              <w:t>2.571807</w:t>
            </w:r>
          </w:p>
        </w:tc>
        <w:tc>
          <w:tcPr>
            <w:tcW w:w="850" w:type="dxa"/>
            <w:tcBorders>
              <w:top w:val="nil"/>
              <w:left w:val="nil"/>
              <w:bottom w:val="nil"/>
              <w:right w:val="nil"/>
            </w:tcBorders>
            <w:vAlign w:val="center"/>
          </w:tcPr>
          <w:p w:rsidR="00D36B50" w:rsidRPr="00D36B50" w:rsidRDefault="00D36B50" w:rsidP="00D36B50">
            <w:pPr>
              <w:spacing w:after="0" w:line="240" w:lineRule="auto"/>
              <w:jc w:val="center"/>
              <w:rPr>
                <w:rFonts w:ascii="STIX MathJax Main" w:eastAsia="Times New Roman" w:hAnsi="STIX MathJax Main" w:cs="STIX MathJax Main"/>
                <w:sz w:val="20"/>
                <w:szCs w:val="24"/>
              </w:rPr>
            </w:pPr>
          </w:p>
        </w:tc>
      </w:tr>
      <w:tr w:rsidR="00D36B50" w:rsidRPr="00D36B50" w:rsidTr="00FF7247">
        <w:trPr>
          <w:trHeight w:val="144"/>
        </w:trPr>
        <w:tc>
          <w:tcPr>
            <w:tcW w:w="425" w:type="dxa"/>
            <w:tcBorders>
              <w:top w:val="nil"/>
              <w:left w:val="nil"/>
              <w:bottom w:val="nil"/>
              <w:right w:val="nil"/>
            </w:tcBorders>
            <w:vAlign w:val="center"/>
          </w:tcPr>
          <w:p w:rsidR="00D36B50" w:rsidRPr="00D36B50" w:rsidRDefault="00D36B50" w:rsidP="00D36B50">
            <w:pPr>
              <w:spacing w:after="0" w:line="240" w:lineRule="auto"/>
              <w:jc w:val="center"/>
              <w:rPr>
                <w:rFonts w:ascii="STIX MathJax Main" w:eastAsia="Times New Roman" w:hAnsi="STIX MathJax Main" w:cs="STIX MathJax Main"/>
                <w:sz w:val="20"/>
                <w:szCs w:val="24"/>
              </w:rPr>
            </w:pPr>
            <w:r w:rsidRPr="00D36B50">
              <w:rPr>
                <w:rFonts w:ascii="STIX" w:eastAsia="Times New Roman" w:hAnsi="STIX" w:cs="STIX MathJax Main"/>
                <w:sz w:val="20"/>
                <w:szCs w:val="24"/>
              </w:rPr>
              <w:t>2</w:t>
            </w:r>
          </w:p>
        </w:tc>
        <w:tc>
          <w:tcPr>
            <w:tcW w:w="1134" w:type="dxa"/>
            <w:tcBorders>
              <w:top w:val="nil"/>
              <w:left w:val="nil"/>
              <w:bottom w:val="nil"/>
              <w:right w:val="nil"/>
            </w:tcBorders>
            <w:vAlign w:val="center"/>
          </w:tcPr>
          <w:p w:rsidR="00D36B50" w:rsidRPr="00D36B50" w:rsidRDefault="00D36B50" w:rsidP="00D36B50">
            <w:pPr>
              <w:spacing w:after="0" w:line="240" w:lineRule="auto"/>
              <w:jc w:val="center"/>
              <w:rPr>
                <w:rFonts w:ascii="STIX MathJax Main" w:eastAsia="Times New Roman" w:hAnsi="STIX MathJax Main" w:cs="STIX MathJax Main"/>
                <w:sz w:val="20"/>
                <w:szCs w:val="24"/>
              </w:rPr>
            </w:pPr>
            <w:r w:rsidRPr="00D36B50">
              <w:rPr>
                <w:rFonts w:ascii="STIX" w:eastAsia="Times New Roman" w:hAnsi="STIX" w:cs="STIX MathJax Main"/>
                <w:sz w:val="20"/>
                <w:szCs w:val="24"/>
              </w:rPr>
              <w:t>2.574105</w:t>
            </w:r>
          </w:p>
        </w:tc>
        <w:tc>
          <w:tcPr>
            <w:tcW w:w="850" w:type="dxa"/>
            <w:tcBorders>
              <w:top w:val="nil"/>
              <w:left w:val="nil"/>
              <w:bottom w:val="nil"/>
              <w:right w:val="nil"/>
            </w:tcBorders>
            <w:vAlign w:val="center"/>
          </w:tcPr>
          <w:p w:rsidR="00D36B50" w:rsidRPr="00D36B50" w:rsidRDefault="00D36B50" w:rsidP="00D36B50">
            <w:pPr>
              <w:spacing w:after="0" w:line="240" w:lineRule="auto"/>
              <w:jc w:val="center"/>
              <w:rPr>
                <w:rFonts w:ascii="STIX MathJax Main" w:eastAsia="Times New Roman" w:hAnsi="STIX MathJax Main" w:cs="STIX MathJax Main"/>
                <w:sz w:val="20"/>
                <w:szCs w:val="24"/>
              </w:rPr>
            </w:pPr>
            <w:r w:rsidRPr="00D36B50">
              <w:rPr>
                <w:rFonts w:ascii="STIX" w:eastAsia="Times New Roman" w:hAnsi="STIX" w:cs="STIX MathJax Main"/>
                <w:sz w:val="20"/>
                <w:szCs w:val="24"/>
              </w:rPr>
              <w:t>0.0893</w:t>
            </w:r>
          </w:p>
        </w:tc>
      </w:tr>
    </w:tbl>
    <w:p w:rsidR="0024360D" w:rsidRPr="0024360D" w:rsidRDefault="0024360D" w:rsidP="00D36B50">
      <w:pPr>
        <w:spacing w:after="0" w:line="240" w:lineRule="auto"/>
        <w:rPr>
          <w:rFonts w:ascii="STIX" w:eastAsia="Times New Roman" w:hAnsi="STIX"/>
          <w:sz w:val="20"/>
          <w:szCs w:val="24"/>
          <w:lang w:val="en-GB"/>
        </w:rPr>
      </w:pPr>
    </w:p>
    <w:sectPr w:rsidR="0024360D" w:rsidRPr="0024360D" w:rsidSect="002C1C68">
      <w:footerReference w:type="default" r:id="rId24"/>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4F15"/>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36D158-4581-436A-A543-B9328A608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80</Words>
  <Characters>456</Characters>
  <Application>Microsoft Office Word</Application>
  <DocSecurity>0</DocSecurity>
  <Lines>3</Lines>
  <Paragraphs>1</Paragraphs>
  <ScaleCrop>false</ScaleCrop>
  <Company/>
  <LinksUpToDate>false</LinksUpToDate>
  <CharactersWithSpaces>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2017-04-01T15:18:00Z</dcterms:created>
  <dcterms:modified xsi:type="dcterms:W3CDTF">2017-04-01T15:18:00Z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