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D25D6A">
        <w:rPr>
          <w:b/>
          <w:noProof/>
          <w:sz w:val="20"/>
          <w:szCs w:val="20"/>
        </w:rPr>
        <w:t>3.16</w:t>
      </w:r>
    </w:p>
    <w:p w:rsidR="005375C4" w:rsidRDefault="005375C4" w:rsidP="005375C4">
      <w:pPr>
        <w:spacing w:after="0" w:line="240" w:lineRule="auto"/>
        <w:rPr>
          <w:rFonts w:ascii="STIX" w:eastAsia="Times New Roman" w:hAnsi="STIX"/>
          <w:sz w:val="20"/>
          <w:szCs w:val="24"/>
        </w:rPr>
      </w:pPr>
    </w:p>
    <w:p w:rsidR="00D25D6A" w:rsidRPr="00D25D6A" w:rsidRDefault="00D25D6A" w:rsidP="00D25D6A">
      <w:pPr>
        <w:spacing w:after="0" w:line="240" w:lineRule="auto"/>
        <w:rPr>
          <w:rFonts w:ascii="STIX" w:eastAsia="Times New Roman" w:hAnsi="STIX"/>
          <w:sz w:val="20"/>
          <w:szCs w:val="24"/>
        </w:rPr>
      </w:pPr>
      <w:r w:rsidRPr="00D25D6A">
        <w:rPr>
          <w:rFonts w:ascii="STIX" w:eastAsia="Times New Roman" w:hAnsi="STIX"/>
          <w:sz w:val="20"/>
          <w:szCs w:val="24"/>
        </w:rPr>
        <w:t>Analytic solution: Take Laplace transform</w:t>
      </w:r>
    </w:p>
    <w:p w:rsidR="00D25D6A" w:rsidRPr="00D25D6A" w:rsidRDefault="00D25D6A" w:rsidP="00D25D6A">
      <w:pPr>
        <w:spacing w:after="0" w:line="240" w:lineRule="auto"/>
        <w:rPr>
          <w:rFonts w:ascii="STIX" w:eastAsia="Times New Roman" w:hAnsi="STIX"/>
          <w:sz w:val="20"/>
          <w:szCs w:val="24"/>
        </w:rPr>
      </w:pPr>
    </w:p>
    <w:p w:rsidR="00D25D6A" w:rsidRPr="00D25D6A" w:rsidRDefault="00D25D6A" w:rsidP="00D25D6A">
      <w:pPr>
        <w:spacing w:after="0" w:line="240" w:lineRule="auto"/>
        <w:rPr>
          <w:rFonts w:ascii="STIX" w:eastAsia="Times New Roman" w:hAnsi="STIX" w:cs="STIX MathJax Main"/>
          <w:sz w:val="20"/>
          <w:szCs w:val="24"/>
        </w:rPr>
      </w:pPr>
      <w:r w:rsidRPr="00D25D6A">
        <w:rPr>
          <w:rFonts w:ascii="STIX" w:eastAsia="Times New Roman" w:hAnsi="STIX" w:cs="STIX MathJax Main"/>
          <w:position w:val="-24"/>
          <w:szCs w:val="24"/>
        </w:rPr>
        <w:object w:dxaOrig="25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358" type="#_x0000_t75" style="width:129pt;height:32.25pt" o:ole="">
            <v:imagedata r:id="rId8" o:title=""/>
          </v:shape>
          <o:OLEObject Type="Embed" ProgID="Equation.DSMT4" ShapeID="_x0000_i7358" DrawAspect="Content" ObjectID="_1552561060" r:id="rId9"/>
        </w:object>
      </w:r>
    </w:p>
    <w:p w:rsidR="00D25D6A" w:rsidRPr="00D25D6A" w:rsidRDefault="00D25D6A" w:rsidP="00D25D6A">
      <w:pPr>
        <w:spacing w:after="0" w:line="240" w:lineRule="auto"/>
        <w:rPr>
          <w:rFonts w:ascii="STIX" w:eastAsia="Times New Roman" w:hAnsi="STIX" w:cs="STIX MathJax Main"/>
          <w:sz w:val="20"/>
          <w:szCs w:val="24"/>
        </w:rPr>
      </w:pPr>
      <w:r w:rsidRPr="00D25D6A">
        <w:rPr>
          <w:rFonts w:ascii="STIX" w:eastAsia="Times New Roman" w:hAnsi="STIX" w:cs="STIX MathJax Main"/>
          <w:position w:val="-24"/>
          <w:szCs w:val="24"/>
        </w:rPr>
        <w:object w:dxaOrig="2460" w:dyaOrig="639">
          <v:shape id="_x0000_i7359" type="#_x0000_t75" style="width:123pt;height:32.25pt" o:ole="">
            <v:imagedata r:id="rId10" o:title=""/>
          </v:shape>
          <o:OLEObject Type="Embed" ProgID="Equation.DSMT4" ShapeID="_x0000_i7359" DrawAspect="Content" ObjectID="_1552561061" r:id="rId11"/>
        </w:object>
      </w:r>
    </w:p>
    <w:p w:rsidR="00D25D6A" w:rsidRPr="00D25D6A" w:rsidRDefault="00D25D6A" w:rsidP="00D25D6A">
      <w:pPr>
        <w:spacing w:after="0" w:line="240" w:lineRule="auto"/>
        <w:rPr>
          <w:rFonts w:ascii="STIX" w:eastAsia="Times New Roman" w:hAnsi="STIX" w:cs="STIX MathJax Main"/>
          <w:sz w:val="20"/>
          <w:szCs w:val="24"/>
        </w:rPr>
      </w:pPr>
      <w:r w:rsidRPr="00D25D6A">
        <w:rPr>
          <w:rFonts w:ascii="STIX" w:eastAsia="Times New Roman" w:hAnsi="STIX" w:cs="STIX MathJax Main"/>
          <w:position w:val="-28"/>
          <w:szCs w:val="24"/>
        </w:rPr>
        <w:object w:dxaOrig="2860" w:dyaOrig="680">
          <v:shape id="_x0000_i7360" type="#_x0000_t75" style="width:143.25pt;height:33.75pt" o:ole="">
            <v:imagedata r:id="rId12" o:title=""/>
          </v:shape>
          <o:OLEObject Type="Embed" ProgID="Equation.DSMT4" ShapeID="_x0000_i7360" DrawAspect="Content" ObjectID="_1552561062" r:id="rId13"/>
        </w:object>
      </w:r>
    </w:p>
    <w:p w:rsidR="00D25D6A" w:rsidRPr="00D25D6A" w:rsidRDefault="00D25D6A" w:rsidP="00D25D6A">
      <w:pPr>
        <w:spacing w:after="0" w:line="240" w:lineRule="auto"/>
        <w:rPr>
          <w:rFonts w:ascii="STIX" w:eastAsia="Times New Roman" w:hAnsi="STIX"/>
          <w:sz w:val="20"/>
          <w:szCs w:val="24"/>
        </w:rPr>
      </w:pPr>
    </w:p>
    <w:p w:rsidR="00D25D6A" w:rsidRPr="00D25D6A" w:rsidRDefault="00D25D6A" w:rsidP="00D25D6A">
      <w:pPr>
        <w:spacing w:after="0" w:line="240" w:lineRule="auto"/>
        <w:rPr>
          <w:rFonts w:ascii="STIX" w:eastAsia="Times New Roman" w:hAnsi="STIX"/>
          <w:sz w:val="20"/>
          <w:szCs w:val="24"/>
        </w:rPr>
      </w:pPr>
      <w:r w:rsidRPr="00D25D6A">
        <w:rPr>
          <w:rFonts w:ascii="STIX" w:eastAsia="Times New Roman" w:hAnsi="STIX"/>
          <w:sz w:val="20"/>
          <w:szCs w:val="24"/>
        </w:rPr>
        <w:t>Substituting the initial condition and expanding the last term with partial fractions gives,</w:t>
      </w:r>
    </w:p>
    <w:p w:rsidR="00D25D6A" w:rsidRPr="00D25D6A" w:rsidRDefault="00D25D6A" w:rsidP="00D25D6A">
      <w:pPr>
        <w:spacing w:after="0" w:line="240" w:lineRule="auto"/>
        <w:rPr>
          <w:rFonts w:ascii="STIX" w:eastAsia="Times New Roman" w:hAnsi="STIX"/>
          <w:sz w:val="20"/>
          <w:szCs w:val="24"/>
        </w:rPr>
      </w:pPr>
    </w:p>
    <w:p w:rsidR="00D25D6A" w:rsidRPr="00D25D6A" w:rsidRDefault="00D25D6A" w:rsidP="00D25D6A">
      <w:pPr>
        <w:spacing w:after="0" w:line="240" w:lineRule="auto"/>
        <w:rPr>
          <w:rFonts w:ascii="STIX" w:eastAsia="Times New Roman" w:hAnsi="STIX"/>
          <w:sz w:val="20"/>
          <w:szCs w:val="24"/>
        </w:rPr>
      </w:pPr>
      <w:r w:rsidRPr="00D25D6A">
        <w:rPr>
          <w:rFonts w:ascii="STIX" w:eastAsia="Times New Roman" w:hAnsi="STIX" w:cs="STIX MathJax Main"/>
          <w:position w:val="-24"/>
          <w:szCs w:val="24"/>
        </w:rPr>
        <w:object w:dxaOrig="3460" w:dyaOrig="639">
          <v:shape id="_x0000_i7361" type="#_x0000_t75" style="width:173.25pt;height:32.25pt" o:ole="">
            <v:imagedata r:id="rId14" o:title=""/>
          </v:shape>
          <o:OLEObject Type="Embed" ProgID="Equation.DSMT4" ShapeID="_x0000_i7361" DrawAspect="Content" ObjectID="_1552561063" r:id="rId15"/>
        </w:object>
      </w:r>
    </w:p>
    <w:p w:rsidR="00D25D6A" w:rsidRPr="00D25D6A" w:rsidRDefault="00D25D6A" w:rsidP="00D25D6A">
      <w:pPr>
        <w:spacing w:after="0" w:line="240" w:lineRule="auto"/>
        <w:rPr>
          <w:rFonts w:ascii="STIX" w:eastAsia="Times New Roman" w:hAnsi="STIX"/>
          <w:sz w:val="20"/>
          <w:szCs w:val="24"/>
        </w:rPr>
      </w:pPr>
    </w:p>
    <w:p w:rsidR="00D25D6A" w:rsidRPr="00D25D6A" w:rsidRDefault="00D25D6A" w:rsidP="00D25D6A">
      <w:pPr>
        <w:spacing w:after="0" w:line="240" w:lineRule="auto"/>
        <w:rPr>
          <w:rFonts w:ascii="STIX" w:eastAsia="Times New Roman" w:hAnsi="STIX"/>
          <w:sz w:val="20"/>
          <w:szCs w:val="24"/>
        </w:rPr>
      </w:pPr>
      <w:r w:rsidRPr="00D25D6A">
        <w:rPr>
          <w:rFonts w:ascii="STIX" w:eastAsia="Times New Roman" w:hAnsi="STIX"/>
          <w:sz w:val="20"/>
          <w:szCs w:val="24"/>
        </w:rPr>
        <w:t>Taking inverse transforms yields</w:t>
      </w:r>
    </w:p>
    <w:p w:rsidR="00D25D6A" w:rsidRPr="00D25D6A" w:rsidRDefault="00D25D6A" w:rsidP="00D25D6A">
      <w:pPr>
        <w:spacing w:after="0" w:line="240" w:lineRule="auto"/>
        <w:rPr>
          <w:rFonts w:ascii="STIX" w:eastAsia="Times New Roman" w:hAnsi="STIX"/>
          <w:sz w:val="20"/>
          <w:szCs w:val="24"/>
        </w:rPr>
      </w:pPr>
    </w:p>
    <w:p w:rsidR="00D25D6A" w:rsidRPr="00D25D6A" w:rsidRDefault="00D25D6A" w:rsidP="00D25D6A">
      <w:pPr>
        <w:spacing w:after="0" w:line="240" w:lineRule="auto"/>
        <w:rPr>
          <w:rFonts w:ascii="STIX" w:eastAsia="Times New Roman" w:hAnsi="STIX"/>
          <w:sz w:val="20"/>
          <w:szCs w:val="24"/>
        </w:rPr>
      </w:pPr>
      <w:r w:rsidRPr="00D25D6A">
        <w:rPr>
          <w:rFonts w:ascii="STIX" w:eastAsia="Times New Roman" w:hAnsi="STIX" w:cs="STIX MathJax Main"/>
          <w:position w:val="-6"/>
          <w:szCs w:val="24"/>
        </w:rPr>
        <w:object w:dxaOrig="3159" w:dyaOrig="340">
          <v:shape id="_x0000_i7362" type="#_x0000_t75" style="width:158.25pt;height:17.25pt" o:ole="">
            <v:imagedata r:id="rId16" o:title=""/>
          </v:shape>
          <o:OLEObject Type="Embed" ProgID="Equation.DSMT4" ShapeID="_x0000_i7362" DrawAspect="Content" ObjectID="_1552561064" r:id="rId17"/>
        </w:object>
      </w:r>
    </w:p>
    <w:p w:rsidR="00D25D6A" w:rsidRPr="00D25D6A" w:rsidRDefault="00D25D6A" w:rsidP="00D25D6A">
      <w:pPr>
        <w:spacing w:after="0" w:line="240" w:lineRule="auto"/>
        <w:rPr>
          <w:rFonts w:ascii="STIX" w:eastAsia="Times New Roman" w:hAnsi="STIX"/>
          <w:sz w:val="20"/>
          <w:szCs w:val="24"/>
        </w:rPr>
      </w:pPr>
    </w:p>
    <w:p w:rsidR="00D25D6A" w:rsidRPr="00D25D6A" w:rsidRDefault="00D25D6A" w:rsidP="00D25D6A">
      <w:pPr>
        <w:spacing w:after="0" w:line="240" w:lineRule="auto"/>
        <w:rPr>
          <w:rFonts w:ascii="STIX" w:eastAsia="Times New Roman" w:hAnsi="STIX"/>
          <w:sz w:val="20"/>
          <w:szCs w:val="24"/>
        </w:rPr>
      </w:pPr>
      <w:r w:rsidRPr="00D25D6A">
        <w:rPr>
          <w:rFonts w:ascii="STIX" w:eastAsia="Times New Roman" w:hAnsi="STIX"/>
          <w:sz w:val="20"/>
          <w:szCs w:val="24"/>
        </w:rPr>
        <w:t>MATLAB can be used to plot both the fast transient and the slow phases of the analytical solution.</w:t>
      </w:r>
    </w:p>
    <w:p w:rsidR="00D25D6A" w:rsidRPr="00D25D6A" w:rsidRDefault="00D25D6A" w:rsidP="00D25D6A">
      <w:pPr>
        <w:spacing w:after="0" w:line="240" w:lineRule="auto"/>
        <w:rPr>
          <w:rFonts w:ascii="STIX" w:eastAsia="Times New Roman" w:hAnsi="STIX"/>
          <w:sz w:val="20"/>
          <w:szCs w:val="24"/>
        </w:rPr>
      </w:pP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t=[0:.001:.02];</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x=5.430615*exp(-700*t)-1.430615*exp(-t);</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plot(t,x)</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grid, xlabel('t'), ylabel('x')</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title('Analytic Solution:Fast Transient')</w:t>
      </w:r>
    </w:p>
    <w:p w:rsidR="00D25D6A" w:rsidRPr="00D25D6A" w:rsidRDefault="00D25D6A" w:rsidP="00D25D6A">
      <w:pPr>
        <w:spacing w:after="0" w:line="240" w:lineRule="auto"/>
        <w:rPr>
          <w:rFonts w:ascii="Courier New" w:eastAsia="Times New Roman" w:hAnsi="Courier New"/>
          <w:sz w:val="18"/>
          <w:szCs w:val="24"/>
        </w:rPr>
      </w:pPr>
    </w:p>
    <w:p w:rsidR="00D25D6A" w:rsidRPr="00D25D6A" w:rsidRDefault="00D25D6A" w:rsidP="00D25D6A">
      <w:pPr>
        <w:spacing w:after="0" w:line="240" w:lineRule="auto"/>
        <w:rPr>
          <w:rFonts w:ascii="STIX" w:eastAsia="Times New Roman" w:hAnsi="STIX"/>
          <w:sz w:val="20"/>
          <w:szCs w:val="24"/>
        </w:rPr>
      </w:pPr>
      <w:r w:rsidRPr="00D25D6A">
        <w:rPr>
          <w:rFonts w:ascii="STIX" w:eastAsia="Times New Roman" w:hAnsi="STIX"/>
          <w:sz w:val="20"/>
          <w:szCs w:val="24"/>
        </w:rPr>
        <w:drawing>
          <wp:inline distT="0" distB="0" distL="0" distR="0">
            <wp:extent cx="2846705" cy="2130425"/>
            <wp:effectExtent l="19050" t="0" r="0" b="0"/>
            <wp:docPr id="2975"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8" cstate="print"/>
                    <a:srcRect/>
                    <a:stretch>
                      <a:fillRect/>
                    </a:stretch>
                  </pic:blipFill>
                  <pic:spPr bwMode="auto">
                    <a:xfrm>
                      <a:off x="0" y="0"/>
                      <a:ext cx="2846705" cy="2130425"/>
                    </a:xfrm>
                    <a:prstGeom prst="rect">
                      <a:avLst/>
                    </a:prstGeom>
                    <a:noFill/>
                    <a:ln w="9525">
                      <a:noFill/>
                      <a:miter lim="800000"/>
                      <a:headEnd/>
                      <a:tailEnd/>
                    </a:ln>
                  </pic:spPr>
                </pic:pic>
              </a:graphicData>
            </a:graphic>
          </wp:inline>
        </w:drawing>
      </w:r>
    </w:p>
    <w:p w:rsidR="00D25D6A" w:rsidRPr="00D25D6A" w:rsidRDefault="00D25D6A" w:rsidP="00D25D6A">
      <w:pPr>
        <w:spacing w:after="0" w:line="240" w:lineRule="auto"/>
        <w:rPr>
          <w:rFonts w:ascii="Courier New" w:eastAsia="Times New Roman" w:hAnsi="Courier New"/>
          <w:sz w:val="18"/>
          <w:szCs w:val="24"/>
        </w:rPr>
      </w:pPr>
    </w:p>
    <w:p w:rsidR="00D25D6A" w:rsidRDefault="00D25D6A" w:rsidP="00D25D6A">
      <w:pPr>
        <w:spacing w:after="0" w:line="240" w:lineRule="auto"/>
        <w:rPr>
          <w:rFonts w:ascii="STIX" w:hAnsi="STIX" w:cs="STIX"/>
          <w:i/>
          <w:sz w:val="20"/>
          <w:szCs w:val="20"/>
        </w:rPr>
      </w:pPr>
    </w:p>
    <w:p w:rsidR="00D25D6A" w:rsidRDefault="00D25D6A" w:rsidP="00D25D6A">
      <w:pPr>
        <w:spacing w:after="0" w:line="240" w:lineRule="auto"/>
        <w:rPr>
          <w:rFonts w:ascii="STIX" w:hAnsi="STIX" w:cs="STIX"/>
          <w:i/>
          <w:sz w:val="20"/>
          <w:szCs w:val="20"/>
        </w:rPr>
        <w:sectPr w:rsidR="00D25D6A" w:rsidSect="002C1C68">
          <w:footerReference w:type="default" r:id="rId1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t=[0.02:.01:5];</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x=5.430615*exp(-700*t)-1.430615*exp(-t);</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plot(t,x)</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grid, xlabel(</w:t>
      </w:r>
      <w:r w:rsidRPr="00D25D6A">
        <w:rPr>
          <w:rFonts w:ascii="Courier New" w:eastAsia="Times New Roman" w:hAnsi="Courier New"/>
          <w:color w:val="800000"/>
          <w:sz w:val="18"/>
          <w:szCs w:val="24"/>
        </w:rPr>
        <w:t>'t'</w:t>
      </w:r>
      <w:r w:rsidRPr="00D25D6A">
        <w:rPr>
          <w:rFonts w:ascii="Courier New" w:eastAsia="Times New Roman" w:hAnsi="Courier New"/>
          <w:sz w:val="18"/>
          <w:szCs w:val="24"/>
        </w:rPr>
        <w:t>),ylabel(</w:t>
      </w:r>
      <w:r w:rsidRPr="00D25D6A">
        <w:rPr>
          <w:rFonts w:ascii="Courier New" w:eastAsia="Times New Roman" w:hAnsi="Courier New"/>
          <w:color w:val="800000"/>
          <w:sz w:val="18"/>
          <w:szCs w:val="24"/>
        </w:rPr>
        <w:t>'x'</w:t>
      </w:r>
      <w:r w:rsidRPr="00D25D6A">
        <w:rPr>
          <w:rFonts w:ascii="Courier New" w:eastAsia="Times New Roman" w:hAnsi="Courier New"/>
          <w:sz w:val="18"/>
          <w:szCs w:val="24"/>
        </w:rPr>
        <w:t>)</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title(</w:t>
      </w:r>
      <w:r w:rsidRPr="00D25D6A">
        <w:rPr>
          <w:rFonts w:ascii="Courier New" w:eastAsia="Times New Roman" w:hAnsi="Courier New"/>
          <w:color w:val="800000"/>
          <w:sz w:val="18"/>
          <w:szCs w:val="24"/>
        </w:rPr>
        <w:t>'Analytic Solution: Slow Transient'</w:t>
      </w:r>
      <w:r w:rsidRPr="00D25D6A">
        <w:rPr>
          <w:rFonts w:ascii="Courier New" w:eastAsia="Times New Roman" w:hAnsi="Courier New"/>
          <w:sz w:val="18"/>
          <w:szCs w:val="24"/>
        </w:rPr>
        <w:t>)</w:t>
      </w:r>
    </w:p>
    <w:p w:rsidR="00D25D6A" w:rsidRPr="00D25D6A" w:rsidRDefault="00D25D6A" w:rsidP="00D25D6A">
      <w:pPr>
        <w:spacing w:after="0" w:line="240" w:lineRule="auto"/>
        <w:rPr>
          <w:rFonts w:ascii="Courier New" w:eastAsia="Times New Roman" w:hAnsi="Courier New"/>
          <w:sz w:val="18"/>
          <w:szCs w:val="24"/>
        </w:rPr>
      </w:pPr>
    </w:p>
    <w:p w:rsidR="00D25D6A" w:rsidRPr="00D25D6A" w:rsidRDefault="00D25D6A" w:rsidP="00D25D6A">
      <w:pPr>
        <w:spacing w:after="0" w:line="240" w:lineRule="auto"/>
        <w:rPr>
          <w:rFonts w:ascii="STIX" w:eastAsia="Times New Roman" w:hAnsi="STIX"/>
          <w:sz w:val="20"/>
          <w:szCs w:val="24"/>
        </w:rPr>
      </w:pPr>
      <w:r w:rsidRPr="00D25D6A">
        <w:rPr>
          <w:rFonts w:ascii="STIX" w:eastAsia="Times New Roman" w:hAnsi="STIX"/>
          <w:sz w:val="20"/>
          <w:szCs w:val="24"/>
        </w:rPr>
        <w:drawing>
          <wp:inline distT="0" distB="0" distL="0" distR="0">
            <wp:extent cx="2941320" cy="2216785"/>
            <wp:effectExtent l="19050" t="0" r="0" b="0"/>
            <wp:docPr id="2976"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cstate="print"/>
                    <a:srcRect/>
                    <a:stretch>
                      <a:fillRect/>
                    </a:stretch>
                  </pic:blipFill>
                  <pic:spPr bwMode="auto">
                    <a:xfrm>
                      <a:off x="0" y="0"/>
                      <a:ext cx="2941320" cy="2216785"/>
                    </a:xfrm>
                    <a:prstGeom prst="rect">
                      <a:avLst/>
                    </a:prstGeom>
                    <a:noFill/>
                    <a:ln w="9525">
                      <a:noFill/>
                      <a:miter lim="800000"/>
                      <a:headEnd/>
                      <a:tailEnd/>
                    </a:ln>
                  </pic:spPr>
                </pic:pic>
              </a:graphicData>
            </a:graphic>
          </wp:inline>
        </w:drawing>
      </w:r>
    </w:p>
    <w:p w:rsidR="00D25D6A" w:rsidRPr="00D25D6A" w:rsidRDefault="00D25D6A" w:rsidP="00D25D6A">
      <w:pPr>
        <w:spacing w:after="0" w:line="240" w:lineRule="auto"/>
        <w:rPr>
          <w:rFonts w:ascii="STIX" w:eastAsia="Times New Roman" w:hAnsi="STIX"/>
          <w:sz w:val="20"/>
          <w:szCs w:val="24"/>
        </w:rPr>
      </w:pPr>
    </w:p>
    <w:p w:rsidR="00D25D6A" w:rsidRPr="00D25D6A" w:rsidRDefault="00D25D6A" w:rsidP="00D25D6A">
      <w:pPr>
        <w:spacing w:after="0" w:line="240" w:lineRule="auto"/>
        <w:rPr>
          <w:rFonts w:ascii="STIX" w:eastAsia="Times New Roman" w:hAnsi="STIX"/>
          <w:sz w:val="20"/>
          <w:szCs w:val="24"/>
        </w:rPr>
      </w:pPr>
      <w:r w:rsidRPr="00D25D6A">
        <w:rPr>
          <w:rFonts w:ascii="STIX" w:eastAsia="Times New Roman" w:hAnsi="STIX"/>
          <w:b/>
          <w:sz w:val="20"/>
          <w:szCs w:val="24"/>
        </w:rPr>
        <w:t>Numerical solution:</w:t>
      </w:r>
      <w:r w:rsidRPr="00D25D6A">
        <w:rPr>
          <w:rFonts w:ascii="STIX" w:eastAsia="Times New Roman" w:hAnsi="STIX"/>
          <w:sz w:val="20"/>
          <w:szCs w:val="24"/>
        </w:rPr>
        <w:t xml:space="preserve"> First set up the function holding the differential equation:</w:t>
      </w:r>
    </w:p>
    <w:p w:rsidR="00D25D6A" w:rsidRPr="00D25D6A" w:rsidRDefault="00D25D6A" w:rsidP="00D25D6A">
      <w:pPr>
        <w:spacing w:after="0" w:line="240" w:lineRule="auto"/>
        <w:rPr>
          <w:rFonts w:ascii="Courier New" w:eastAsia="Times New Roman" w:hAnsi="Courier New"/>
          <w:sz w:val="18"/>
          <w:szCs w:val="24"/>
        </w:rPr>
      </w:pP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function dx=dxdt(t,x)</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dx=-700*x-1000*exp(-t);</w:t>
      </w:r>
    </w:p>
    <w:p w:rsidR="00D25D6A" w:rsidRPr="00D25D6A" w:rsidRDefault="00D25D6A" w:rsidP="00D25D6A">
      <w:pPr>
        <w:spacing w:after="0" w:line="240" w:lineRule="auto"/>
        <w:rPr>
          <w:rFonts w:ascii="STIX" w:eastAsia="Times New Roman" w:hAnsi="STIX"/>
          <w:sz w:val="20"/>
          <w:szCs w:val="24"/>
        </w:rPr>
      </w:pPr>
    </w:p>
    <w:p w:rsidR="00D25D6A" w:rsidRPr="00D25D6A" w:rsidRDefault="00D25D6A" w:rsidP="00D25D6A">
      <w:pPr>
        <w:spacing w:after="0" w:line="240" w:lineRule="auto"/>
        <w:rPr>
          <w:rFonts w:ascii="STIX" w:eastAsia="Times New Roman" w:hAnsi="STIX"/>
          <w:sz w:val="20"/>
          <w:szCs w:val="24"/>
        </w:rPr>
      </w:pPr>
      <w:r w:rsidRPr="00D25D6A">
        <w:rPr>
          <w:rFonts w:ascii="STIX" w:eastAsia="Times New Roman" w:hAnsi="STIX"/>
          <w:sz w:val="20"/>
          <w:szCs w:val="24"/>
        </w:rPr>
        <w:t>The following MATLAB code then generates the solutions and plots:</w:t>
      </w:r>
    </w:p>
    <w:p w:rsidR="00D25D6A" w:rsidRPr="00D25D6A" w:rsidRDefault="00D25D6A" w:rsidP="00D25D6A">
      <w:pPr>
        <w:spacing w:after="0" w:line="240" w:lineRule="auto"/>
        <w:rPr>
          <w:rFonts w:ascii="STIX" w:eastAsia="Times New Roman" w:hAnsi="STIX"/>
          <w:sz w:val="20"/>
          <w:szCs w:val="24"/>
        </w:rPr>
      </w:pP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tspan=[0 5];</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x0=[4];</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[t,x]=ode23s(@dxdt,tspan,x0);</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plot(t,x)</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grid</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xlabel('t')</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ylabel('x')</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title('Numerical Solution: Fast Transient')</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axis([0 .02 -2 4])</w:t>
      </w:r>
    </w:p>
    <w:p w:rsidR="00D25D6A" w:rsidRPr="00D25D6A" w:rsidRDefault="00D25D6A" w:rsidP="00D25D6A">
      <w:pPr>
        <w:spacing w:after="0" w:line="240" w:lineRule="auto"/>
        <w:rPr>
          <w:rFonts w:ascii="Courier New" w:eastAsia="Times New Roman" w:hAnsi="Courier New"/>
          <w:sz w:val="18"/>
          <w:szCs w:val="24"/>
        </w:rPr>
      </w:pP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drawing>
          <wp:inline distT="0" distB="0" distL="0" distR="0">
            <wp:extent cx="3002280" cy="2251710"/>
            <wp:effectExtent l="0" t="0" r="0" b="0"/>
            <wp:docPr id="2977"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srcRect/>
                    <a:stretch>
                      <a:fillRect/>
                    </a:stretch>
                  </pic:blipFill>
                  <pic:spPr bwMode="auto">
                    <a:xfrm>
                      <a:off x="0" y="0"/>
                      <a:ext cx="3002280" cy="2251710"/>
                    </a:xfrm>
                    <a:prstGeom prst="rect">
                      <a:avLst/>
                    </a:prstGeom>
                    <a:noFill/>
                    <a:ln w="9525">
                      <a:noFill/>
                      <a:miter lim="800000"/>
                      <a:headEnd/>
                      <a:tailEnd/>
                    </a:ln>
                  </pic:spPr>
                </pic:pic>
              </a:graphicData>
            </a:graphic>
          </wp:inline>
        </w:drawing>
      </w:r>
    </w:p>
    <w:p w:rsidR="00D25D6A" w:rsidRDefault="00D25D6A" w:rsidP="00D25D6A">
      <w:pPr>
        <w:spacing w:after="0" w:line="240" w:lineRule="auto"/>
        <w:rPr>
          <w:rFonts w:ascii="STIX" w:hAnsi="STIX" w:cs="STIX"/>
          <w:i/>
          <w:sz w:val="20"/>
          <w:szCs w:val="20"/>
        </w:rPr>
        <w:sectPr w:rsidR="00D25D6A"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25D6A" w:rsidRPr="00D25D6A" w:rsidRDefault="00D25D6A" w:rsidP="00D25D6A">
      <w:pPr>
        <w:spacing w:after="0" w:line="240" w:lineRule="auto"/>
        <w:rPr>
          <w:rFonts w:ascii="Courier New" w:eastAsia="Times New Roman" w:hAnsi="Courier New"/>
          <w:sz w:val="18"/>
          <w:szCs w:val="24"/>
        </w:rPr>
      </w:pP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tspan=[0 5];</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x0=[4];</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[t,x]=ode23s(@dxdt,tspan,x0);</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plot(t,x)</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grid</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xlabel('t')</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ylabel('x')</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title('Numerical Solution: Slow Transient')</w:t>
      </w:r>
    </w:p>
    <w:p w:rsidR="00D25D6A" w:rsidRPr="00D25D6A" w:rsidRDefault="00D25D6A" w:rsidP="00D25D6A">
      <w:pPr>
        <w:spacing w:after="0" w:line="240" w:lineRule="auto"/>
        <w:rPr>
          <w:rFonts w:ascii="Courier New" w:eastAsia="Times New Roman" w:hAnsi="Courier New"/>
          <w:sz w:val="18"/>
          <w:szCs w:val="24"/>
        </w:rPr>
      </w:pPr>
      <w:r w:rsidRPr="00D25D6A">
        <w:rPr>
          <w:rFonts w:ascii="Courier New" w:eastAsia="Times New Roman" w:hAnsi="Courier New"/>
          <w:sz w:val="18"/>
          <w:szCs w:val="24"/>
        </w:rPr>
        <w:t>axis([0.02 5 -2 0])</w:t>
      </w:r>
    </w:p>
    <w:p w:rsidR="00D25D6A" w:rsidRPr="00D25D6A" w:rsidRDefault="00D25D6A" w:rsidP="00D25D6A">
      <w:pPr>
        <w:spacing w:after="0" w:line="240" w:lineRule="auto"/>
        <w:rPr>
          <w:rFonts w:ascii="STIX" w:eastAsia="Times New Roman" w:hAnsi="STIX"/>
          <w:sz w:val="20"/>
          <w:szCs w:val="24"/>
        </w:rPr>
      </w:pPr>
    </w:p>
    <w:p w:rsidR="00D25D6A" w:rsidRPr="00D25D6A" w:rsidRDefault="00D25D6A" w:rsidP="00D25D6A">
      <w:pPr>
        <w:spacing w:after="0" w:line="240" w:lineRule="auto"/>
        <w:rPr>
          <w:rFonts w:ascii="STIX" w:eastAsia="Times New Roman" w:hAnsi="STIX"/>
          <w:sz w:val="20"/>
          <w:szCs w:val="24"/>
        </w:rPr>
      </w:pPr>
      <w:r w:rsidRPr="00D25D6A">
        <w:rPr>
          <w:rFonts w:ascii="STIX" w:eastAsia="Times New Roman" w:hAnsi="STIX"/>
          <w:sz w:val="20"/>
          <w:szCs w:val="24"/>
        </w:rPr>
        <w:drawing>
          <wp:inline distT="0" distB="0" distL="0" distR="0">
            <wp:extent cx="2907030" cy="2191385"/>
            <wp:effectExtent l="0" t="0" r="0" b="0"/>
            <wp:docPr id="2978"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cstate="print"/>
                    <a:srcRect/>
                    <a:stretch>
                      <a:fillRect/>
                    </a:stretch>
                  </pic:blipFill>
                  <pic:spPr bwMode="auto">
                    <a:xfrm>
                      <a:off x="0" y="0"/>
                      <a:ext cx="2907030" cy="2191385"/>
                    </a:xfrm>
                    <a:prstGeom prst="rect">
                      <a:avLst/>
                    </a:prstGeom>
                    <a:noFill/>
                    <a:ln w="9525">
                      <a:noFill/>
                      <a:miter lim="800000"/>
                      <a:headEnd/>
                      <a:tailEnd/>
                    </a:ln>
                  </pic:spPr>
                </pic:pic>
              </a:graphicData>
            </a:graphic>
          </wp:inline>
        </w:drawing>
      </w:r>
    </w:p>
    <w:p w:rsidR="0024360D" w:rsidRPr="0024360D" w:rsidRDefault="0024360D" w:rsidP="00D25D6A">
      <w:pPr>
        <w:spacing w:after="0" w:line="240" w:lineRule="auto"/>
        <w:rPr>
          <w:rFonts w:ascii="Courier New" w:eastAsia="Times New Roman" w:hAnsi="Courier New" w:cs="Courier New"/>
          <w:sz w:val="18"/>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B9F9F-1CF3-436E-BC19-D9F7AB2D7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2017-04-01T15:26:00Z</dcterms:created>
  <dcterms:modified xsi:type="dcterms:W3CDTF">2017-04-01T15:26:00Z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