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273EA0">
        <w:rPr>
          <w:b/>
          <w:noProof/>
          <w:sz w:val="20"/>
          <w:szCs w:val="20"/>
        </w:rPr>
        <w:t>3.25</w:t>
      </w:r>
    </w:p>
    <w:p w:rsidR="005375C4" w:rsidRDefault="005375C4" w:rsidP="005375C4">
      <w:pPr>
        <w:spacing w:after="0" w:line="240" w:lineRule="auto"/>
        <w:rPr>
          <w:rFonts w:ascii="STIX" w:eastAsia="Times New Roman" w:hAnsi="STIX"/>
          <w:sz w:val="20"/>
          <w:szCs w:val="24"/>
        </w:rPr>
      </w:pP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228B22"/>
          <w:sz w:val="18"/>
          <w:szCs w:val="26"/>
        </w:rPr>
        <w:t>% Hot Air Balloon Script</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clear,clc,clf, format </w:t>
      </w:r>
      <w:r w:rsidRPr="00273EA0">
        <w:rPr>
          <w:rFonts w:ascii="Courier New" w:eastAsia="Times New Roman" w:hAnsi="Courier New" w:cs="Courier New"/>
          <w:color w:val="A020F0"/>
          <w:sz w:val="18"/>
          <w:szCs w:val="26"/>
        </w:rPr>
        <w:t>compact</w:t>
      </w:r>
    </w:p>
    <w:p w:rsidR="00273EA0" w:rsidRPr="00273EA0" w:rsidRDefault="00273EA0" w:rsidP="00273EA0">
      <w:pPr>
        <w:autoSpaceDE w:val="0"/>
        <w:autoSpaceDN w:val="0"/>
        <w:adjustRightInd w:val="0"/>
        <w:spacing w:after="0" w:line="240" w:lineRule="auto"/>
        <w:rPr>
          <w:rFonts w:ascii="Courier New" w:eastAsia="Times New Roman" w:hAnsi="Courier New" w:cs="Courier New"/>
          <w:color w:val="000000"/>
          <w:sz w:val="18"/>
          <w:szCs w:val="26"/>
        </w:rPr>
      </w:pPr>
      <w:r w:rsidRPr="00273EA0">
        <w:rPr>
          <w:rFonts w:ascii="Courier New" w:eastAsia="Times New Roman" w:hAnsi="Courier New" w:cs="Courier New"/>
          <w:color w:val="0000FF"/>
          <w:sz w:val="18"/>
          <w:szCs w:val="26"/>
        </w:rPr>
        <w:t>global</w:t>
      </w:r>
      <w:r w:rsidRPr="00273EA0">
        <w:rPr>
          <w:rFonts w:ascii="Courier New" w:eastAsia="Times New Roman" w:hAnsi="Courier New" w:cs="Courier New"/>
          <w:color w:val="000000"/>
          <w:sz w:val="18"/>
          <w:szCs w:val="26"/>
        </w:rPr>
        <w:t xml:space="preserve"> g</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g=9.81;</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228B22"/>
          <w:sz w:val="18"/>
          <w:szCs w:val="26"/>
        </w:rPr>
        <w:t>% set parameters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r=8.65; </w:t>
      </w:r>
      <w:r w:rsidRPr="00273EA0">
        <w:rPr>
          <w:rFonts w:ascii="Courier New" w:eastAsia="Times New Roman" w:hAnsi="Courier New" w:cs="Courier New"/>
          <w:color w:val="228B22"/>
          <w:sz w:val="18"/>
          <w:szCs w:val="26"/>
        </w:rPr>
        <w:t>% balloon radius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CD=0.47; </w:t>
      </w:r>
      <w:r w:rsidRPr="00273EA0">
        <w:rPr>
          <w:rFonts w:ascii="Courier New" w:eastAsia="Times New Roman" w:hAnsi="Courier New" w:cs="Courier New"/>
          <w:color w:val="228B22"/>
          <w:sz w:val="18"/>
          <w:szCs w:val="26"/>
        </w:rPr>
        <w:t>% dimensionless drag coefficient</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mP=265; </w:t>
      </w:r>
      <w:r w:rsidRPr="00273EA0">
        <w:rPr>
          <w:rFonts w:ascii="Courier New" w:eastAsia="Times New Roman" w:hAnsi="Courier New" w:cs="Courier New"/>
          <w:color w:val="228B22"/>
          <w:sz w:val="18"/>
          <w:szCs w:val="26"/>
        </w:rPr>
        <w:t>% mass of payload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P=101300; </w:t>
      </w:r>
      <w:r w:rsidRPr="00273EA0">
        <w:rPr>
          <w:rFonts w:ascii="Courier New" w:eastAsia="Times New Roman" w:hAnsi="Courier New" w:cs="Courier New"/>
          <w:color w:val="228B22"/>
          <w:sz w:val="18"/>
          <w:szCs w:val="26"/>
        </w:rPr>
        <w:t>% atmospheric pressure</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Rgas=287; </w:t>
      </w:r>
      <w:r w:rsidRPr="00273EA0">
        <w:rPr>
          <w:rFonts w:ascii="Courier New" w:eastAsia="Times New Roman" w:hAnsi="Courier New" w:cs="Courier New"/>
          <w:color w:val="228B22"/>
          <w:sz w:val="18"/>
          <w:szCs w:val="26"/>
        </w:rPr>
        <w:t>% Universal gas constant for dry air</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TC=100; </w:t>
      </w:r>
      <w:r w:rsidRPr="00273EA0">
        <w:rPr>
          <w:rFonts w:ascii="Courier New" w:eastAsia="Times New Roman" w:hAnsi="Courier New" w:cs="Courier New"/>
          <w:color w:val="228B22"/>
          <w:sz w:val="18"/>
          <w:szCs w:val="26"/>
        </w:rPr>
        <w:t>% air temperature</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rhoa=1.2; </w:t>
      </w:r>
      <w:r w:rsidRPr="00273EA0">
        <w:rPr>
          <w:rFonts w:ascii="Courier New" w:eastAsia="Times New Roman" w:hAnsi="Courier New" w:cs="Courier New"/>
          <w:color w:val="228B22"/>
          <w:sz w:val="18"/>
          <w:szCs w:val="26"/>
        </w:rPr>
        <w:t>% air density</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zd=200; </w:t>
      </w:r>
      <w:r w:rsidRPr="00273EA0">
        <w:rPr>
          <w:rFonts w:ascii="Courier New" w:eastAsia="Times New Roman" w:hAnsi="Courier New" w:cs="Courier New"/>
          <w:color w:val="228B22"/>
          <w:sz w:val="18"/>
          <w:szCs w:val="26"/>
        </w:rPr>
        <w:t>% elevation at which mass is jettisoned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md=100; </w:t>
      </w:r>
      <w:r w:rsidRPr="00273EA0">
        <w:rPr>
          <w:rFonts w:ascii="Courier New" w:eastAsia="Times New Roman" w:hAnsi="Courier New" w:cs="Courier New"/>
          <w:color w:val="228B22"/>
          <w:sz w:val="18"/>
          <w:szCs w:val="26"/>
        </w:rPr>
        <w:t>% mass jettisoned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ti=0; </w:t>
      </w:r>
      <w:r w:rsidRPr="00273EA0">
        <w:rPr>
          <w:rFonts w:ascii="Courier New" w:eastAsia="Times New Roman" w:hAnsi="Courier New" w:cs="Courier New"/>
          <w:color w:val="228B22"/>
          <w:sz w:val="18"/>
          <w:szCs w:val="26"/>
        </w:rPr>
        <w:t>% initial time (s)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tf=60; </w:t>
      </w:r>
      <w:r w:rsidRPr="00273EA0">
        <w:rPr>
          <w:rFonts w:ascii="Courier New" w:eastAsia="Times New Roman" w:hAnsi="Courier New" w:cs="Courier New"/>
          <w:color w:val="228B22"/>
          <w:sz w:val="18"/>
          <w:szCs w:val="26"/>
        </w:rPr>
        <w:t>% final time (s)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vi=0; </w:t>
      </w:r>
      <w:r w:rsidRPr="00273EA0">
        <w:rPr>
          <w:rFonts w:ascii="Courier New" w:eastAsia="Times New Roman" w:hAnsi="Courier New" w:cs="Courier New"/>
          <w:color w:val="228B22"/>
          <w:sz w:val="18"/>
          <w:szCs w:val="26"/>
        </w:rPr>
        <w:t>% initial velocity</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zi=0; </w:t>
      </w:r>
      <w:r w:rsidRPr="00273EA0">
        <w:rPr>
          <w:rFonts w:ascii="Courier New" w:eastAsia="Times New Roman" w:hAnsi="Courier New" w:cs="Courier New"/>
          <w:color w:val="228B22"/>
          <w:sz w:val="18"/>
          <w:szCs w:val="26"/>
        </w:rPr>
        <w:t>% initial elevation</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dt=1.6; </w:t>
      </w:r>
      <w:r w:rsidRPr="00273EA0">
        <w:rPr>
          <w:rFonts w:ascii="Courier New" w:eastAsia="Times New Roman" w:hAnsi="Courier New" w:cs="Courier New"/>
          <w:color w:val="228B22"/>
          <w:sz w:val="18"/>
          <w:szCs w:val="26"/>
        </w:rPr>
        <w:t>% integration time step</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228B22"/>
          <w:sz w:val="18"/>
          <w:szCs w:val="26"/>
        </w:rPr>
        <w:t>% precomputations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d = 2 * r; Ta = TC + 273.15; Ab = pi / 4 * d ^ 2;</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Vb = pi / 6 * d ^ 3; rhog = P / Rgas / Ta; mG = Vb * rhog;</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FB = Vb * rhoa * g; FG = mG * g; cdp = rhoa * Ab * CD / 2;</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228B22"/>
          <w:sz w:val="18"/>
          <w:szCs w:val="26"/>
        </w:rPr>
        <w:t>% compute times, velocities and elevations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tspan=[ti:dt:tf]; yinit=[vi zi];</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[t,y]=ode45(@dydt2325,tspan,yinit,[],FB,FG,mG,cdp,mP,md,zd);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228B22"/>
          <w:sz w:val="18"/>
          <w:szCs w:val="26"/>
        </w:rPr>
        <w:t>% Plot results</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subplot(2,1,1)</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plot(t,y(:,1))</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title(</w:t>
      </w:r>
      <w:r w:rsidRPr="00273EA0">
        <w:rPr>
          <w:rFonts w:ascii="Courier New" w:eastAsia="Times New Roman" w:hAnsi="Courier New" w:cs="Courier New"/>
          <w:color w:val="A020F0"/>
          <w:sz w:val="18"/>
          <w:szCs w:val="26"/>
        </w:rPr>
        <w:t>'Velocity vs. time'</w:t>
      </w:r>
      <w:r w:rsidRPr="00273EA0">
        <w:rPr>
          <w:rFonts w:ascii="Courier New" w:eastAsia="Times New Roman" w:hAnsi="Courier New" w:cs="Courier New"/>
          <w:color w:val="000000"/>
          <w:sz w:val="18"/>
          <w:szCs w:val="26"/>
        </w:rPr>
        <w:t>)</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xlabel(</w:t>
      </w:r>
      <w:r w:rsidRPr="00273EA0">
        <w:rPr>
          <w:rFonts w:ascii="Courier New" w:eastAsia="Times New Roman" w:hAnsi="Courier New" w:cs="Courier New"/>
          <w:color w:val="A020F0"/>
          <w:sz w:val="18"/>
          <w:szCs w:val="26"/>
        </w:rPr>
        <w:t>'time (s)'</w:t>
      </w:r>
      <w:r w:rsidRPr="00273EA0">
        <w:rPr>
          <w:rFonts w:ascii="Courier New" w:eastAsia="Times New Roman" w:hAnsi="Courier New" w:cs="Courier New"/>
          <w:color w:val="000000"/>
          <w:sz w:val="18"/>
          <w:szCs w:val="26"/>
        </w:rPr>
        <w:t>),ylabel(</w:t>
      </w:r>
      <w:r w:rsidRPr="00273EA0">
        <w:rPr>
          <w:rFonts w:ascii="Courier New" w:eastAsia="Times New Roman" w:hAnsi="Courier New" w:cs="Courier New"/>
          <w:color w:val="A020F0"/>
          <w:sz w:val="18"/>
          <w:szCs w:val="26"/>
        </w:rPr>
        <w:t>'velocity (m/s)'</w:t>
      </w:r>
      <w:r w:rsidRPr="00273EA0">
        <w:rPr>
          <w:rFonts w:ascii="Courier New" w:eastAsia="Times New Roman" w:hAnsi="Courier New" w:cs="Courier New"/>
          <w:color w:val="000000"/>
          <w:sz w:val="18"/>
          <w:szCs w:val="26"/>
        </w:rPr>
        <w:t>)</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subplot(2,1,2)</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plot(t,y(:,2))</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title(</w:t>
      </w:r>
      <w:r w:rsidRPr="00273EA0">
        <w:rPr>
          <w:rFonts w:ascii="Courier New" w:eastAsia="Times New Roman" w:hAnsi="Courier New" w:cs="Courier New"/>
          <w:color w:val="A020F0"/>
          <w:sz w:val="18"/>
          <w:szCs w:val="26"/>
        </w:rPr>
        <w:t>'Elevation vs. time'</w:t>
      </w:r>
      <w:r w:rsidRPr="00273EA0">
        <w:rPr>
          <w:rFonts w:ascii="Courier New" w:eastAsia="Times New Roman" w:hAnsi="Courier New" w:cs="Courier New"/>
          <w:color w:val="000000"/>
          <w:sz w:val="18"/>
          <w:szCs w:val="26"/>
        </w:rPr>
        <w:t>)</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xlabel(</w:t>
      </w:r>
      <w:r w:rsidRPr="00273EA0">
        <w:rPr>
          <w:rFonts w:ascii="Courier New" w:eastAsia="Times New Roman" w:hAnsi="Courier New" w:cs="Courier New"/>
          <w:color w:val="A020F0"/>
          <w:sz w:val="18"/>
          <w:szCs w:val="26"/>
        </w:rPr>
        <w:t>'time (s)'</w:t>
      </w:r>
      <w:r w:rsidRPr="00273EA0">
        <w:rPr>
          <w:rFonts w:ascii="Courier New" w:eastAsia="Times New Roman" w:hAnsi="Courier New" w:cs="Courier New"/>
          <w:color w:val="000000"/>
          <w:sz w:val="18"/>
          <w:szCs w:val="26"/>
        </w:rPr>
        <w:t>),ylabel(</w:t>
      </w:r>
      <w:r w:rsidRPr="00273EA0">
        <w:rPr>
          <w:rFonts w:ascii="Courier New" w:eastAsia="Times New Roman" w:hAnsi="Courier New" w:cs="Courier New"/>
          <w:color w:val="A020F0"/>
          <w:sz w:val="18"/>
          <w:szCs w:val="26"/>
        </w:rPr>
        <w:t>'elevation (m)'</w:t>
      </w:r>
      <w:r w:rsidRPr="00273EA0">
        <w:rPr>
          <w:rFonts w:ascii="Courier New" w:eastAsia="Times New Roman" w:hAnsi="Courier New" w:cs="Courier New"/>
          <w:color w:val="000000"/>
          <w:sz w:val="18"/>
          <w:szCs w:val="26"/>
        </w:rPr>
        <w:t>)</w:t>
      </w:r>
    </w:p>
    <w:p w:rsidR="00273EA0" w:rsidRPr="00273EA0" w:rsidRDefault="00273EA0" w:rsidP="00273EA0">
      <w:pPr>
        <w:spacing w:after="0" w:line="240" w:lineRule="auto"/>
        <w:rPr>
          <w:rFonts w:ascii="STIX" w:eastAsia="Times New Roman" w:hAnsi="STIX"/>
          <w:sz w:val="20"/>
          <w:szCs w:val="24"/>
        </w:rPr>
      </w:pP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FF"/>
          <w:sz w:val="18"/>
          <w:szCs w:val="26"/>
        </w:rPr>
        <w:t>function</w:t>
      </w:r>
      <w:r w:rsidRPr="00273EA0">
        <w:rPr>
          <w:rFonts w:ascii="Courier New" w:eastAsia="Times New Roman" w:hAnsi="Courier New" w:cs="Courier New"/>
          <w:color w:val="000000"/>
          <w:sz w:val="18"/>
          <w:szCs w:val="26"/>
        </w:rPr>
        <w:t xml:space="preserve"> dy=dydt2325(t,y,FB,FG,mG,cdp,mP,md,zd)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FF"/>
          <w:sz w:val="18"/>
          <w:szCs w:val="26"/>
        </w:rPr>
        <w:t>global</w:t>
      </w:r>
      <w:r w:rsidRPr="00273EA0">
        <w:rPr>
          <w:rFonts w:ascii="Courier New" w:eastAsia="Times New Roman" w:hAnsi="Courier New" w:cs="Courier New"/>
          <w:color w:val="000000"/>
          <w:sz w:val="18"/>
          <w:szCs w:val="26"/>
        </w:rPr>
        <w:t xml:space="preserve"> g</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FF"/>
          <w:sz w:val="18"/>
          <w:szCs w:val="26"/>
        </w:rPr>
        <w:t>if</w:t>
      </w:r>
      <w:r w:rsidRPr="00273EA0">
        <w:rPr>
          <w:rFonts w:ascii="Courier New" w:eastAsia="Times New Roman" w:hAnsi="Courier New" w:cs="Courier New"/>
          <w:color w:val="000000"/>
          <w:sz w:val="18"/>
          <w:szCs w:val="26"/>
        </w:rPr>
        <w:t xml:space="preserve"> y(2) &lt; zd, mP1 = mP; </w:t>
      </w:r>
      <w:r w:rsidRPr="00273EA0">
        <w:rPr>
          <w:rFonts w:ascii="Courier New" w:eastAsia="Times New Roman" w:hAnsi="Courier New" w:cs="Courier New"/>
          <w:color w:val="0000FF"/>
          <w:sz w:val="18"/>
          <w:szCs w:val="26"/>
        </w:rPr>
        <w:t>else</w:t>
      </w:r>
      <w:r w:rsidRPr="00273EA0">
        <w:rPr>
          <w:rFonts w:ascii="Courier New" w:eastAsia="Times New Roman" w:hAnsi="Courier New" w:cs="Courier New"/>
          <w:color w:val="000000"/>
          <w:sz w:val="18"/>
          <w:szCs w:val="26"/>
        </w:rPr>
        <w:t xml:space="preserve">, mP1 = mP - md; </w:t>
      </w:r>
      <w:r w:rsidRPr="00273EA0">
        <w:rPr>
          <w:rFonts w:ascii="Courier New" w:eastAsia="Times New Roman" w:hAnsi="Courier New" w:cs="Courier New"/>
          <w:color w:val="0000FF"/>
          <w:sz w:val="18"/>
          <w:szCs w:val="26"/>
        </w:rPr>
        <w:t>end</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r w:rsidRPr="00273EA0">
        <w:rPr>
          <w:rFonts w:ascii="Courier New" w:eastAsia="Times New Roman" w:hAnsi="Courier New" w:cs="Courier New"/>
          <w:color w:val="000000"/>
          <w:sz w:val="18"/>
          <w:szCs w:val="26"/>
        </w:rPr>
        <w:t xml:space="preserve">dy = [(FB - FG) / (mP1 + mG) - mP1 * g / (mP1 + mG) - </w:t>
      </w:r>
      <w:r w:rsidRPr="00273EA0">
        <w:rPr>
          <w:rFonts w:ascii="Courier New" w:eastAsia="Times New Roman" w:hAnsi="Courier New" w:cs="Courier New"/>
          <w:color w:val="0000FF"/>
          <w:sz w:val="18"/>
          <w:szCs w:val="26"/>
        </w:rPr>
        <w:t>...</w:t>
      </w:r>
    </w:p>
    <w:p w:rsidR="00273EA0" w:rsidRPr="00273EA0" w:rsidRDefault="00273EA0" w:rsidP="00273EA0">
      <w:pPr>
        <w:autoSpaceDE w:val="0"/>
        <w:autoSpaceDN w:val="0"/>
        <w:adjustRightInd w:val="0"/>
        <w:spacing w:after="0" w:line="240" w:lineRule="auto"/>
        <w:rPr>
          <w:rFonts w:ascii="Courier New" w:eastAsia="Times New Roman" w:hAnsi="Courier New" w:cs="Courier New"/>
          <w:color w:val="000000"/>
          <w:sz w:val="18"/>
          <w:szCs w:val="26"/>
        </w:rPr>
      </w:pPr>
      <w:r w:rsidRPr="00273EA0">
        <w:rPr>
          <w:rFonts w:ascii="Courier New" w:eastAsia="Times New Roman" w:hAnsi="Courier New" w:cs="Courier New"/>
          <w:color w:val="000000"/>
          <w:sz w:val="18"/>
          <w:szCs w:val="26"/>
        </w:rPr>
        <w:t xml:space="preserve">                   cdp / (mP1 + mG) * y(1) ^ 2; y(1)];</w:t>
      </w:r>
    </w:p>
    <w:p w:rsidR="00273EA0" w:rsidRPr="00273EA0" w:rsidRDefault="00273EA0" w:rsidP="00273EA0">
      <w:pPr>
        <w:autoSpaceDE w:val="0"/>
        <w:autoSpaceDN w:val="0"/>
        <w:adjustRightInd w:val="0"/>
        <w:spacing w:after="0" w:line="240" w:lineRule="auto"/>
        <w:rPr>
          <w:rFonts w:ascii="Courier New" w:eastAsia="Times New Roman" w:hAnsi="Courier New" w:cs="Courier New"/>
          <w:sz w:val="18"/>
          <w:szCs w:val="24"/>
        </w:rPr>
      </w:pPr>
    </w:p>
    <w:p w:rsidR="0024360D" w:rsidRPr="0024360D" w:rsidRDefault="00273EA0" w:rsidP="00273EA0">
      <w:pPr>
        <w:spacing w:after="0" w:line="240" w:lineRule="auto"/>
        <w:rPr>
          <w:rFonts w:ascii="STIX" w:eastAsia="Times New Roman" w:hAnsi="STIX"/>
          <w:sz w:val="20"/>
          <w:szCs w:val="24"/>
        </w:rPr>
      </w:pPr>
      <w:r w:rsidRPr="00273EA0">
        <w:rPr>
          <w:rFonts w:ascii="STIX" w:eastAsia="Times New Roman" w:hAnsi="STIX"/>
          <w:sz w:val="20"/>
          <w:szCs w:val="24"/>
        </w:rPr>
        <w:drawing>
          <wp:inline distT="0" distB="0" distL="0" distR="0">
            <wp:extent cx="2788766" cy="2095500"/>
            <wp:effectExtent l="0" t="0" r="0" b="0"/>
            <wp:docPr id="371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srcRect/>
                    <a:stretch>
                      <a:fillRect/>
                    </a:stretch>
                  </pic:blipFill>
                  <pic:spPr bwMode="auto">
                    <a:xfrm>
                      <a:off x="0" y="0"/>
                      <a:ext cx="2793673" cy="2099187"/>
                    </a:xfrm>
                    <a:prstGeom prst="rect">
                      <a:avLst/>
                    </a:prstGeom>
                    <a:noFill/>
                    <a:ln w="9525">
                      <a:noFill/>
                      <a:miter lim="800000"/>
                      <a:headEnd/>
                      <a:tailEnd/>
                    </a:ln>
                  </pic:spPr>
                </pic:pic>
              </a:graphicData>
            </a:graphic>
          </wp:inline>
        </w:drawing>
      </w: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ACA88-CD74-406D-AEB7-70AB09AF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2017-04-01T15:34:00Z</dcterms:created>
  <dcterms:modified xsi:type="dcterms:W3CDTF">2017-04-01T15:34:00Z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