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4039" w:rsidRDefault="00220A32" w:rsidP="005950FD">
      <w:pPr>
        <w:pStyle w:val="Default"/>
        <w:rPr>
          <w:b/>
          <w:noProof/>
          <w:sz w:val="20"/>
          <w:szCs w:val="20"/>
        </w:rPr>
      </w:pPr>
      <w:r w:rsidRPr="00C22979">
        <w:rPr>
          <w:b/>
          <w:noProof/>
          <w:sz w:val="20"/>
          <w:szCs w:val="20"/>
        </w:rPr>
        <w:t>Solution</w:t>
      </w:r>
      <w:r w:rsidR="006F6E7E">
        <w:rPr>
          <w:b/>
          <w:noProof/>
          <w:sz w:val="20"/>
          <w:szCs w:val="20"/>
        </w:rPr>
        <w:t xml:space="preserve"> </w:t>
      </w:r>
      <w:r w:rsidR="00C83C87">
        <w:rPr>
          <w:b/>
          <w:noProof/>
          <w:sz w:val="20"/>
          <w:szCs w:val="20"/>
        </w:rPr>
        <w:t>24.3</w:t>
      </w:r>
    </w:p>
    <w:p w:rsidR="005375C4" w:rsidRDefault="005375C4" w:rsidP="005375C4">
      <w:pPr>
        <w:spacing w:after="0" w:line="240" w:lineRule="auto"/>
        <w:rPr>
          <w:rFonts w:ascii="STIX" w:eastAsia="Times New Roman" w:hAnsi="STIX"/>
          <w:sz w:val="20"/>
          <w:szCs w:val="24"/>
        </w:rPr>
      </w:pPr>
    </w:p>
    <w:p w:rsidR="00C83C87" w:rsidRPr="00C83C87" w:rsidRDefault="00C83C87" w:rsidP="00C83C87">
      <w:pPr>
        <w:spacing w:after="0" w:line="240" w:lineRule="auto"/>
        <w:rPr>
          <w:rFonts w:ascii="STIX" w:eastAsia="Times New Roman" w:hAnsi="STIX"/>
          <w:sz w:val="20"/>
          <w:szCs w:val="24"/>
        </w:rPr>
      </w:pPr>
      <w:r w:rsidRPr="00C83C87">
        <w:rPr>
          <w:rFonts w:ascii="STIX" w:eastAsia="Times New Roman" w:hAnsi="STIX"/>
          <w:sz w:val="20"/>
          <w:szCs w:val="24"/>
        </w:rPr>
        <w:t>The second-order ODE can be expressed as the following pair of first-order ODEs,</w:t>
      </w:r>
    </w:p>
    <w:p w:rsidR="00C83C87" w:rsidRPr="00C83C87" w:rsidRDefault="00C83C87" w:rsidP="00C83C87">
      <w:pPr>
        <w:spacing w:after="0" w:line="240" w:lineRule="auto"/>
        <w:rPr>
          <w:rFonts w:ascii="STIX" w:eastAsia="Times New Roman" w:hAnsi="STIX"/>
          <w:sz w:val="20"/>
          <w:szCs w:val="24"/>
        </w:rPr>
      </w:pPr>
    </w:p>
    <w:p w:rsidR="00C83C87" w:rsidRPr="00C83C87" w:rsidRDefault="00C83C87" w:rsidP="00C83C87">
      <w:pPr>
        <w:spacing w:after="0" w:line="240" w:lineRule="auto"/>
        <w:rPr>
          <w:rFonts w:ascii="STIX" w:eastAsia="Times New Roman" w:hAnsi="STIX"/>
          <w:sz w:val="20"/>
          <w:szCs w:val="24"/>
        </w:rPr>
      </w:pPr>
      <w:r w:rsidRPr="00C83C87">
        <w:rPr>
          <w:rFonts w:ascii="STIX" w:eastAsia="Times New Roman" w:hAnsi="STIX"/>
          <w:position w:val="-56"/>
          <w:sz w:val="20"/>
          <w:szCs w:val="20"/>
        </w:rPr>
        <w:object w:dxaOrig="154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8337" type="#_x0000_t75" style="width:77.25pt;height:62.25pt" o:ole="">
            <v:imagedata r:id="rId8" o:title=""/>
          </v:shape>
          <o:OLEObject Type="Embed" ProgID="Equation.DSMT4" ShapeID="_x0000_i8337" DrawAspect="Content" ObjectID="_1552646975" r:id="rId9"/>
        </w:object>
      </w:r>
    </w:p>
    <w:p w:rsidR="00C83C87" w:rsidRPr="00C83C87" w:rsidRDefault="00C83C87" w:rsidP="00C83C87">
      <w:pPr>
        <w:spacing w:after="0" w:line="240" w:lineRule="auto"/>
        <w:rPr>
          <w:rFonts w:ascii="STIX" w:eastAsia="Times New Roman" w:hAnsi="STIX"/>
          <w:sz w:val="20"/>
          <w:szCs w:val="24"/>
        </w:rPr>
      </w:pPr>
    </w:p>
    <w:p w:rsidR="00C83C87" w:rsidRPr="00C83C87" w:rsidRDefault="00C83C87" w:rsidP="00C83C87">
      <w:pPr>
        <w:spacing w:after="0" w:line="240" w:lineRule="auto"/>
        <w:rPr>
          <w:rFonts w:ascii="STIX" w:eastAsia="Times New Roman" w:hAnsi="STIX"/>
          <w:sz w:val="20"/>
          <w:szCs w:val="24"/>
        </w:rPr>
      </w:pPr>
      <w:r w:rsidRPr="00C83C87">
        <w:rPr>
          <w:rFonts w:ascii="STIX" w:eastAsia="Times New Roman" w:hAnsi="STIX"/>
          <w:sz w:val="20"/>
          <w:szCs w:val="24"/>
        </w:rPr>
        <w:t xml:space="preserve">These can be solved for two guesses for the initial condition of </w:t>
      </w:r>
      <w:r w:rsidRPr="00C83C87">
        <w:rPr>
          <w:rFonts w:ascii="STIX" w:eastAsia="Times New Roman" w:hAnsi="STIX"/>
          <w:i/>
          <w:sz w:val="20"/>
          <w:szCs w:val="24"/>
        </w:rPr>
        <w:t>z</w:t>
      </w:r>
      <w:r w:rsidRPr="00C83C87">
        <w:rPr>
          <w:rFonts w:ascii="STIX" w:eastAsia="Times New Roman" w:hAnsi="STIX"/>
          <w:sz w:val="20"/>
          <w:szCs w:val="24"/>
        </w:rPr>
        <w:t xml:space="preserve">. For our cases we used </w:t>
      </w:r>
      <w:r w:rsidRPr="00C83C87">
        <w:rPr>
          <w:rFonts w:ascii="Courier New" w:eastAsia="Times New Roman" w:hAnsi="Courier New"/>
          <w:sz w:val="20"/>
          <w:szCs w:val="24"/>
        </w:rPr>
        <w:t>–</w:t>
      </w:r>
      <w:r w:rsidRPr="00C83C87">
        <w:rPr>
          <w:rFonts w:ascii="STIX" w:eastAsia="Times New Roman" w:hAnsi="STIX"/>
          <w:sz w:val="20"/>
          <w:szCs w:val="24"/>
        </w:rPr>
        <w:t xml:space="preserve">1 and </w:t>
      </w:r>
      <w:r w:rsidRPr="00C83C87">
        <w:rPr>
          <w:rFonts w:ascii="Courier New" w:eastAsia="Times New Roman" w:hAnsi="Courier New"/>
          <w:sz w:val="20"/>
          <w:szCs w:val="24"/>
        </w:rPr>
        <w:t>–</w:t>
      </w:r>
      <w:r w:rsidRPr="00C83C87">
        <w:rPr>
          <w:rFonts w:ascii="STIX" w:eastAsia="Times New Roman" w:hAnsi="STIX"/>
          <w:sz w:val="20"/>
          <w:szCs w:val="24"/>
        </w:rPr>
        <w:t>0.5. We solved the ODEs with the Heun method without iteration using a step size of 0.125. The results are</w:t>
      </w:r>
    </w:p>
    <w:p w:rsidR="00C83C87" w:rsidRPr="00C83C87" w:rsidRDefault="00C83C87" w:rsidP="00C83C87">
      <w:pPr>
        <w:spacing w:after="0" w:line="240" w:lineRule="auto"/>
        <w:rPr>
          <w:rFonts w:ascii="STIX" w:eastAsia="Times New Roman" w:hAnsi="STIX"/>
          <w:sz w:val="20"/>
          <w:szCs w:val="24"/>
        </w:rPr>
      </w:pPr>
    </w:p>
    <w:tbl>
      <w:tblPr>
        <w:tblW w:w="0" w:type="auto"/>
        <w:tblInd w:w="3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900"/>
        <w:gridCol w:w="1620"/>
        <w:gridCol w:w="1800"/>
      </w:tblGrid>
      <w:tr w:rsidR="00C83C87" w:rsidRPr="00C83C87" w:rsidTr="00FF7247">
        <w:trPr>
          <w:trHeight w:val="144"/>
        </w:trPr>
        <w:tc>
          <w:tcPr>
            <w:tcW w:w="900" w:type="dxa"/>
            <w:vAlign w:val="center"/>
          </w:tcPr>
          <w:p w:rsidR="00C83C87" w:rsidRPr="00C83C87" w:rsidRDefault="00C83C87" w:rsidP="00C83C87">
            <w:pPr>
              <w:spacing w:after="0" w:line="240" w:lineRule="auto"/>
              <w:jc w:val="center"/>
              <w:rPr>
                <w:rFonts w:ascii="STIX MathJax Main" w:eastAsia="Times New Roman" w:hAnsi="STIX MathJax Main" w:cs="STIX MathJax Main"/>
                <w:b/>
                <w:color w:val="000000"/>
                <w:sz w:val="18"/>
                <w:szCs w:val="20"/>
              </w:rPr>
            </w:pPr>
            <w:r w:rsidRPr="00C83C87">
              <w:rPr>
                <w:rFonts w:ascii="STIX" w:eastAsia="Times New Roman" w:hAnsi="STIX" w:cs="STIX MathJax Main"/>
                <w:b/>
                <w:i/>
                <w:color w:val="000000"/>
                <w:sz w:val="18"/>
                <w:szCs w:val="20"/>
              </w:rPr>
              <w:t>z</w:t>
            </w:r>
            <w:r w:rsidRPr="00C83C87">
              <w:rPr>
                <w:rFonts w:ascii="STIX" w:eastAsia="Times New Roman" w:hAnsi="STIX" w:cs="STIX MathJax Main"/>
                <w:b/>
                <w:color w:val="000000"/>
                <w:sz w:val="18"/>
                <w:szCs w:val="20"/>
              </w:rPr>
              <w:t>(0)</w:t>
            </w:r>
          </w:p>
        </w:tc>
        <w:tc>
          <w:tcPr>
            <w:tcW w:w="1620" w:type="dxa"/>
            <w:vAlign w:val="center"/>
          </w:tcPr>
          <w:p w:rsidR="00C83C87" w:rsidRPr="00C83C87" w:rsidRDefault="00C83C87" w:rsidP="00C83C87">
            <w:pPr>
              <w:spacing w:after="0" w:line="240" w:lineRule="auto"/>
              <w:jc w:val="center"/>
              <w:rPr>
                <w:rFonts w:ascii="STIX MathJax Main" w:eastAsia="Times New Roman" w:hAnsi="STIX MathJax Main" w:cs="STIX MathJax Main"/>
                <w:color w:val="000000"/>
                <w:sz w:val="18"/>
                <w:szCs w:val="20"/>
              </w:rPr>
            </w:pPr>
            <w:r w:rsidRPr="00C83C87">
              <w:rPr>
                <w:rFonts w:ascii="Courier New" w:eastAsia="Times New Roman" w:hAnsi="Courier New" w:cs="STIX MathJax Main"/>
                <w:color w:val="000000"/>
                <w:sz w:val="18"/>
                <w:szCs w:val="20"/>
              </w:rPr>
              <w:t>–</w:t>
            </w:r>
            <w:r w:rsidRPr="00C83C87">
              <w:rPr>
                <w:rFonts w:ascii="STIX" w:eastAsia="Times New Roman" w:hAnsi="STIX" w:cs="STIX MathJax Main"/>
                <w:color w:val="000000"/>
                <w:sz w:val="18"/>
                <w:szCs w:val="20"/>
              </w:rPr>
              <w:t>1</w:t>
            </w:r>
          </w:p>
        </w:tc>
        <w:tc>
          <w:tcPr>
            <w:tcW w:w="1800" w:type="dxa"/>
            <w:vAlign w:val="center"/>
          </w:tcPr>
          <w:p w:rsidR="00C83C87" w:rsidRPr="00C83C87" w:rsidRDefault="00C83C87" w:rsidP="00C83C87">
            <w:pPr>
              <w:spacing w:after="0" w:line="240" w:lineRule="auto"/>
              <w:jc w:val="center"/>
              <w:rPr>
                <w:rFonts w:ascii="STIX MathJax Main" w:eastAsia="Times New Roman" w:hAnsi="STIX MathJax Main" w:cs="STIX MathJax Main"/>
                <w:color w:val="000000"/>
                <w:sz w:val="18"/>
                <w:szCs w:val="20"/>
              </w:rPr>
            </w:pPr>
            <w:r w:rsidRPr="00C83C87">
              <w:rPr>
                <w:rFonts w:ascii="Courier New" w:eastAsia="Times New Roman" w:hAnsi="Courier New" w:cs="STIX MathJax Main"/>
                <w:color w:val="000000"/>
                <w:sz w:val="18"/>
                <w:szCs w:val="20"/>
              </w:rPr>
              <w:t>–</w:t>
            </w:r>
            <w:r w:rsidRPr="00C83C87">
              <w:rPr>
                <w:rFonts w:ascii="STIX" w:eastAsia="Times New Roman" w:hAnsi="STIX" w:cs="STIX MathJax Main"/>
                <w:color w:val="000000"/>
                <w:sz w:val="18"/>
                <w:szCs w:val="20"/>
              </w:rPr>
              <w:t>0.5</w:t>
            </w:r>
          </w:p>
        </w:tc>
      </w:tr>
      <w:tr w:rsidR="00C83C87" w:rsidRPr="00C83C87" w:rsidTr="00FF7247">
        <w:trPr>
          <w:trHeight w:val="144"/>
        </w:trPr>
        <w:tc>
          <w:tcPr>
            <w:tcW w:w="900" w:type="dxa"/>
            <w:vAlign w:val="center"/>
          </w:tcPr>
          <w:p w:rsidR="00C83C87" w:rsidRPr="00C83C87" w:rsidRDefault="00C83C87" w:rsidP="00C83C87">
            <w:pPr>
              <w:spacing w:after="0" w:line="240" w:lineRule="auto"/>
              <w:jc w:val="center"/>
              <w:rPr>
                <w:rFonts w:ascii="STIX MathJax Main" w:eastAsia="Times New Roman" w:hAnsi="STIX MathJax Main" w:cs="STIX MathJax Main"/>
                <w:b/>
                <w:color w:val="000000"/>
                <w:sz w:val="18"/>
                <w:szCs w:val="20"/>
              </w:rPr>
            </w:pPr>
            <w:r w:rsidRPr="00C83C87">
              <w:rPr>
                <w:rFonts w:ascii="STIX" w:eastAsia="Times New Roman" w:hAnsi="STIX" w:cs="STIX MathJax Main"/>
                <w:b/>
                <w:i/>
                <w:color w:val="000000"/>
                <w:sz w:val="18"/>
                <w:szCs w:val="20"/>
              </w:rPr>
              <w:t>y</w:t>
            </w:r>
            <w:r w:rsidRPr="00C83C87">
              <w:rPr>
                <w:rFonts w:ascii="STIX" w:eastAsia="Times New Roman" w:hAnsi="STIX" w:cs="STIX MathJax Main"/>
                <w:b/>
                <w:color w:val="000000"/>
                <w:sz w:val="18"/>
                <w:szCs w:val="20"/>
              </w:rPr>
              <w:t>(20)</w:t>
            </w:r>
          </w:p>
        </w:tc>
        <w:tc>
          <w:tcPr>
            <w:tcW w:w="1620" w:type="dxa"/>
            <w:vAlign w:val="center"/>
          </w:tcPr>
          <w:p w:rsidR="00C83C87" w:rsidRPr="00C83C87" w:rsidRDefault="00C83C87" w:rsidP="00C83C87">
            <w:pPr>
              <w:spacing w:after="0" w:line="240" w:lineRule="auto"/>
              <w:jc w:val="center"/>
              <w:rPr>
                <w:rFonts w:ascii="STIX MathJax Main" w:eastAsia="Times New Roman" w:hAnsi="STIX MathJax Main" w:cs="STIX MathJax Main"/>
                <w:color w:val="000000"/>
                <w:sz w:val="18"/>
                <w:szCs w:val="20"/>
              </w:rPr>
            </w:pPr>
            <w:r w:rsidRPr="00C83C87">
              <w:rPr>
                <w:rFonts w:ascii="Courier New" w:eastAsia="Times New Roman" w:hAnsi="Courier New" w:cs="STIX MathJax Main"/>
                <w:color w:val="000000"/>
                <w:sz w:val="18"/>
                <w:szCs w:val="20"/>
              </w:rPr>
              <w:t>–</w:t>
            </w:r>
            <w:r w:rsidRPr="00C83C87">
              <w:rPr>
                <w:rFonts w:ascii="STIX" w:eastAsia="Times New Roman" w:hAnsi="STIX" w:cs="STIX MathJax Main"/>
                <w:color w:val="000000"/>
                <w:sz w:val="18"/>
                <w:szCs w:val="20"/>
              </w:rPr>
              <w:t>11,837.64486</w:t>
            </w:r>
          </w:p>
        </w:tc>
        <w:tc>
          <w:tcPr>
            <w:tcW w:w="1800" w:type="dxa"/>
            <w:vAlign w:val="center"/>
          </w:tcPr>
          <w:p w:rsidR="00C83C87" w:rsidRPr="00C83C87" w:rsidRDefault="00C83C87" w:rsidP="00C83C87">
            <w:pPr>
              <w:spacing w:after="0" w:line="240" w:lineRule="auto"/>
              <w:jc w:val="center"/>
              <w:rPr>
                <w:rFonts w:ascii="STIX MathJax Main" w:eastAsia="Times New Roman" w:hAnsi="STIX MathJax Main" w:cs="STIX MathJax Main"/>
                <w:color w:val="000000"/>
                <w:sz w:val="18"/>
                <w:szCs w:val="20"/>
              </w:rPr>
            </w:pPr>
            <w:r w:rsidRPr="00C83C87">
              <w:rPr>
                <w:rFonts w:ascii="STIX" w:eastAsia="Times New Roman" w:hAnsi="STIX" w:cs="STIX MathJax Main"/>
                <w:color w:val="000000"/>
                <w:sz w:val="18"/>
                <w:szCs w:val="20"/>
              </w:rPr>
              <w:t>22,712.34615</w:t>
            </w:r>
          </w:p>
        </w:tc>
      </w:tr>
    </w:tbl>
    <w:p w:rsidR="00C83C87" w:rsidRPr="00C83C87" w:rsidRDefault="00C83C87" w:rsidP="00C83C87">
      <w:pPr>
        <w:spacing w:after="0" w:line="240" w:lineRule="auto"/>
        <w:rPr>
          <w:rFonts w:ascii="STIX" w:eastAsia="Times New Roman" w:hAnsi="STIX"/>
          <w:sz w:val="20"/>
          <w:szCs w:val="24"/>
        </w:rPr>
      </w:pPr>
    </w:p>
    <w:p w:rsidR="00C83C87" w:rsidRPr="00C83C87" w:rsidRDefault="00C83C87" w:rsidP="00C83C87">
      <w:pPr>
        <w:spacing w:after="0" w:line="240" w:lineRule="auto"/>
        <w:rPr>
          <w:rFonts w:ascii="STIX" w:eastAsia="Times New Roman" w:hAnsi="STIX"/>
          <w:sz w:val="20"/>
          <w:szCs w:val="24"/>
        </w:rPr>
      </w:pPr>
      <w:r w:rsidRPr="00C83C87">
        <w:rPr>
          <w:rFonts w:ascii="STIX" w:eastAsia="Times New Roman" w:hAnsi="STIX"/>
          <w:sz w:val="20"/>
          <w:szCs w:val="24"/>
        </w:rPr>
        <w:t>Clearly, the solution is quite sensitive to the initial conditions. These values can then be used to derive the correct initial condition,</w:t>
      </w:r>
    </w:p>
    <w:p w:rsidR="00C83C87" w:rsidRPr="00C83C87" w:rsidRDefault="00C83C87" w:rsidP="00C83C87">
      <w:pPr>
        <w:spacing w:after="0" w:line="240" w:lineRule="auto"/>
        <w:rPr>
          <w:rFonts w:ascii="STIX" w:eastAsia="Times New Roman" w:hAnsi="STIX"/>
          <w:sz w:val="20"/>
          <w:szCs w:val="24"/>
        </w:rPr>
      </w:pPr>
    </w:p>
    <w:p w:rsidR="00C83C87" w:rsidRPr="00C83C87" w:rsidRDefault="00C83C87" w:rsidP="00C83C87">
      <w:pPr>
        <w:spacing w:after="0" w:line="240" w:lineRule="auto"/>
        <w:rPr>
          <w:rFonts w:ascii="STIX" w:eastAsia="Times New Roman" w:hAnsi="STIX"/>
          <w:sz w:val="20"/>
          <w:szCs w:val="24"/>
        </w:rPr>
      </w:pPr>
      <w:r w:rsidRPr="00C83C87">
        <w:rPr>
          <w:rFonts w:ascii="STIX" w:eastAsia="Times New Roman" w:hAnsi="STIX"/>
          <w:position w:val="-28"/>
          <w:sz w:val="20"/>
          <w:szCs w:val="20"/>
        </w:rPr>
        <w:object w:dxaOrig="7780" w:dyaOrig="680">
          <v:shape id="_x0000_i8338" type="#_x0000_t75" style="width:389.25pt;height:33.75pt" o:ole="">
            <v:imagedata r:id="rId10" o:title=""/>
          </v:shape>
          <o:OLEObject Type="Embed" ProgID="Equation.DSMT4" ShapeID="_x0000_i8338" DrawAspect="Content" ObjectID="_1552646976" r:id="rId11"/>
        </w:object>
      </w:r>
    </w:p>
    <w:p w:rsidR="00C83C87" w:rsidRPr="00C83C87" w:rsidRDefault="00C83C87" w:rsidP="00C83C87">
      <w:pPr>
        <w:spacing w:after="0" w:line="240" w:lineRule="auto"/>
        <w:rPr>
          <w:rFonts w:ascii="STIX" w:eastAsia="Times New Roman" w:hAnsi="STIX"/>
          <w:sz w:val="20"/>
          <w:szCs w:val="24"/>
        </w:rPr>
      </w:pPr>
    </w:p>
    <w:p w:rsidR="00C83C87" w:rsidRPr="00C83C87" w:rsidRDefault="00C83C87" w:rsidP="00C83C87">
      <w:pPr>
        <w:spacing w:after="0" w:line="240" w:lineRule="auto"/>
        <w:rPr>
          <w:rFonts w:ascii="STIX" w:eastAsia="Times New Roman" w:hAnsi="STIX"/>
          <w:sz w:val="20"/>
          <w:szCs w:val="24"/>
        </w:rPr>
      </w:pPr>
      <w:r w:rsidRPr="00C83C87">
        <w:rPr>
          <w:rFonts w:ascii="STIX" w:eastAsia="Times New Roman" w:hAnsi="STIX"/>
          <w:sz w:val="20"/>
          <w:szCs w:val="24"/>
        </w:rPr>
        <w:t>The resulting fit is displayed below:</w:t>
      </w:r>
    </w:p>
    <w:p w:rsidR="00C83C87" w:rsidRPr="00C83C87" w:rsidRDefault="00C83C87" w:rsidP="00C83C87">
      <w:pPr>
        <w:spacing w:after="0" w:line="240" w:lineRule="auto"/>
        <w:rPr>
          <w:rFonts w:ascii="STIX" w:eastAsia="Times New Roman" w:hAnsi="STIX"/>
          <w:sz w:val="20"/>
          <w:szCs w:val="24"/>
        </w:rPr>
      </w:pPr>
    </w:p>
    <w:tbl>
      <w:tblPr>
        <w:tblW w:w="1667" w:type="dxa"/>
        <w:tblInd w:w="468" w:type="dxa"/>
        <w:tblLook w:val="0000"/>
      </w:tblPr>
      <w:tblGrid>
        <w:gridCol w:w="616"/>
        <w:gridCol w:w="1051"/>
      </w:tblGrid>
      <w:tr w:rsidR="00C83C87" w:rsidRPr="00C83C87" w:rsidTr="00FF7247">
        <w:trPr>
          <w:trHeight w:val="144"/>
        </w:trPr>
        <w:tc>
          <w:tcPr>
            <w:tcW w:w="616" w:type="dxa"/>
            <w:tcBorders>
              <w:top w:val="single" w:sz="12" w:space="0" w:color="auto"/>
              <w:left w:val="nil"/>
              <w:bottom w:val="single" w:sz="4" w:space="0" w:color="auto"/>
              <w:right w:val="nil"/>
            </w:tcBorders>
            <w:noWrap/>
            <w:vAlign w:val="center"/>
          </w:tcPr>
          <w:p w:rsidR="00C83C87" w:rsidRPr="00C83C87" w:rsidRDefault="00C83C87" w:rsidP="00C83C87">
            <w:pPr>
              <w:spacing w:after="0" w:line="240" w:lineRule="auto"/>
              <w:jc w:val="center"/>
              <w:rPr>
                <w:rFonts w:ascii="STIX MathJax Main" w:eastAsia="Times New Roman" w:hAnsi="STIX MathJax Main" w:cs="STIX MathJax Main"/>
                <w:b/>
                <w:i/>
                <w:sz w:val="18"/>
                <w:szCs w:val="18"/>
              </w:rPr>
            </w:pPr>
            <w:r w:rsidRPr="00C83C87">
              <w:rPr>
                <w:rFonts w:ascii="STIX" w:eastAsia="Times New Roman" w:hAnsi="STIX" w:cs="STIX MathJax Main"/>
                <w:b/>
                <w:i/>
                <w:sz w:val="18"/>
                <w:szCs w:val="18"/>
              </w:rPr>
              <w:t>x</w:t>
            </w:r>
          </w:p>
        </w:tc>
        <w:tc>
          <w:tcPr>
            <w:tcW w:w="1051" w:type="dxa"/>
            <w:tcBorders>
              <w:top w:val="single" w:sz="12" w:space="0" w:color="auto"/>
              <w:left w:val="nil"/>
              <w:bottom w:val="single" w:sz="4" w:space="0" w:color="auto"/>
              <w:right w:val="nil"/>
            </w:tcBorders>
            <w:noWrap/>
            <w:vAlign w:val="center"/>
          </w:tcPr>
          <w:p w:rsidR="00C83C87" w:rsidRPr="00C83C87" w:rsidRDefault="00C83C87" w:rsidP="00C83C87">
            <w:pPr>
              <w:spacing w:after="0" w:line="240" w:lineRule="auto"/>
              <w:jc w:val="center"/>
              <w:rPr>
                <w:rFonts w:ascii="STIX MathJax Main" w:eastAsia="Times New Roman" w:hAnsi="STIX MathJax Main" w:cs="STIX MathJax Main"/>
                <w:b/>
                <w:i/>
                <w:sz w:val="18"/>
                <w:szCs w:val="18"/>
              </w:rPr>
            </w:pPr>
            <w:r w:rsidRPr="00C83C87">
              <w:rPr>
                <w:rFonts w:ascii="STIX" w:eastAsia="Times New Roman" w:hAnsi="STIX" w:cs="STIX MathJax Main"/>
                <w:b/>
                <w:i/>
                <w:sz w:val="18"/>
                <w:szCs w:val="18"/>
              </w:rPr>
              <w:t>y</w:t>
            </w:r>
          </w:p>
        </w:tc>
      </w:tr>
      <w:tr w:rsidR="00C83C87" w:rsidRPr="00C83C87" w:rsidTr="00FF7247">
        <w:trPr>
          <w:trHeight w:val="144"/>
        </w:trPr>
        <w:tc>
          <w:tcPr>
            <w:tcW w:w="616" w:type="dxa"/>
            <w:tcBorders>
              <w:top w:val="single" w:sz="4" w:space="0" w:color="auto"/>
              <w:left w:val="nil"/>
              <w:bottom w:val="nil"/>
              <w:right w:val="nil"/>
            </w:tcBorders>
            <w:noWrap/>
            <w:vAlign w:val="center"/>
          </w:tcPr>
          <w:p w:rsidR="00C83C87" w:rsidRPr="00C83C87" w:rsidRDefault="00C83C87" w:rsidP="00C83C87">
            <w:pPr>
              <w:spacing w:after="0" w:line="240" w:lineRule="auto"/>
              <w:jc w:val="center"/>
              <w:rPr>
                <w:rFonts w:ascii="STIX MathJax Main" w:eastAsia="Times New Roman" w:hAnsi="STIX MathJax Main" w:cs="STIX MathJax Main"/>
                <w:sz w:val="18"/>
                <w:szCs w:val="18"/>
              </w:rPr>
            </w:pPr>
            <w:r w:rsidRPr="00C83C87">
              <w:rPr>
                <w:rFonts w:ascii="STIX" w:eastAsia="Times New Roman" w:hAnsi="STIX" w:cs="STIX MathJax Main"/>
                <w:sz w:val="18"/>
                <w:szCs w:val="18"/>
              </w:rPr>
              <w:t>0</w:t>
            </w:r>
          </w:p>
        </w:tc>
        <w:tc>
          <w:tcPr>
            <w:tcW w:w="1051" w:type="dxa"/>
            <w:tcBorders>
              <w:top w:val="single" w:sz="4" w:space="0" w:color="auto"/>
              <w:left w:val="nil"/>
              <w:bottom w:val="nil"/>
              <w:right w:val="nil"/>
            </w:tcBorders>
            <w:noWrap/>
            <w:vAlign w:val="center"/>
          </w:tcPr>
          <w:p w:rsidR="00C83C87" w:rsidRPr="00C83C87" w:rsidRDefault="00C83C87" w:rsidP="00C83C87">
            <w:pPr>
              <w:spacing w:after="0" w:line="240" w:lineRule="auto"/>
              <w:jc w:val="right"/>
              <w:rPr>
                <w:rFonts w:ascii="STIX MathJax Main" w:eastAsia="Times New Roman" w:hAnsi="STIX MathJax Main" w:cs="STIX MathJax Main"/>
                <w:sz w:val="18"/>
                <w:szCs w:val="18"/>
              </w:rPr>
            </w:pPr>
            <w:r w:rsidRPr="00C83C87">
              <w:rPr>
                <w:rFonts w:ascii="STIX" w:eastAsia="Times New Roman" w:hAnsi="STIX" w:cs="STIX MathJax Main"/>
                <w:sz w:val="18"/>
                <w:szCs w:val="18"/>
              </w:rPr>
              <w:t>5</w:t>
            </w:r>
          </w:p>
        </w:tc>
      </w:tr>
      <w:tr w:rsidR="00C83C87" w:rsidRPr="00C83C87" w:rsidTr="00FF7247">
        <w:trPr>
          <w:trHeight w:val="144"/>
        </w:trPr>
        <w:tc>
          <w:tcPr>
            <w:tcW w:w="616" w:type="dxa"/>
            <w:tcBorders>
              <w:top w:val="nil"/>
              <w:left w:val="nil"/>
              <w:bottom w:val="nil"/>
              <w:right w:val="nil"/>
            </w:tcBorders>
            <w:noWrap/>
            <w:vAlign w:val="center"/>
          </w:tcPr>
          <w:p w:rsidR="00C83C87" w:rsidRPr="00C83C87" w:rsidRDefault="00C83C87" w:rsidP="00C83C87">
            <w:pPr>
              <w:spacing w:after="0" w:line="240" w:lineRule="auto"/>
              <w:jc w:val="center"/>
              <w:rPr>
                <w:rFonts w:ascii="STIX MathJax Main" w:eastAsia="Times New Roman" w:hAnsi="STIX MathJax Main" w:cs="STIX MathJax Main"/>
                <w:sz w:val="18"/>
                <w:szCs w:val="18"/>
              </w:rPr>
            </w:pPr>
            <w:r w:rsidRPr="00C83C87">
              <w:rPr>
                <w:rFonts w:ascii="STIX" w:eastAsia="Times New Roman" w:hAnsi="STIX" w:cs="STIX MathJax Main"/>
                <w:sz w:val="18"/>
                <w:szCs w:val="18"/>
              </w:rPr>
              <w:t>2</w:t>
            </w:r>
          </w:p>
        </w:tc>
        <w:tc>
          <w:tcPr>
            <w:tcW w:w="1051" w:type="dxa"/>
            <w:tcBorders>
              <w:top w:val="nil"/>
              <w:left w:val="nil"/>
              <w:bottom w:val="nil"/>
              <w:right w:val="nil"/>
            </w:tcBorders>
            <w:noWrap/>
            <w:vAlign w:val="center"/>
          </w:tcPr>
          <w:p w:rsidR="00C83C87" w:rsidRPr="00C83C87" w:rsidRDefault="00C83C87" w:rsidP="00C83C87">
            <w:pPr>
              <w:spacing w:after="0" w:line="240" w:lineRule="auto"/>
              <w:jc w:val="right"/>
              <w:rPr>
                <w:rFonts w:ascii="STIX MathJax Main" w:eastAsia="Times New Roman" w:hAnsi="STIX MathJax Main" w:cs="STIX MathJax Main"/>
                <w:sz w:val="18"/>
                <w:szCs w:val="18"/>
              </w:rPr>
            </w:pPr>
            <w:r w:rsidRPr="00C83C87">
              <w:rPr>
                <w:rFonts w:ascii="STIX" w:eastAsia="Times New Roman" w:hAnsi="STIX" w:cs="STIX MathJax Main"/>
                <w:sz w:val="18"/>
                <w:szCs w:val="18"/>
              </w:rPr>
              <w:t>4.151601</w:t>
            </w:r>
          </w:p>
        </w:tc>
      </w:tr>
      <w:tr w:rsidR="00C83C87" w:rsidRPr="00C83C87" w:rsidTr="00FF7247">
        <w:trPr>
          <w:trHeight w:val="144"/>
        </w:trPr>
        <w:tc>
          <w:tcPr>
            <w:tcW w:w="616" w:type="dxa"/>
            <w:tcBorders>
              <w:top w:val="nil"/>
              <w:left w:val="nil"/>
              <w:bottom w:val="nil"/>
              <w:right w:val="nil"/>
            </w:tcBorders>
            <w:noWrap/>
            <w:vAlign w:val="center"/>
          </w:tcPr>
          <w:p w:rsidR="00C83C87" w:rsidRPr="00C83C87" w:rsidRDefault="00C83C87" w:rsidP="00C83C87">
            <w:pPr>
              <w:spacing w:after="0" w:line="240" w:lineRule="auto"/>
              <w:jc w:val="center"/>
              <w:rPr>
                <w:rFonts w:ascii="STIX MathJax Main" w:eastAsia="Times New Roman" w:hAnsi="STIX MathJax Main" w:cs="STIX MathJax Main"/>
                <w:sz w:val="18"/>
                <w:szCs w:val="18"/>
              </w:rPr>
            </w:pPr>
            <w:r w:rsidRPr="00C83C87">
              <w:rPr>
                <w:rFonts w:ascii="STIX" w:eastAsia="Times New Roman" w:hAnsi="STIX" w:cs="STIX MathJax Main"/>
                <w:sz w:val="18"/>
                <w:szCs w:val="18"/>
              </w:rPr>
              <w:t>4</w:t>
            </w:r>
          </w:p>
        </w:tc>
        <w:tc>
          <w:tcPr>
            <w:tcW w:w="1051" w:type="dxa"/>
            <w:tcBorders>
              <w:top w:val="nil"/>
              <w:left w:val="nil"/>
              <w:bottom w:val="nil"/>
              <w:right w:val="nil"/>
            </w:tcBorders>
            <w:noWrap/>
            <w:vAlign w:val="center"/>
          </w:tcPr>
          <w:p w:rsidR="00C83C87" w:rsidRPr="00C83C87" w:rsidRDefault="00C83C87" w:rsidP="00C83C87">
            <w:pPr>
              <w:spacing w:after="0" w:line="240" w:lineRule="auto"/>
              <w:jc w:val="right"/>
              <w:rPr>
                <w:rFonts w:ascii="STIX MathJax Main" w:eastAsia="Times New Roman" w:hAnsi="STIX MathJax Main" w:cs="STIX MathJax Main"/>
                <w:sz w:val="18"/>
                <w:szCs w:val="18"/>
              </w:rPr>
            </w:pPr>
            <w:r w:rsidRPr="00C83C87">
              <w:rPr>
                <w:rFonts w:ascii="STIX" w:eastAsia="Times New Roman" w:hAnsi="STIX" w:cs="STIX MathJax Main"/>
                <w:sz w:val="18"/>
                <w:szCs w:val="18"/>
              </w:rPr>
              <w:t>4.461229</w:t>
            </w:r>
          </w:p>
        </w:tc>
      </w:tr>
      <w:tr w:rsidR="00C83C87" w:rsidRPr="00C83C87" w:rsidTr="00FF7247">
        <w:trPr>
          <w:trHeight w:val="144"/>
        </w:trPr>
        <w:tc>
          <w:tcPr>
            <w:tcW w:w="616" w:type="dxa"/>
            <w:tcBorders>
              <w:top w:val="nil"/>
              <w:left w:val="nil"/>
              <w:bottom w:val="nil"/>
              <w:right w:val="nil"/>
            </w:tcBorders>
            <w:noWrap/>
            <w:vAlign w:val="center"/>
          </w:tcPr>
          <w:p w:rsidR="00C83C87" w:rsidRPr="00C83C87" w:rsidRDefault="00C83C87" w:rsidP="00C83C87">
            <w:pPr>
              <w:spacing w:after="0" w:line="240" w:lineRule="auto"/>
              <w:jc w:val="center"/>
              <w:rPr>
                <w:rFonts w:ascii="STIX MathJax Main" w:eastAsia="Times New Roman" w:hAnsi="STIX MathJax Main" w:cs="STIX MathJax Main"/>
                <w:sz w:val="18"/>
                <w:szCs w:val="18"/>
              </w:rPr>
            </w:pPr>
            <w:r w:rsidRPr="00C83C87">
              <w:rPr>
                <w:rFonts w:ascii="STIX" w:eastAsia="Times New Roman" w:hAnsi="STIX" w:cs="STIX MathJax Main"/>
                <w:sz w:val="18"/>
                <w:szCs w:val="18"/>
              </w:rPr>
              <w:t>6</w:t>
            </w:r>
          </w:p>
        </w:tc>
        <w:tc>
          <w:tcPr>
            <w:tcW w:w="1051" w:type="dxa"/>
            <w:tcBorders>
              <w:top w:val="nil"/>
              <w:left w:val="nil"/>
              <w:bottom w:val="nil"/>
              <w:right w:val="nil"/>
            </w:tcBorders>
            <w:noWrap/>
            <w:vAlign w:val="center"/>
          </w:tcPr>
          <w:p w:rsidR="00C83C87" w:rsidRPr="00C83C87" w:rsidRDefault="00C83C87" w:rsidP="00C83C87">
            <w:pPr>
              <w:spacing w:after="0" w:line="240" w:lineRule="auto"/>
              <w:jc w:val="right"/>
              <w:rPr>
                <w:rFonts w:ascii="STIX MathJax Main" w:eastAsia="Times New Roman" w:hAnsi="STIX MathJax Main" w:cs="STIX MathJax Main"/>
                <w:sz w:val="18"/>
                <w:szCs w:val="18"/>
              </w:rPr>
            </w:pPr>
            <w:r w:rsidRPr="00C83C87">
              <w:rPr>
                <w:rFonts w:ascii="STIX" w:eastAsia="Times New Roman" w:hAnsi="STIX" w:cs="STIX MathJax Main"/>
                <w:sz w:val="18"/>
                <w:szCs w:val="18"/>
              </w:rPr>
              <w:t>5.456047</w:t>
            </w:r>
          </w:p>
        </w:tc>
      </w:tr>
      <w:tr w:rsidR="00C83C87" w:rsidRPr="00C83C87" w:rsidTr="00FF7247">
        <w:trPr>
          <w:trHeight w:val="144"/>
        </w:trPr>
        <w:tc>
          <w:tcPr>
            <w:tcW w:w="616" w:type="dxa"/>
            <w:tcBorders>
              <w:top w:val="nil"/>
              <w:left w:val="nil"/>
              <w:bottom w:val="nil"/>
              <w:right w:val="nil"/>
            </w:tcBorders>
            <w:noWrap/>
            <w:vAlign w:val="center"/>
          </w:tcPr>
          <w:p w:rsidR="00C83C87" w:rsidRPr="00C83C87" w:rsidRDefault="00C83C87" w:rsidP="00C83C87">
            <w:pPr>
              <w:spacing w:after="0" w:line="240" w:lineRule="auto"/>
              <w:jc w:val="center"/>
              <w:rPr>
                <w:rFonts w:ascii="STIX MathJax Main" w:eastAsia="Times New Roman" w:hAnsi="STIX MathJax Main" w:cs="STIX MathJax Main"/>
                <w:sz w:val="18"/>
                <w:szCs w:val="18"/>
              </w:rPr>
            </w:pPr>
            <w:r w:rsidRPr="00C83C87">
              <w:rPr>
                <w:rFonts w:ascii="STIX" w:eastAsia="Times New Roman" w:hAnsi="STIX" w:cs="STIX MathJax Main"/>
                <w:sz w:val="18"/>
                <w:szCs w:val="18"/>
              </w:rPr>
              <w:t>8</w:t>
            </w:r>
          </w:p>
        </w:tc>
        <w:tc>
          <w:tcPr>
            <w:tcW w:w="1051" w:type="dxa"/>
            <w:tcBorders>
              <w:top w:val="nil"/>
              <w:left w:val="nil"/>
              <w:bottom w:val="nil"/>
              <w:right w:val="nil"/>
            </w:tcBorders>
            <w:noWrap/>
            <w:vAlign w:val="center"/>
          </w:tcPr>
          <w:p w:rsidR="00C83C87" w:rsidRPr="00C83C87" w:rsidRDefault="00C83C87" w:rsidP="00C83C87">
            <w:pPr>
              <w:spacing w:after="0" w:line="240" w:lineRule="auto"/>
              <w:jc w:val="right"/>
              <w:rPr>
                <w:rFonts w:ascii="STIX MathJax Main" w:eastAsia="Times New Roman" w:hAnsi="STIX MathJax Main" w:cs="STIX MathJax Main"/>
                <w:sz w:val="18"/>
                <w:szCs w:val="18"/>
              </w:rPr>
            </w:pPr>
            <w:r w:rsidRPr="00C83C87">
              <w:rPr>
                <w:rFonts w:ascii="STIX" w:eastAsia="Times New Roman" w:hAnsi="STIX" w:cs="STIX MathJax Main"/>
                <w:sz w:val="18"/>
                <w:szCs w:val="18"/>
              </w:rPr>
              <w:t>6.852243</w:t>
            </w:r>
          </w:p>
        </w:tc>
      </w:tr>
      <w:tr w:rsidR="00C83C87" w:rsidRPr="00C83C87" w:rsidTr="00FF7247">
        <w:trPr>
          <w:trHeight w:val="144"/>
        </w:trPr>
        <w:tc>
          <w:tcPr>
            <w:tcW w:w="616" w:type="dxa"/>
            <w:tcBorders>
              <w:top w:val="nil"/>
              <w:left w:val="nil"/>
              <w:bottom w:val="nil"/>
              <w:right w:val="nil"/>
            </w:tcBorders>
            <w:noWrap/>
            <w:vAlign w:val="center"/>
          </w:tcPr>
          <w:p w:rsidR="00C83C87" w:rsidRPr="00C83C87" w:rsidRDefault="00C83C87" w:rsidP="00C83C87">
            <w:pPr>
              <w:spacing w:after="0" w:line="240" w:lineRule="auto"/>
              <w:jc w:val="center"/>
              <w:rPr>
                <w:rFonts w:ascii="STIX MathJax Main" w:eastAsia="Times New Roman" w:hAnsi="STIX MathJax Main" w:cs="STIX MathJax Main"/>
                <w:sz w:val="18"/>
                <w:szCs w:val="18"/>
              </w:rPr>
            </w:pPr>
            <w:r w:rsidRPr="00C83C87">
              <w:rPr>
                <w:rFonts w:ascii="STIX" w:eastAsia="Times New Roman" w:hAnsi="STIX" w:cs="STIX MathJax Main"/>
                <w:sz w:val="18"/>
                <w:szCs w:val="18"/>
              </w:rPr>
              <w:t>10</w:t>
            </w:r>
          </w:p>
        </w:tc>
        <w:tc>
          <w:tcPr>
            <w:tcW w:w="1051" w:type="dxa"/>
            <w:tcBorders>
              <w:top w:val="nil"/>
              <w:left w:val="nil"/>
              <w:bottom w:val="nil"/>
              <w:right w:val="nil"/>
            </w:tcBorders>
            <w:noWrap/>
            <w:vAlign w:val="center"/>
          </w:tcPr>
          <w:p w:rsidR="00C83C87" w:rsidRPr="00C83C87" w:rsidRDefault="00C83C87" w:rsidP="00C83C87">
            <w:pPr>
              <w:spacing w:after="0" w:line="240" w:lineRule="auto"/>
              <w:jc w:val="right"/>
              <w:rPr>
                <w:rFonts w:ascii="STIX MathJax Main" w:eastAsia="Times New Roman" w:hAnsi="STIX MathJax Main" w:cs="STIX MathJax Main"/>
                <w:sz w:val="18"/>
                <w:szCs w:val="18"/>
              </w:rPr>
            </w:pPr>
            <w:r w:rsidRPr="00C83C87">
              <w:rPr>
                <w:rFonts w:ascii="STIX" w:eastAsia="Times New Roman" w:hAnsi="STIX" w:cs="STIX MathJax Main"/>
                <w:sz w:val="18"/>
                <w:szCs w:val="18"/>
              </w:rPr>
              <w:t>8.471474</w:t>
            </w:r>
          </w:p>
        </w:tc>
      </w:tr>
      <w:tr w:rsidR="00C83C87" w:rsidRPr="00C83C87" w:rsidTr="00FF7247">
        <w:trPr>
          <w:trHeight w:val="144"/>
        </w:trPr>
        <w:tc>
          <w:tcPr>
            <w:tcW w:w="616" w:type="dxa"/>
            <w:tcBorders>
              <w:top w:val="nil"/>
              <w:left w:val="nil"/>
              <w:bottom w:val="nil"/>
              <w:right w:val="nil"/>
            </w:tcBorders>
            <w:noWrap/>
            <w:vAlign w:val="center"/>
          </w:tcPr>
          <w:p w:rsidR="00C83C87" w:rsidRPr="00C83C87" w:rsidRDefault="00C83C87" w:rsidP="00C83C87">
            <w:pPr>
              <w:spacing w:after="0" w:line="240" w:lineRule="auto"/>
              <w:jc w:val="center"/>
              <w:rPr>
                <w:rFonts w:ascii="STIX MathJax Main" w:eastAsia="Times New Roman" w:hAnsi="STIX MathJax Main" w:cs="STIX MathJax Main"/>
                <w:sz w:val="18"/>
                <w:szCs w:val="18"/>
              </w:rPr>
            </w:pPr>
            <w:r w:rsidRPr="00C83C87">
              <w:rPr>
                <w:rFonts w:ascii="STIX" w:eastAsia="Times New Roman" w:hAnsi="STIX" w:cs="STIX MathJax Main"/>
                <w:sz w:val="18"/>
                <w:szCs w:val="18"/>
              </w:rPr>
              <w:t>12</w:t>
            </w:r>
          </w:p>
        </w:tc>
        <w:tc>
          <w:tcPr>
            <w:tcW w:w="1051" w:type="dxa"/>
            <w:tcBorders>
              <w:top w:val="nil"/>
              <w:left w:val="nil"/>
              <w:bottom w:val="nil"/>
              <w:right w:val="nil"/>
            </w:tcBorders>
            <w:noWrap/>
            <w:vAlign w:val="center"/>
          </w:tcPr>
          <w:p w:rsidR="00C83C87" w:rsidRPr="00C83C87" w:rsidRDefault="00C83C87" w:rsidP="00C83C87">
            <w:pPr>
              <w:spacing w:after="0" w:line="240" w:lineRule="auto"/>
              <w:jc w:val="right"/>
              <w:rPr>
                <w:rFonts w:ascii="STIX MathJax Main" w:eastAsia="Times New Roman" w:hAnsi="STIX MathJax Main" w:cs="STIX MathJax Main"/>
                <w:sz w:val="18"/>
                <w:szCs w:val="18"/>
              </w:rPr>
            </w:pPr>
            <w:r w:rsidRPr="00C83C87">
              <w:rPr>
                <w:rFonts w:ascii="STIX" w:eastAsia="Times New Roman" w:hAnsi="STIX" w:cs="STIX MathJax Main"/>
                <w:sz w:val="18"/>
                <w:szCs w:val="18"/>
              </w:rPr>
              <w:t>10.17813</w:t>
            </w:r>
          </w:p>
        </w:tc>
      </w:tr>
      <w:tr w:rsidR="00C83C87" w:rsidRPr="00C83C87" w:rsidTr="00FF7247">
        <w:trPr>
          <w:trHeight w:val="144"/>
        </w:trPr>
        <w:tc>
          <w:tcPr>
            <w:tcW w:w="616" w:type="dxa"/>
            <w:tcBorders>
              <w:top w:val="nil"/>
              <w:left w:val="nil"/>
              <w:bottom w:val="nil"/>
              <w:right w:val="nil"/>
            </w:tcBorders>
            <w:noWrap/>
            <w:vAlign w:val="center"/>
          </w:tcPr>
          <w:p w:rsidR="00C83C87" w:rsidRPr="00C83C87" w:rsidRDefault="00C83C87" w:rsidP="00C83C87">
            <w:pPr>
              <w:spacing w:after="0" w:line="240" w:lineRule="auto"/>
              <w:jc w:val="center"/>
              <w:rPr>
                <w:rFonts w:ascii="STIX MathJax Main" w:eastAsia="Times New Roman" w:hAnsi="STIX MathJax Main" w:cs="STIX MathJax Main"/>
                <w:sz w:val="18"/>
                <w:szCs w:val="18"/>
              </w:rPr>
            </w:pPr>
            <w:r w:rsidRPr="00C83C87">
              <w:rPr>
                <w:rFonts w:ascii="STIX" w:eastAsia="Times New Roman" w:hAnsi="STIX" w:cs="STIX MathJax Main"/>
                <w:sz w:val="18"/>
                <w:szCs w:val="18"/>
              </w:rPr>
              <w:t>14</w:t>
            </w:r>
          </w:p>
        </w:tc>
        <w:tc>
          <w:tcPr>
            <w:tcW w:w="1051" w:type="dxa"/>
            <w:tcBorders>
              <w:top w:val="nil"/>
              <w:left w:val="nil"/>
              <w:bottom w:val="nil"/>
              <w:right w:val="nil"/>
            </w:tcBorders>
            <w:noWrap/>
            <w:vAlign w:val="center"/>
          </w:tcPr>
          <w:p w:rsidR="00C83C87" w:rsidRPr="00C83C87" w:rsidRDefault="00C83C87" w:rsidP="00C83C87">
            <w:pPr>
              <w:spacing w:after="0" w:line="240" w:lineRule="auto"/>
              <w:jc w:val="right"/>
              <w:rPr>
                <w:rFonts w:ascii="STIX MathJax Main" w:eastAsia="Times New Roman" w:hAnsi="STIX MathJax Main" w:cs="STIX MathJax Main"/>
                <w:sz w:val="18"/>
                <w:szCs w:val="18"/>
              </w:rPr>
            </w:pPr>
            <w:r w:rsidRPr="00C83C87">
              <w:rPr>
                <w:rFonts w:ascii="STIX" w:eastAsia="Times New Roman" w:hAnsi="STIX" w:cs="STIX MathJax Main"/>
                <w:sz w:val="18"/>
                <w:szCs w:val="18"/>
              </w:rPr>
              <w:t>11.80277</w:t>
            </w:r>
          </w:p>
        </w:tc>
      </w:tr>
      <w:tr w:rsidR="00C83C87" w:rsidRPr="00C83C87" w:rsidTr="00FF7247">
        <w:trPr>
          <w:trHeight w:val="144"/>
        </w:trPr>
        <w:tc>
          <w:tcPr>
            <w:tcW w:w="616" w:type="dxa"/>
            <w:tcBorders>
              <w:top w:val="nil"/>
              <w:left w:val="nil"/>
              <w:bottom w:val="nil"/>
              <w:right w:val="nil"/>
            </w:tcBorders>
            <w:noWrap/>
            <w:vAlign w:val="center"/>
          </w:tcPr>
          <w:p w:rsidR="00C83C87" w:rsidRPr="00C83C87" w:rsidRDefault="00C83C87" w:rsidP="00C83C87">
            <w:pPr>
              <w:spacing w:after="0" w:line="240" w:lineRule="auto"/>
              <w:jc w:val="center"/>
              <w:rPr>
                <w:rFonts w:ascii="STIX MathJax Main" w:eastAsia="Times New Roman" w:hAnsi="STIX MathJax Main" w:cs="STIX MathJax Main"/>
                <w:sz w:val="18"/>
                <w:szCs w:val="18"/>
              </w:rPr>
            </w:pPr>
            <w:r w:rsidRPr="00C83C87">
              <w:rPr>
                <w:rFonts w:ascii="STIX" w:eastAsia="Times New Roman" w:hAnsi="STIX" w:cs="STIX MathJax Main"/>
                <w:sz w:val="18"/>
                <w:szCs w:val="18"/>
              </w:rPr>
              <w:t>16</w:t>
            </w:r>
          </w:p>
        </w:tc>
        <w:tc>
          <w:tcPr>
            <w:tcW w:w="1051" w:type="dxa"/>
            <w:tcBorders>
              <w:top w:val="nil"/>
              <w:left w:val="nil"/>
              <w:bottom w:val="nil"/>
              <w:right w:val="nil"/>
            </w:tcBorders>
            <w:noWrap/>
            <w:vAlign w:val="center"/>
          </w:tcPr>
          <w:p w:rsidR="00C83C87" w:rsidRPr="00C83C87" w:rsidRDefault="00C83C87" w:rsidP="00C83C87">
            <w:pPr>
              <w:spacing w:after="0" w:line="240" w:lineRule="auto"/>
              <w:jc w:val="right"/>
              <w:rPr>
                <w:rFonts w:ascii="STIX MathJax Main" w:eastAsia="Times New Roman" w:hAnsi="STIX MathJax Main" w:cs="STIX MathJax Main"/>
                <w:sz w:val="18"/>
                <w:szCs w:val="18"/>
              </w:rPr>
            </w:pPr>
            <w:r w:rsidRPr="00C83C87">
              <w:rPr>
                <w:rFonts w:ascii="STIX" w:eastAsia="Times New Roman" w:hAnsi="STIX" w:cs="STIX MathJax Main"/>
                <w:sz w:val="18"/>
                <w:szCs w:val="18"/>
              </w:rPr>
              <w:t>12.97942</w:t>
            </w:r>
          </w:p>
        </w:tc>
      </w:tr>
      <w:tr w:rsidR="00C83C87" w:rsidRPr="00C83C87" w:rsidTr="00FF7247">
        <w:trPr>
          <w:trHeight w:val="144"/>
        </w:trPr>
        <w:tc>
          <w:tcPr>
            <w:tcW w:w="616" w:type="dxa"/>
            <w:tcBorders>
              <w:top w:val="nil"/>
              <w:left w:val="nil"/>
              <w:right w:val="nil"/>
            </w:tcBorders>
            <w:noWrap/>
            <w:vAlign w:val="center"/>
          </w:tcPr>
          <w:p w:rsidR="00C83C87" w:rsidRPr="00C83C87" w:rsidRDefault="00C83C87" w:rsidP="00C83C87">
            <w:pPr>
              <w:spacing w:after="0" w:line="240" w:lineRule="auto"/>
              <w:jc w:val="center"/>
              <w:rPr>
                <w:rFonts w:ascii="STIX MathJax Main" w:eastAsia="Times New Roman" w:hAnsi="STIX MathJax Main" w:cs="STIX MathJax Main"/>
                <w:sz w:val="18"/>
                <w:szCs w:val="18"/>
              </w:rPr>
            </w:pPr>
            <w:r w:rsidRPr="00C83C87">
              <w:rPr>
                <w:rFonts w:ascii="STIX" w:eastAsia="Times New Roman" w:hAnsi="STIX" w:cs="STIX MathJax Main"/>
                <w:sz w:val="18"/>
                <w:szCs w:val="18"/>
              </w:rPr>
              <w:t>18</w:t>
            </w:r>
          </w:p>
        </w:tc>
        <w:tc>
          <w:tcPr>
            <w:tcW w:w="1051" w:type="dxa"/>
            <w:tcBorders>
              <w:top w:val="nil"/>
              <w:left w:val="nil"/>
              <w:right w:val="nil"/>
            </w:tcBorders>
            <w:noWrap/>
            <w:vAlign w:val="center"/>
          </w:tcPr>
          <w:p w:rsidR="00C83C87" w:rsidRPr="00C83C87" w:rsidRDefault="00C83C87" w:rsidP="00C83C87">
            <w:pPr>
              <w:spacing w:after="0" w:line="240" w:lineRule="auto"/>
              <w:jc w:val="right"/>
              <w:rPr>
                <w:rFonts w:ascii="STIX MathJax Main" w:eastAsia="Times New Roman" w:hAnsi="STIX MathJax Main" w:cs="STIX MathJax Main"/>
                <w:sz w:val="18"/>
                <w:szCs w:val="18"/>
              </w:rPr>
            </w:pPr>
            <w:r w:rsidRPr="00C83C87">
              <w:rPr>
                <w:rFonts w:ascii="STIX" w:eastAsia="Times New Roman" w:hAnsi="STIX" w:cs="STIX MathJax Main"/>
                <w:sz w:val="18"/>
                <w:szCs w:val="18"/>
              </w:rPr>
              <w:t>12.69896</w:t>
            </w:r>
          </w:p>
        </w:tc>
      </w:tr>
      <w:tr w:rsidR="00C83C87" w:rsidRPr="00C83C87" w:rsidTr="00FF7247">
        <w:trPr>
          <w:trHeight w:val="144"/>
        </w:trPr>
        <w:tc>
          <w:tcPr>
            <w:tcW w:w="616" w:type="dxa"/>
            <w:tcBorders>
              <w:top w:val="nil"/>
              <w:left w:val="nil"/>
              <w:bottom w:val="single" w:sz="12" w:space="0" w:color="auto"/>
              <w:right w:val="nil"/>
            </w:tcBorders>
            <w:noWrap/>
            <w:vAlign w:val="center"/>
          </w:tcPr>
          <w:p w:rsidR="00C83C87" w:rsidRPr="00C83C87" w:rsidRDefault="00C83C87" w:rsidP="00C83C87">
            <w:pPr>
              <w:spacing w:after="0" w:line="240" w:lineRule="auto"/>
              <w:jc w:val="center"/>
              <w:rPr>
                <w:rFonts w:ascii="STIX MathJax Main" w:eastAsia="Times New Roman" w:hAnsi="STIX MathJax Main" w:cs="STIX MathJax Main"/>
                <w:sz w:val="18"/>
                <w:szCs w:val="18"/>
              </w:rPr>
            </w:pPr>
            <w:r w:rsidRPr="00C83C87">
              <w:rPr>
                <w:rFonts w:ascii="STIX" w:eastAsia="Times New Roman" w:hAnsi="STIX" w:cs="STIX MathJax Main"/>
                <w:sz w:val="18"/>
                <w:szCs w:val="18"/>
              </w:rPr>
              <w:t>20</w:t>
            </w:r>
          </w:p>
        </w:tc>
        <w:tc>
          <w:tcPr>
            <w:tcW w:w="1051" w:type="dxa"/>
            <w:tcBorders>
              <w:top w:val="nil"/>
              <w:left w:val="nil"/>
              <w:bottom w:val="single" w:sz="12" w:space="0" w:color="auto"/>
              <w:right w:val="nil"/>
            </w:tcBorders>
            <w:noWrap/>
            <w:vAlign w:val="center"/>
          </w:tcPr>
          <w:p w:rsidR="00C83C87" w:rsidRPr="00C83C87" w:rsidRDefault="00C83C87" w:rsidP="00C83C87">
            <w:pPr>
              <w:spacing w:after="0" w:line="240" w:lineRule="auto"/>
              <w:jc w:val="right"/>
              <w:rPr>
                <w:rFonts w:ascii="STIX MathJax Main" w:eastAsia="Times New Roman" w:hAnsi="STIX MathJax Main" w:cs="STIX MathJax Main"/>
                <w:sz w:val="18"/>
                <w:szCs w:val="18"/>
              </w:rPr>
            </w:pPr>
            <w:r w:rsidRPr="00C83C87">
              <w:rPr>
                <w:rFonts w:ascii="STIX" w:eastAsia="Times New Roman" w:hAnsi="STIX" w:cs="STIX MathJax Main"/>
                <w:sz w:val="18"/>
                <w:szCs w:val="18"/>
              </w:rPr>
              <w:t>8</w:t>
            </w:r>
          </w:p>
        </w:tc>
      </w:tr>
    </w:tbl>
    <w:p w:rsidR="00C83C87" w:rsidRPr="00C83C87" w:rsidRDefault="00C83C87" w:rsidP="00C83C87">
      <w:pPr>
        <w:spacing w:after="0" w:line="240" w:lineRule="auto"/>
        <w:rPr>
          <w:rFonts w:ascii="STIX" w:eastAsia="Times New Roman" w:hAnsi="STIX"/>
          <w:sz w:val="20"/>
          <w:szCs w:val="24"/>
        </w:rPr>
      </w:pPr>
    </w:p>
    <w:p w:rsidR="00C83C87" w:rsidRPr="00C83C87" w:rsidRDefault="00C83C87" w:rsidP="00C83C87">
      <w:pPr>
        <w:spacing w:after="0" w:line="240" w:lineRule="auto"/>
        <w:rPr>
          <w:rFonts w:ascii="STIX" w:eastAsia="Times New Roman" w:hAnsi="STIX"/>
          <w:sz w:val="20"/>
          <w:szCs w:val="24"/>
        </w:rPr>
      </w:pPr>
      <w:r w:rsidRPr="00C83C87">
        <w:rPr>
          <w:rFonts w:ascii="STIX" w:eastAsia="Times New Roman" w:hAnsi="STIX"/>
          <w:sz w:val="20"/>
          <w:szCs w:val="24"/>
        </w:rPr>
        <w:drawing>
          <wp:inline distT="0" distB="0" distL="0" distR="0">
            <wp:extent cx="2536190" cy="1043940"/>
            <wp:effectExtent l="19050" t="0" r="0" b="0"/>
            <wp:docPr id="37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12" cstate="print"/>
                    <a:srcRect/>
                    <a:stretch>
                      <a:fillRect/>
                    </a:stretch>
                  </pic:blipFill>
                  <pic:spPr bwMode="auto">
                    <a:xfrm>
                      <a:off x="0" y="0"/>
                      <a:ext cx="2536190" cy="1043940"/>
                    </a:xfrm>
                    <a:prstGeom prst="rect">
                      <a:avLst/>
                    </a:prstGeom>
                    <a:noFill/>
                    <a:ln w="9525">
                      <a:noFill/>
                      <a:miter lim="800000"/>
                      <a:headEnd/>
                      <a:tailEnd/>
                    </a:ln>
                  </pic:spPr>
                </pic:pic>
              </a:graphicData>
            </a:graphic>
          </wp:inline>
        </w:drawing>
      </w:r>
    </w:p>
    <w:p w:rsidR="0024360D" w:rsidRPr="0024360D" w:rsidRDefault="0024360D" w:rsidP="00C83C87">
      <w:pPr>
        <w:spacing w:after="0" w:line="240" w:lineRule="auto"/>
        <w:rPr>
          <w:rFonts w:ascii="STIX" w:eastAsia="Times New Roman" w:hAnsi="STIX"/>
          <w:sz w:val="20"/>
          <w:szCs w:val="24"/>
        </w:rPr>
      </w:pPr>
    </w:p>
    <w:sectPr w:rsidR="0024360D" w:rsidRPr="0024360D" w:rsidSect="002C1C68">
      <w:footerReference w:type="default" r:id="rId13"/>
      <w:pgSz w:w="12240" w:h="15840"/>
      <w:pgMar w:top="1440" w:right="85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STIX"/>
    <w:panose1 w:val="00000000000000000000"/>
    <w:charset w:val="00"/>
    <w:family w:val="swiss"/>
    <w:notTrueType/>
    <w:pitch w:val="default"/>
    <w:sig w:usb0="00000001" w:usb1="00000000" w:usb2="00000000" w:usb3="00000000" w:csb0="00000009" w:csb1="00000000"/>
  </w:font>
  <w:font w:name="Century Schoolbook">
    <w:panose1 w:val="02040604050505020304"/>
    <w:charset w:val="00"/>
    <w:family w:val="roman"/>
    <w:pitch w:val="variable"/>
    <w:sig w:usb0="00000287" w:usb1="00000000" w:usb2="00000000" w:usb3="00000000" w:csb0="0000009F"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85119" w:rsidRDefault="00A85119">
    <w:pPr>
      <w:pStyle w:val="Foote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E7E3A"/>
    <w:multiLevelType w:val="multilevel"/>
    <w:tmpl w:val="9732DFBE"/>
    <w:lvl w:ilvl="0">
      <w:start w:val="1"/>
      <w:numFmt w:val="decimal"/>
      <w:lvlText w:val="%1"/>
      <w:lvlJc w:val="left"/>
      <w:pPr>
        <w:tabs>
          <w:tab w:val="num" w:pos="480"/>
        </w:tabs>
        <w:ind w:left="480" w:hanging="480"/>
      </w:pPr>
      <w:rPr>
        <w:rFonts w:cs="Times New Roman" w:hint="default"/>
        <w:b/>
      </w:rPr>
    </w:lvl>
    <w:lvl w:ilvl="1">
      <w:start w:val="2"/>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
    <w:nsid w:val="071D08FE"/>
    <w:multiLevelType w:val="multilevel"/>
    <w:tmpl w:val="74D8FFB2"/>
    <w:lvl w:ilvl="0">
      <w:start w:val="1"/>
      <w:numFmt w:val="decimal"/>
      <w:lvlText w:val="%1"/>
      <w:lvlJc w:val="left"/>
      <w:pPr>
        <w:tabs>
          <w:tab w:val="num" w:pos="480"/>
        </w:tabs>
        <w:ind w:left="480" w:hanging="480"/>
      </w:pPr>
      <w:rPr>
        <w:rFonts w:cs="Times New Roman" w:hint="default"/>
        <w:b/>
      </w:rPr>
    </w:lvl>
    <w:lvl w:ilvl="1">
      <w:start w:val="1"/>
      <w:numFmt w:val="decimal"/>
      <w:lvlText w:val="%1.%2"/>
      <w:lvlJc w:val="left"/>
      <w:pPr>
        <w:tabs>
          <w:tab w:val="num" w:pos="480"/>
        </w:tabs>
        <w:ind w:left="480" w:hanging="48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2BCF5C7F"/>
    <w:multiLevelType w:val="hybridMultilevel"/>
    <w:tmpl w:val="8E1673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F0D45B9"/>
    <w:multiLevelType w:val="hybridMultilevel"/>
    <w:tmpl w:val="C14AE146"/>
    <w:lvl w:ilvl="0" w:tplc="9E28E8C8">
      <w:start w:val="1"/>
      <w:numFmt w:val="lowerLetter"/>
      <w:lvlText w:val="(%1)"/>
      <w:lvlJc w:val="left"/>
      <w:pPr>
        <w:tabs>
          <w:tab w:val="num" w:pos="720"/>
        </w:tabs>
        <w:ind w:left="720" w:hanging="360"/>
      </w:pPr>
      <w:rPr>
        <w:rFonts w:cs="Times New Roman" w:hint="default"/>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nsid w:val="3AE11A94"/>
    <w:multiLevelType w:val="hybridMultilevel"/>
    <w:tmpl w:val="A9B2C35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AD76509"/>
    <w:multiLevelType w:val="multilevel"/>
    <w:tmpl w:val="A9965EA8"/>
    <w:lvl w:ilvl="0">
      <w:start w:val="5"/>
      <w:numFmt w:val="decimal"/>
      <w:lvlText w:val="%1"/>
      <w:lvlJc w:val="left"/>
      <w:pPr>
        <w:tabs>
          <w:tab w:val="num" w:pos="495"/>
        </w:tabs>
        <w:ind w:left="495" w:hanging="495"/>
      </w:pPr>
      <w:rPr>
        <w:rFonts w:cs="Times New Roman" w:hint="default"/>
        <w:b w:val="0"/>
      </w:rPr>
    </w:lvl>
    <w:lvl w:ilvl="1">
      <w:start w:val="14"/>
      <w:numFmt w:val="decimal"/>
      <w:lvlText w:val="%1.%2"/>
      <w:lvlJc w:val="left"/>
      <w:pPr>
        <w:tabs>
          <w:tab w:val="num" w:pos="495"/>
        </w:tabs>
        <w:ind w:left="495" w:hanging="495"/>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720"/>
        </w:tabs>
        <w:ind w:left="720" w:hanging="720"/>
      </w:pPr>
      <w:rPr>
        <w:rFonts w:cs="Times New Roman" w:hint="default"/>
        <w:b w:val="0"/>
      </w:rPr>
    </w:lvl>
    <w:lvl w:ilvl="5">
      <w:start w:val="1"/>
      <w:numFmt w:val="decimal"/>
      <w:lvlText w:val="%1.%2.%3.%4.%5.%6"/>
      <w:lvlJc w:val="left"/>
      <w:pPr>
        <w:tabs>
          <w:tab w:val="num" w:pos="1080"/>
        </w:tabs>
        <w:ind w:left="1080" w:hanging="1080"/>
      </w:pPr>
      <w:rPr>
        <w:rFonts w:cs="Times New Roman" w:hint="default"/>
        <w:b w:val="0"/>
      </w:rPr>
    </w:lvl>
    <w:lvl w:ilvl="6">
      <w:start w:val="1"/>
      <w:numFmt w:val="decimal"/>
      <w:lvlText w:val="%1.%2.%3.%4.%5.%6.%7"/>
      <w:lvlJc w:val="left"/>
      <w:pPr>
        <w:tabs>
          <w:tab w:val="num" w:pos="1080"/>
        </w:tabs>
        <w:ind w:left="1080" w:hanging="1080"/>
      </w:pPr>
      <w:rPr>
        <w:rFonts w:cs="Times New Roman" w:hint="default"/>
        <w:b w:val="0"/>
      </w:rPr>
    </w:lvl>
    <w:lvl w:ilvl="7">
      <w:start w:val="1"/>
      <w:numFmt w:val="decimal"/>
      <w:lvlText w:val="%1.%2.%3.%4.%5.%6.%7.%8"/>
      <w:lvlJc w:val="left"/>
      <w:pPr>
        <w:tabs>
          <w:tab w:val="num" w:pos="1440"/>
        </w:tabs>
        <w:ind w:left="1440" w:hanging="1440"/>
      </w:pPr>
      <w:rPr>
        <w:rFonts w:cs="Times New Roman" w:hint="default"/>
        <w:b w:val="0"/>
      </w:rPr>
    </w:lvl>
    <w:lvl w:ilvl="8">
      <w:start w:val="1"/>
      <w:numFmt w:val="decimal"/>
      <w:lvlText w:val="%1.%2.%3.%4.%5.%6.%7.%8.%9"/>
      <w:lvlJc w:val="left"/>
      <w:pPr>
        <w:tabs>
          <w:tab w:val="num" w:pos="1440"/>
        </w:tabs>
        <w:ind w:left="1440" w:hanging="1440"/>
      </w:pPr>
      <w:rPr>
        <w:rFonts w:cs="Times New Roman" w:hint="default"/>
        <w:b w:val="0"/>
      </w:rPr>
    </w:lvl>
  </w:abstractNum>
  <w:abstractNum w:abstractNumId="7">
    <w:nsid w:val="5A8B3E94"/>
    <w:multiLevelType w:val="hybridMultilevel"/>
    <w:tmpl w:val="EA1CC4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E147EAB"/>
    <w:multiLevelType w:val="multilevel"/>
    <w:tmpl w:val="EEF6E38C"/>
    <w:lvl w:ilvl="0">
      <w:start w:val="1"/>
      <w:numFmt w:val="decimal"/>
      <w:lvlText w:val="%1"/>
      <w:lvlJc w:val="left"/>
      <w:pPr>
        <w:tabs>
          <w:tab w:val="num" w:pos="375"/>
        </w:tabs>
        <w:ind w:left="375" w:hanging="375"/>
      </w:pPr>
      <w:rPr>
        <w:rFonts w:cs="Times New Roman" w:hint="default"/>
      </w:rPr>
    </w:lvl>
    <w:lvl w:ilvl="1">
      <w:start w:val="17"/>
      <w:numFmt w:val="decimal"/>
      <w:lvlText w:val="%1.%2"/>
      <w:lvlJc w:val="left"/>
      <w:pPr>
        <w:tabs>
          <w:tab w:val="num" w:pos="375"/>
        </w:tabs>
        <w:ind w:left="375" w:hanging="37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9">
    <w:nsid w:val="622D2C49"/>
    <w:multiLevelType w:val="hybridMultilevel"/>
    <w:tmpl w:val="CBAAD03E"/>
    <w:lvl w:ilvl="0" w:tplc="04090017">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nsid w:val="68253366"/>
    <w:multiLevelType w:val="multilevel"/>
    <w:tmpl w:val="D50CC37C"/>
    <w:lvl w:ilvl="0">
      <w:start w:val="1"/>
      <w:numFmt w:val="decimal"/>
      <w:lvlText w:val="%1"/>
      <w:lvlJc w:val="left"/>
      <w:pPr>
        <w:tabs>
          <w:tab w:val="num" w:pos="510"/>
        </w:tabs>
        <w:ind w:left="510" w:hanging="510"/>
      </w:pPr>
      <w:rPr>
        <w:rFonts w:cs="Times New Roman" w:hint="default"/>
        <w:b/>
      </w:rPr>
    </w:lvl>
    <w:lvl w:ilvl="1">
      <w:start w:val="13"/>
      <w:numFmt w:val="decimal"/>
      <w:lvlText w:val="%1.%2"/>
      <w:lvlJc w:val="left"/>
      <w:pPr>
        <w:tabs>
          <w:tab w:val="num" w:pos="510"/>
        </w:tabs>
        <w:ind w:left="510" w:hanging="51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720"/>
        </w:tabs>
        <w:ind w:left="720" w:hanging="72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080"/>
        </w:tabs>
        <w:ind w:left="1080" w:hanging="108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440"/>
        </w:tabs>
        <w:ind w:left="1440" w:hanging="1440"/>
      </w:pPr>
      <w:rPr>
        <w:rFonts w:cs="Times New Roman" w:hint="default"/>
        <w:b/>
      </w:rPr>
    </w:lvl>
    <w:lvl w:ilvl="8">
      <w:start w:val="1"/>
      <w:numFmt w:val="decimal"/>
      <w:lvlText w:val="%1.%2.%3.%4.%5.%6.%7.%8.%9"/>
      <w:lvlJc w:val="left"/>
      <w:pPr>
        <w:tabs>
          <w:tab w:val="num" w:pos="1440"/>
        </w:tabs>
        <w:ind w:left="1440" w:hanging="1440"/>
      </w:pPr>
      <w:rPr>
        <w:rFonts w:cs="Times New Roman" w:hint="default"/>
        <w:b/>
      </w:rPr>
    </w:lvl>
  </w:abstractNum>
  <w:abstractNum w:abstractNumId="11">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3">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11"/>
  </w:num>
  <w:num w:numId="2">
    <w:abstractNumId w:val="13"/>
  </w:num>
  <w:num w:numId="3">
    <w:abstractNumId w:val="12"/>
  </w:num>
  <w:num w:numId="4">
    <w:abstractNumId w:val="2"/>
  </w:num>
  <w:num w:numId="5">
    <w:abstractNumId w:val="7"/>
  </w:num>
  <w:num w:numId="6">
    <w:abstractNumId w:val="5"/>
  </w:num>
  <w:num w:numId="7">
    <w:abstractNumId w:val="3"/>
  </w:num>
  <w:num w:numId="8">
    <w:abstractNumId w:val="0"/>
  </w:num>
  <w:num w:numId="9">
    <w:abstractNumId w:val="1"/>
  </w:num>
  <w:num w:numId="10">
    <w:abstractNumId w:val="9"/>
  </w:num>
  <w:num w:numId="11">
    <w:abstractNumId w:val="4"/>
  </w:num>
  <w:num w:numId="12">
    <w:abstractNumId w:val="10"/>
  </w:num>
  <w:num w:numId="13">
    <w:abstractNumId w:val="6"/>
  </w:num>
  <w:num w:numId="14">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rsids>
    <w:rsidRoot w:val="000A006E"/>
    <w:rsid w:val="0000022C"/>
    <w:rsid w:val="000004E3"/>
    <w:rsid w:val="000011DD"/>
    <w:rsid w:val="00001252"/>
    <w:rsid w:val="000035D5"/>
    <w:rsid w:val="00003604"/>
    <w:rsid w:val="00004C43"/>
    <w:rsid w:val="000054D9"/>
    <w:rsid w:val="0000615F"/>
    <w:rsid w:val="00010C3C"/>
    <w:rsid w:val="00011E77"/>
    <w:rsid w:val="00013B52"/>
    <w:rsid w:val="00014645"/>
    <w:rsid w:val="00014F70"/>
    <w:rsid w:val="00017F20"/>
    <w:rsid w:val="00020056"/>
    <w:rsid w:val="00021286"/>
    <w:rsid w:val="0002217E"/>
    <w:rsid w:val="000224ED"/>
    <w:rsid w:val="00022B86"/>
    <w:rsid w:val="00023894"/>
    <w:rsid w:val="00024F6C"/>
    <w:rsid w:val="0002532A"/>
    <w:rsid w:val="00026D35"/>
    <w:rsid w:val="00031404"/>
    <w:rsid w:val="00031DB4"/>
    <w:rsid w:val="00033725"/>
    <w:rsid w:val="000361B0"/>
    <w:rsid w:val="00037DD3"/>
    <w:rsid w:val="000404B4"/>
    <w:rsid w:val="00040B1B"/>
    <w:rsid w:val="00041BE5"/>
    <w:rsid w:val="00042862"/>
    <w:rsid w:val="000431D2"/>
    <w:rsid w:val="000433E8"/>
    <w:rsid w:val="000435AE"/>
    <w:rsid w:val="00043C02"/>
    <w:rsid w:val="0004529D"/>
    <w:rsid w:val="00045306"/>
    <w:rsid w:val="00045A31"/>
    <w:rsid w:val="00046149"/>
    <w:rsid w:val="000475D3"/>
    <w:rsid w:val="00047B6F"/>
    <w:rsid w:val="00052240"/>
    <w:rsid w:val="000531DA"/>
    <w:rsid w:val="00053730"/>
    <w:rsid w:val="000553B9"/>
    <w:rsid w:val="00055A50"/>
    <w:rsid w:val="000566D4"/>
    <w:rsid w:val="00057ECA"/>
    <w:rsid w:val="000602E6"/>
    <w:rsid w:val="00061D9C"/>
    <w:rsid w:val="00062E1C"/>
    <w:rsid w:val="00063523"/>
    <w:rsid w:val="0006373D"/>
    <w:rsid w:val="00063F6F"/>
    <w:rsid w:val="00064FE9"/>
    <w:rsid w:val="00065E0E"/>
    <w:rsid w:val="00065E56"/>
    <w:rsid w:val="0006652F"/>
    <w:rsid w:val="0006671D"/>
    <w:rsid w:val="00066FFC"/>
    <w:rsid w:val="00067262"/>
    <w:rsid w:val="000679A3"/>
    <w:rsid w:val="00067A4D"/>
    <w:rsid w:val="000712E8"/>
    <w:rsid w:val="0007137A"/>
    <w:rsid w:val="000716F5"/>
    <w:rsid w:val="00072FBA"/>
    <w:rsid w:val="000732F7"/>
    <w:rsid w:val="0007367B"/>
    <w:rsid w:val="00073C16"/>
    <w:rsid w:val="00074D5E"/>
    <w:rsid w:val="0007568A"/>
    <w:rsid w:val="00076A6A"/>
    <w:rsid w:val="0007785C"/>
    <w:rsid w:val="00080C10"/>
    <w:rsid w:val="00080FC4"/>
    <w:rsid w:val="00082243"/>
    <w:rsid w:val="00082D88"/>
    <w:rsid w:val="00084CBA"/>
    <w:rsid w:val="0008513F"/>
    <w:rsid w:val="00085B7C"/>
    <w:rsid w:val="00085D7D"/>
    <w:rsid w:val="0008615F"/>
    <w:rsid w:val="0008687F"/>
    <w:rsid w:val="00087F78"/>
    <w:rsid w:val="00092530"/>
    <w:rsid w:val="00095B22"/>
    <w:rsid w:val="00095E2B"/>
    <w:rsid w:val="00096771"/>
    <w:rsid w:val="000A006E"/>
    <w:rsid w:val="000A00B7"/>
    <w:rsid w:val="000A0AE4"/>
    <w:rsid w:val="000A0DFF"/>
    <w:rsid w:val="000A1B32"/>
    <w:rsid w:val="000A1FB6"/>
    <w:rsid w:val="000A2CBD"/>
    <w:rsid w:val="000A3AD4"/>
    <w:rsid w:val="000A503D"/>
    <w:rsid w:val="000A5576"/>
    <w:rsid w:val="000A6A7E"/>
    <w:rsid w:val="000B000B"/>
    <w:rsid w:val="000B1160"/>
    <w:rsid w:val="000B25D9"/>
    <w:rsid w:val="000B3F18"/>
    <w:rsid w:val="000B535B"/>
    <w:rsid w:val="000C2747"/>
    <w:rsid w:val="000C2ED9"/>
    <w:rsid w:val="000C327B"/>
    <w:rsid w:val="000C54A3"/>
    <w:rsid w:val="000C7B1B"/>
    <w:rsid w:val="000C7E45"/>
    <w:rsid w:val="000C7E5C"/>
    <w:rsid w:val="000D58B6"/>
    <w:rsid w:val="000D5C53"/>
    <w:rsid w:val="000D6FC2"/>
    <w:rsid w:val="000E018E"/>
    <w:rsid w:val="000E12CB"/>
    <w:rsid w:val="000E21B4"/>
    <w:rsid w:val="000E274D"/>
    <w:rsid w:val="000E3D31"/>
    <w:rsid w:val="000E46C0"/>
    <w:rsid w:val="000E5140"/>
    <w:rsid w:val="000E70A7"/>
    <w:rsid w:val="000E78A3"/>
    <w:rsid w:val="000E7AF9"/>
    <w:rsid w:val="000F0CBD"/>
    <w:rsid w:val="000F1653"/>
    <w:rsid w:val="000F16E7"/>
    <w:rsid w:val="000F1EDF"/>
    <w:rsid w:val="000F34CD"/>
    <w:rsid w:val="000F3510"/>
    <w:rsid w:val="000F4137"/>
    <w:rsid w:val="000F57D2"/>
    <w:rsid w:val="000F6326"/>
    <w:rsid w:val="000F79BA"/>
    <w:rsid w:val="000F7FAA"/>
    <w:rsid w:val="00100245"/>
    <w:rsid w:val="00100ED8"/>
    <w:rsid w:val="001010F8"/>
    <w:rsid w:val="00101C9A"/>
    <w:rsid w:val="0010323D"/>
    <w:rsid w:val="00103674"/>
    <w:rsid w:val="00104831"/>
    <w:rsid w:val="00105CDF"/>
    <w:rsid w:val="00105F88"/>
    <w:rsid w:val="001074AC"/>
    <w:rsid w:val="00107FFB"/>
    <w:rsid w:val="001103F7"/>
    <w:rsid w:val="00111109"/>
    <w:rsid w:val="00112743"/>
    <w:rsid w:val="00112A69"/>
    <w:rsid w:val="00114D41"/>
    <w:rsid w:val="0011551A"/>
    <w:rsid w:val="00115B9B"/>
    <w:rsid w:val="00116799"/>
    <w:rsid w:val="00116968"/>
    <w:rsid w:val="00116C07"/>
    <w:rsid w:val="00117A74"/>
    <w:rsid w:val="00120194"/>
    <w:rsid w:val="00120BF6"/>
    <w:rsid w:val="00120E81"/>
    <w:rsid w:val="001220B4"/>
    <w:rsid w:val="0012305C"/>
    <w:rsid w:val="0012308D"/>
    <w:rsid w:val="00123877"/>
    <w:rsid w:val="00124543"/>
    <w:rsid w:val="00130319"/>
    <w:rsid w:val="00130D86"/>
    <w:rsid w:val="00131EF1"/>
    <w:rsid w:val="001330F6"/>
    <w:rsid w:val="001343B6"/>
    <w:rsid w:val="001349E5"/>
    <w:rsid w:val="00135141"/>
    <w:rsid w:val="00136A23"/>
    <w:rsid w:val="00136CEE"/>
    <w:rsid w:val="00136FEC"/>
    <w:rsid w:val="0013781A"/>
    <w:rsid w:val="0014034B"/>
    <w:rsid w:val="00140493"/>
    <w:rsid w:val="001413A4"/>
    <w:rsid w:val="00141C5D"/>
    <w:rsid w:val="0014289B"/>
    <w:rsid w:val="0014558A"/>
    <w:rsid w:val="00145FF2"/>
    <w:rsid w:val="0014619C"/>
    <w:rsid w:val="00150937"/>
    <w:rsid w:val="00151105"/>
    <w:rsid w:val="001511DC"/>
    <w:rsid w:val="0015368A"/>
    <w:rsid w:val="001539F3"/>
    <w:rsid w:val="0015485D"/>
    <w:rsid w:val="00155B12"/>
    <w:rsid w:val="00155E51"/>
    <w:rsid w:val="00161041"/>
    <w:rsid w:val="00161972"/>
    <w:rsid w:val="00162A0E"/>
    <w:rsid w:val="001642CF"/>
    <w:rsid w:val="001644D1"/>
    <w:rsid w:val="00165C8E"/>
    <w:rsid w:val="00170F9A"/>
    <w:rsid w:val="00171224"/>
    <w:rsid w:val="00172490"/>
    <w:rsid w:val="00173434"/>
    <w:rsid w:val="00174562"/>
    <w:rsid w:val="00176596"/>
    <w:rsid w:val="00176F57"/>
    <w:rsid w:val="00177A82"/>
    <w:rsid w:val="00177E2C"/>
    <w:rsid w:val="001800CB"/>
    <w:rsid w:val="001816EC"/>
    <w:rsid w:val="00181AC4"/>
    <w:rsid w:val="00181D92"/>
    <w:rsid w:val="00181EFB"/>
    <w:rsid w:val="00182449"/>
    <w:rsid w:val="00182AC5"/>
    <w:rsid w:val="00183379"/>
    <w:rsid w:val="0018417B"/>
    <w:rsid w:val="001852CF"/>
    <w:rsid w:val="00186493"/>
    <w:rsid w:val="00186F4E"/>
    <w:rsid w:val="001872AC"/>
    <w:rsid w:val="00192D83"/>
    <w:rsid w:val="0019370E"/>
    <w:rsid w:val="00193FE8"/>
    <w:rsid w:val="0019428C"/>
    <w:rsid w:val="0019565B"/>
    <w:rsid w:val="00196394"/>
    <w:rsid w:val="00197FB1"/>
    <w:rsid w:val="001A01C2"/>
    <w:rsid w:val="001A1B28"/>
    <w:rsid w:val="001A410B"/>
    <w:rsid w:val="001A46EF"/>
    <w:rsid w:val="001A50CB"/>
    <w:rsid w:val="001A5C78"/>
    <w:rsid w:val="001A6D78"/>
    <w:rsid w:val="001A6E91"/>
    <w:rsid w:val="001A7E36"/>
    <w:rsid w:val="001B2705"/>
    <w:rsid w:val="001B3252"/>
    <w:rsid w:val="001B3850"/>
    <w:rsid w:val="001B74A1"/>
    <w:rsid w:val="001C13F7"/>
    <w:rsid w:val="001C3715"/>
    <w:rsid w:val="001C40CF"/>
    <w:rsid w:val="001C5400"/>
    <w:rsid w:val="001C5C7C"/>
    <w:rsid w:val="001C7469"/>
    <w:rsid w:val="001D0F34"/>
    <w:rsid w:val="001D222B"/>
    <w:rsid w:val="001D251E"/>
    <w:rsid w:val="001D4158"/>
    <w:rsid w:val="001D44FA"/>
    <w:rsid w:val="001D4A03"/>
    <w:rsid w:val="001D5096"/>
    <w:rsid w:val="001D7239"/>
    <w:rsid w:val="001D796E"/>
    <w:rsid w:val="001E143F"/>
    <w:rsid w:val="001E1C41"/>
    <w:rsid w:val="001E1FEB"/>
    <w:rsid w:val="001E3352"/>
    <w:rsid w:val="001E4A05"/>
    <w:rsid w:val="001E7C73"/>
    <w:rsid w:val="001F0E12"/>
    <w:rsid w:val="001F12F0"/>
    <w:rsid w:val="001F1527"/>
    <w:rsid w:val="001F2002"/>
    <w:rsid w:val="001F2BF3"/>
    <w:rsid w:val="001F384E"/>
    <w:rsid w:val="001F3D1B"/>
    <w:rsid w:val="001F400B"/>
    <w:rsid w:val="001F42BE"/>
    <w:rsid w:val="001F4F34"/>
    <w:rsid w:val="001F53A0"/>
    <w:rsid w:val="001F612D"/>
    <w:rsid w:val="001F68FB"/>
    <w:rsid w:val="001F6904"/>
    <w:rsid w:val="001F7193"/>
    <w:rsid w:val="001F7626"/>
    <w:rsid w:val="001F7DBF"/>
    <w:rsid w:val="00201819"/>
    <w:rsid w:val="0020233A"/>
    <w:rsid w:val="002048C7"/>
    <w:rsid w:val="00205AA7"/>
    <w:rsid w:val="00207640"/>
    <w:rsid w:val="002105EF"/>
    <w:rsid w:val="00210FED"/>
    <w:rsid w:val="00211348"/>
    <w:rsid w:val="00213AB7"/>
    <w:rsid w:val="002148DA"/>
    <w:rsid w:val="00215E94"/>
    <w:rsid w:val="002160A6"/>
    <w:rsid w:val="00216F1D"/>
    <w:rsid w:val="00220A32"/>
    <w:rsid w:val="00224628"/>
    <w:rsid w:val="00224770"/>
    <w:rsid w:val="0022648E"/>
    <w:rsid w:val="002269BC"/>
    <w:rsid w:val="002339D8"/>
    <w:rsid w:val="00236533"/>
    <w:rsid w:val="00236934"/>
    <w:rsid w:val="002377F4"/>
    <w:rsid w:val="0024013F"/>
    <w:rsid w:val="0024345A"/>
    <w:rsid w:val="0024360D"/>
    <w:rsid w:val="00245442"/>
    <w:rsid w:val="00245B7B"/>
    <w:rsid w:val="002503E1"/>
    <w:rsid w:val="00251620"/>
    <w:rsid w:val="00251651"/>
    <w:rsid w:val="00252E3E"/>
    <w:rsid w:val="00253399"/>
    <w:rsid w:val="002540F2"/>
    <w:rsid w:val="00256018"/>
    <w:rsid w:val="002564FF"/>
    <w:rsid w:val="00257BDB"/>
    <w:rsid w:val="0026231C"/>
    <w:rsid w:val="00262946"/>
    <w:rsid w:val="00262D70"/>
    <w:rsid w:val="00263277"/>
    <w:rsid w:val="00263C6F"/>
    <w:rsid w:val="00263F5A"/>
    <w:rsid w:val="00265190"/>
    <w:rsid w:val="0026594B"/>
    <w:rsid w:val="00265E14"/>
    <w:rsid w:val="00266DFD"/>
    <w:rsid w:val="002676C0"/>
    <w:rsid w:val="0026785E"/>
    <w:rsid w:val="0027166E"/>
    <w:rsid w:val="00273EA0"/>
    <w:rsid w:val="00274189"/>
    <w:rsid w:val="002746BE"/>
    <w:rsid w:val="00274D32"/>
    <w:rsid w:val="00275654"/>
    <w:rsid w:val="00277C36"/>
    <w:rsid w:val="002804ED"/>
    <w:rsid w:val="00284070"/>
    <w:rsid w:val="00286097"/>
    <w:rsid w:val="00291FE6"/>
    <w:rsid w:val="002922C0"/>
    <w:rsid w:val="00295E91"/>
    <w:rsid w:val="00296DDB"/>
    <w:rsid w:val="002A20A0"/>
    <w:rsid w:val="002A27E9"/>
    <w:rsid w:val="002A4AE1"/>
    <w:rsid w:val="002A55E8"/>
    <w:rsid w:val="002B0502"/>
    <w:rsid w:val="002B052E"/>
    <w:rsid w:val="002B099C"/>
    <w:rsid w:val="002B0F1F"/>
    <w:rsid w:val="002B189E"/>
    <w:rsid w:val="002B29C6"/>
    <w:rsid w:val="002B3834"/>
    <w:rsid w:val="002B5A79"/>
    <w:rsid w:val="002B5E45"/>
    <w:rsid w:val="002B7CF8"/>
    <w:rsid w:val="002C16D6"/>
    <w:rsid w:val="002C1C68"/>
    <w:rsid w:val="002C248E"/>
    <w:rsid w:val="002C30E3"/>
    <w:rsid w:val="002C35A0"/>
    <w:rsid w:val="002C477B"/>
    <w:rsid w:val="002C5B43"/>
    <w:rsid w:val="002C5DBB"/>
    <w:rsid w:val="002C6A2A"/>
    <w:rsid w:val="002C7291"/>
    <w:rsid w:val="002C7990"/>
    <w:rsid w:val="002D0207"/>
    <w:rsid w:val="002D0E68"/>
    <w:rsid w:val="002D1B20"/>
    <w:rsid w:val="002D2DF2"/>
    <w:rsid w:val="002D3037"/>
    <w:rsid w:val="002D4E4A"/>
    <w:rsid w:val="002D6099"/>
    <w:rsid w:val="002D62E0"/>
    <w:rsid w:val="002D63D7"/>
    <w:rsid w:val="002D68B9"/>
    <w:rsid w:val="002E0456"/>
    <w:rsid w:val="002E2FC8"/>
    <w:rsid w:val="002E446C"/>
    <w:rsid w:val="002E4656"/>
    <w:rsid w:val="002E4954"/>
    <w:rsid w:val="002E5568"/>
    <w:rsid w:val="002E57D1"/>
    <w:rsid w:val="002E6D1B"/>
    <w:rsid w:val="002E7031"/>
    <w:rsid w:val="002E7114"/>
    <w:rsid w:val="002E7A07"/>
    <w:rsid w:val="002F046B"/>
    <w:rsid w:val="002F1646"/>
    <w:rsid w:val="002F18D5"/>
    <w:rsid w:val="002F4F4D"/>
    <w:rsid w:val="002F6355"/>
    <w:rsid w:val="002F6C98"/>
    <w:rsid w:val="002F6DC4"/>
    <w:rsid w:val="002F6FAD"/>
    <w:rsid w:val="0030394C"/>
    <w:rsid w:val="0030518F"/>
    <w:rsid w:val="00306285"/>
    <w:rsid w:val="00306E8A"/>
    <w:rsid w:val="0030768D"/>
    <w:rsid w:val="00312093"/>
    <w:rsid w:val="003123A8"/>
    <w:rsid w:val="0031335C"/>
    <w:rsid w:val="00313A43"/>
    <w:rsid w:val="00313B03"/>
    <w:rsid w:val="00316F19"/>
    <w:rsid w:val="00322CF7"/>
    <w:rsid w:val="00322EAA"/>
    <w:rsid w:val="00322FEC"/>
    <w:rsid w:val="003238F0"/>
    <w:rsid w:val="00323B9A"/>
    <w:rsid w:val="00325C1B"/>
    <w:rsid w:val="003300D9"/>
    <w:rsid w:val="00333324"/>
    <w:rsid w:val="00333500"/>
    <w:rsid w:val="003347F0"/>
    <w:rsid w:val="0033528F"/>
    <w:rsid w:val="00336459"/>
    <w:rsid w:val="00336F5A"/>
    <w:rsid w:val="00341749"/>
    <w:rsid w:val="00342AD1"/>
    <w:rsid w:val="0034501E"/>
    <w:rsid w:val="00347122"/>
    <w:rsid w:val="00347156"/>
    <w:rsid w:val="003502A6"/>
    <w:rsid w:val="003503B2"/>
    <w:rsid w:val="00351654"/>
    <w:rsid w:val="00351821"/>
    <w:rsid w:val="003537E6"/>
    <w:rsid w:val="00353F5F"/>
    <w:rsid w:val="00353FF9"/>
    <w:rsid w:val="003554F9"/>
    <w:rsid w:val="003607AE"/>
    <w:rsid w:val="00363010"/>
    <w:rsid w:val="00363BBB"/>
    <w:rsid w:val="00364120"/>
    <w:rsid w:val="003670DC"/>
    <w:rsid w:val="0037103D"/>
    <w:rsid w:val="003716A7"/>
    <w:rsid w:val="00372A2D"/>
    <w:rsid w:val="00372B7A"/>
    <w:rsid w:val="00374447"/>
    <w:rsid w:val="00374885"/>
    <w:rsid w:val="00376FF1"/>
    <w:rsid w:val="0037729D"/>
    <w:rsid w:val="00380749"/>
    <w:rsid w:val="00381FE3"/>
    <w:rsid w:val="003822D3"/>
    <w:rsid w:val="00382453"/>
    <w:rsid w:val="003825FC"/>
    <w:rsid w:val="00382CA4"/>
    <w:rsid w:val="00382F85"/>
    <w:rsid w:val="003841A5"/>
    <w:rsid w:val="00386719"/>
    <w:rsid w:val="00387A69"/>
    <w:rsid w:val="00387D38"/>
    <w:rsid w:val="0039000A"/>
    <w:rsid w:val="00391099"/>
    <w:rsid w:val="00391143"/>
    <w:rsid w:val="00392008"/>
    <w:rsid w:val="00392792"/>
    <w:rsid w:val="003934C3"/>
    <w:rsid w:val="0039485F"/>
    <w:rsid w:val="003955C4"/>
    <w:rsid w:val="003A3BC6"/>
    <w:rsid w:val="003A4002"/>
    <w:rsid w:val="003A4EFC"/>
    <w:rsid w:val="003A537D"/>
    <w:rsid w:val="003B094A"/>
    <w:rsid w:val="003B0EAA"/>
    <w:rsid w:val="003B1F13"/>
    <w:rsid w:val="003B1F5B"/>
    <w:rsid w:val="003B1FAD"/>
    <w:rsid w:val="003B28F8"/>
    <w:rsid w:val="003B291E"/>
    <w:rsid w:val="003B295D"/>
    <w:rsid w:val="003B2E83"/>
    <w:rsid w:val="003B321E"/>
    <w:rsid w:val="003B3CF4"/>
    <w:rsid w:val="003B3DA3"/>
    <w:rsid w:val="003B5162"/>
    <w:rsid w:val="003B6E04"/>
    <w:rsid w:val="003C3502"/>
    <w:rsid w:val="003C532E"/>
    <w:rsid w:val="003D017F"/>
    <w:rsid w:val="003D0C93"/>
    <w:rsid w:val="003D0C9A"/>
    <w:rsid w:val="003D0E6D"/>
    <w:rsid w:val="003D17B0"/>
    <w:rsid w:val="003D1B95"/>
    <w:rsid w:val="003D5406"/>
    <w:rsid w:val="003D6420"/>
    <w:rsid w:val="003D6DA3"/>
    <w:rsid w:val="003E1212"/>
    <w:rsid w:val="003E2726"/>
    <w:rsid w:val="003E2CD2"/>
    <w:rsid w:val="003E4CAF"/>
    <w:rsid w:val="003E5B80"/>
    <w:rsid w:val="003E6BCD"/>
    <w:rsid w:val="003E7975"/>
    <w:rsid w:val="003F4755"/>
    <w:rsid w:val="003F6AB9"/>
    <w:rsid w:val="00400B55"/>
    <w:rsid w:val="00400DE6"/>
    <w:rsid w:val="004030D3"/>
    <w:rsid w:val="004037B0"/>
    <w:rsid w:val="004048B5"/>
    <w:rsid w:val="00404AA1"/>
    <w:rsid w:val="00405978"/>
    <w:rsid w:val="00406A04"/>
    <w:rsid w:val="004121AC"/>
    <w:rsid w:val="00412421"/>
    <w:rsid w:val="00413420"/>
    <w:rsid w:val="004135B3"/>
    <w:rsid w:val="004147BB"/>
    <w:rsid w:val="004168BD"/>
    <w:rsid w:val="00420DC6"/>
    <w:rsid w:val="0042250A"/>
    <w:rsid w:val="00422EE9"/>
    <w:rsid w:val="00427CDD"/>
    <w:rsid w:val="004313C5"/>
    <w:rsid w:val="0043193D"/>
    <w:rsid w:val="004319A3"/>
    <w:rsid w:val="00431C2C"/>
    <w:rsid w:val="00433A5B"/>
    <w:rsid w:val="00435728"/>
    <w:rsid w:val="00435E52"/>
    <w:rsid w:val="00436A21"/>
    <w:rsid w:val="0043724F"/>
    <w:rsid w:val="00437DD4"/>
    <w:rsid w:val="0044191A"/>
    <w:rsid w:val="004422E8"/>
    <w:rsid w:val="00445940"/>
    <w:rsid w:val="00446673"/>
    <w:rsid w:val="00447F7C"/>
    <w:rsid w:val="00450F92"/>
    <w:rsid w:val="00452E3C"/>
    <w:rsid w:val="00453433"/>
    <w:rsid w:val="00453C57"/>
    <w:rsid w:val="00454FAA"/>
    <w:rsid w:val="004557DB"/>
    <w:rsid w:val="00457CE4"/>
    <w:rsid w:val="00462C93"/>
    <w:rsid w:val="004636A5"/>
    <w:rsid w:val="0046378A"/>
    <w:rsid w:val="00463A3C"/>
    <w:rsid w:val="00464665"/>
    <w:rsid w:val="00464ACB"/>
    <w:rsid w:val="004655D5"/>
    <w:rsid w:val="00465E6E"/>
    <w:rsid w:val="00467180"/>
    <w:rsid w:val="00467309"/>
    <w:rsid w:val="00467731"/>
    <w:rsid w:val="00467D40"/>
    <w:rsid w:val="00467F58"/>
    <w:rsid w:val="00470DD2"/>
    <w:rsid w:val="004711D3"/>
    <w:rsid w:val="004730DE"/>
    <w:rsid w:val="004741C9"/>
    <w:rsid w:val="00475A46"/>
    <w:rsid w:val="00481C2A"/>
    <w:rsid w:val="00481E9B"/>
    <w:rsid w:val="004844BD"/>
    <w:rsid w:val="004850C5"/>
    <w:rsid w:val="00485B27"/>
    <w:rsid w:val="004863EE"/>
    <w:rsid w:val="004866F0"/>
    <w:rsid w:val="0048732E"/>
    <w:rsid w:val="00487CD7"/>
    <w:rsid w:val="0049060F"/>
    <w:rsid w:val="00491040"/>
    <w:rsid w:val="00491130"/>
    <w:rsid w:val="0049120B"/>
    <w:rsid w:val="004913AB"/>
    <w:rsid w:val="00491A78"/>
    <w:rsid w:val="00492779"/>
    <w:rsid w:val="00492AD8"/>
    <w:rsid w:val="0049304D"/>
    <w:rsid w:val="00493ED3"/>
    <w:rsid w:val="00495140"/>
    <w:rsid w:val="00495B24"/>
    <w:rsid w:val="00497FFC"/>
    <w:rsid w:val="004A0699"/>
    <w:rsid w:val="004A06CC"/>
    <w:rsid w:val="004A1CEB"/>
    <w:rsid w:val="004A2012"/>
    <w:rsid w:val="004A245C"/>
    <w:rsid w:val="004A24A9"/>
    <w:rsid w:val="004A2A32"/>
    <w:rsid w:val="004A2CAD"/>
    <w:rsid w:val="004A2DB2"/>
    <w:rsid w:val="004A5039"/>
    <w:rsid w:val="004A5402"/>
    <w:rsid w:val="004A681C"/>
    <w:rsid w:val="004A6C64"/>
    <w:rsid w:val="004A6FA4"/>
    <w:rsid w:val="004B008D"/>
    <w:rsid w:val="004B08A6"/>
    <w:rsid w:val="004B20D6"/>
    <w:rsid w:val="004B29CC"/>
    <w:rsid w:val="004B52F2"/>
    <w:rsid w:val="004B6E07"/>
    <w:rsid w:val="004B73D3"/>
    <w:rsid w:val="004B7838"/>
    <w:rsid w:val="004B7DB3"/>
    <w:rsid w:val="004C081B"/>
    <w:rsid w:val="004C2891"/>
    <w:rsid w:val="004C2D57"/>
    <w:rsid w:val="004C30C7"/>
    <w:rsid w:val="004C5450"/>
    <w:rsid w:val="004D0E0E"/>
    <w:rsid w:val="004D1A82"/>
    <w:rsid w:val="004D2781"/>
    <w:rsid w:val="004D35BE"/>
    <w:rsid w:val="004D3BA3"/>
    <w:rsid w:val="004D40D5"/>
    <w:rsid w:val="004D51CD"/>
    <w:rsid w:val="004D5438"/>
    <w:rsid w:val="004E136B"/>
    <w:rsid w:val="004E25CC"/>
    <w:rsid w:val="004E3434"/>
    <w:rsid w:val="004E57EE"/>
    <w:rsid w:val="004E59BC"/>
    <w:rsid w:val="004E5E8A"/>
    <w:rsid w:val="004E762D"/>
    <w:rsid w:val="004F0B3F"/>
    <w:rsid w:val="004F39A2"/>
    <w:rsid w:val="004F3AD9"/>
    <w:rsid w:val="004F4677"/>
    <w:rsid w:val="004F54E2"/>
    <w:rsid w:val="004F5CFB"/>
    <w:rsid w:val="0050390B"/>
    <w:rsid w:val="00504039"/>
    <w:rsid w:val="0050599C"/>
    <w:rsid w:val="00505E97"/>
    <w:rsid w:val="00506DBB"/>
    <w:rsid w:val="005070E1"/>
    <w:rsid w:val="0051072F"/>
    <w:rsid w:val="00510730"/>
    <w:rsid w:val="005108C4"/>
    <w:rsid w:val="00512201"/>
    <w:rsid w:val="00512741"/>
    <w:rsid w:val="00512B6C"/>
    <w:rsid w:val="005134FF"/>
    <w:rsid w:val="00513BE9"/>
    <w:rsid w:val="005142B8"/>
    <w:rsid w:val="00515056"/>
    <w:rsid w:val="00515E58"/>
    <w:rsid w:val="00515EC4"/>
    <w:rsid w:val="00515ED0"/>
    <w:rsid w:val="00522BE7"/>
    <w:rsid w:val="00524AB8"/>
    <w:rsid w:val="00524AC0"/>
    <w:rsid w:val="00525105"/>
    <w:rsid w:val="00525CAD"/>
    <w:rsid w:val="0052611F"/>
    <w:rsid w:val="00527B7C"/>
    <w:rsid w:val="0053116C"/>
    <w:rsid w:val="005315BE"/>
    <w:rsid w:val="005337C2"/>
    <w:rsid w:val="00533B98"/>
    <w:rsid w:val="00533C2B"/>
    <w:rsid w:val="00534518"/>
    <w:rsid w:val="00534D7E"/>
    <w:rsid w:val="00534DDF"/>
    <w:rsid w:val="00536358"/>
    <w:rsid w:val="0053674C"/>
    <w:rsid w:val="00536ABA"/>
    <w:rsid w:val="005375C4"/>
    <w:rsid w:val="00537632"/>
    <w:rsid w:val="00540762"/>
    <w:rsid w:val="0054103F"/>
    <w:rsid w:val="00542477"/>
    <w:rsid w:val="00545E98"/>
    <w:rsid w:val="005462AD"/>
    <w:rsid w:val="00546507"/>
    <w:rsid w:val="00546BE5"/>
    <w:rsid w:val="005512A6"/>
    <w:rsid w:val="00551A9A"/>
    <w:rsid w:val="005527D7"/>
    <w:rsid w:val="005530AD"/>
    <w:rsid w:val="0055332B"/>
    <w:rsid w:val="00554F02"/>
    <w:rsid w:val="00555966"/>
    <w:rsid w:val="00556994"/>
    <w:rsid w:val="00556FD7"/>
    <w:rsid w:val="005573DB"/>
    <w:rsid w:val="0055748E"/>
    <w:rsid w:val="00557CF8"/>
    <w:rsid w:val="0056078D"/>
    <w:rsid w:val="00560FAC"/>
    <w:rsid w:val="00561D51"/>
    <w:rsid w:val="005630E6"/>
    <w:rsid w:val="00565920"/>
    <w:rsid w:val="005665B9"/>
    <w:rsid w:val="005665E3"/>
    <w:rsid w:val="00566CEE"/>
    <w:rsid w:val="00570694"/>
    <w:rsid w:val="005716CF"/>
    <w:rsid w:val="005719BA"/>
    <w:rsid w:val="005724C8"/>
    <w:rsid w:val="00573093"/>
    <w:rsid w:val="00573DE8"/>
    <w:rsid w:val="005748CB"/>
    <w:rsid w:val="005767D7"/>
    <w:rsid w:val="0058209F"/>
    <w:rsid w:val="00582392"/>
    <w:rsid w:val="005825E6"/>
    <w:rsid w:val="00582A4D"/>
    <w:rsid w:val="0058307C"/>
    <w:rsid w:val="00583AA5"/>
    <w:rsid w:val="00583FF2"/>
    <w:rsid w:val="0058411C"/>
    <w:rsid w:val="00584827"/>
    <w:rsid w:val="0058591B"/>
    <w:rsid w:val="00586671"/>
    <w:rsid w:val="00586B0C"/>
    <w:rsid w:val="0059041D"/>
    <w:rsid w:val="00590608"/>
    <w:rsid w:val="005908DD"/>
    <w:rsid w:val="00590B64"/>
    <w:rsid w:val="00591B37"/>
    <w:rsid w:val="00591B6B"/>
    <w:rsid w:val="00591D72"/>
    <w:rsid w:val="00592935"/>
    <w:rsid w:val="00592F5E"/>
    <w:rsid w:val="00594CEF"/>
    <w:rsid w:val="005950FD"/>
    <w:rsid w:val="005951D9"/>
    <w:rsid w:val="00596EE5"/>
    <w:rsid w:val="005971C5"/>
    <w:rsid w:val="005974D7"/>
    <w:rsid w:val="005978F2"/>
    <w:rsid w:val="005A14FF"/>
    <w:rsid w:val="005A186A"/>
    <w:rsid w:val="005A2B94"/>
    <w:rsid w:val="005A7057"/>
    <w:rsid w:val="005A7D6A"/>
    <w:rsid w:val="005B27AF"/>
    <w:rsid w:val="005B2F29"/>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E7DD6"/>
    <w:rsid w:val="005F139C"/>
    <w:rsid w:val="005F4421"/>
    <w:rsid w:val="005F4C25"/>
    <w:rsid w:val="0060014C"/>
    <w:rsid w:val="00600C2D"/>
    <w:rsid w:val="00600E9B"/>
    <w:rsid w:val="006023AD"/>
    <w:rsid w:val="00602996"/>
    <w:rsid w:val="00602A05"/>
    <w:rsid w:val="00602EE5"/>
    <w:rsid w:val="00605981"/>
    <w:rsid w:val="006076BB"/>
    <w:rsid w:val="006106AC"/>
    <w:rsid w:val="00611C62"/>
    <w:rsid w:val="006132A8"/>
    <w:rsid w:val="006143B9"/>
    <w:rsid w:val="00615B3D"/>
    <w:rsid w:val="00616FD1"/>
    <w:rsid w:val="00622989"/>
    <w:rsid w:val="006231ED"/>
    <w:rsid w:val="006233EF"/>
    <w:rsid w:val="00623595"/>
    <w:rsid w:val="006266DA"/>
    <w:rsid w:val="00630F0E"/>
    <w:rsid w:val="00631AB4"/>
    <w:rsid w:val="006335D3"/>
    <w:rsid w:val="006340ED"/>
    <w:rsid w:val="006346FE"/>
    <w:rsid w:val="00637EEF"/>
    <w:rsid w:val="006405DE"/>
    <w:rsid w:val="00640BC0"/>
    <w:rsid w:val="0064118F"/>
    <w:rsid w:val="00642B4A"/>
    <w:rsid w:val="006452AA"/>
    <w:rsid w:val="00645DD7"/>
    <w:rsid w:val="0064624F"/>
    <w:rsid w:val="006474E5"/>
    <w:rsid w:val="006475DB"/>
    <w:rsid w:val="00650219"/>
    <w:rsid w:val="00653767"/>
    <w:rsid w:val="00655353"/>
    <w:rsid w:val="006565A2"/>
    <w:rsid w:val="00661C40"/>
    <w:rsid w:val="006631E8"/>
    <w:rsid w:val="006657BA"/>
    <w:rsid w:val="00665B03"/>
    <w:rsid w:val="0067000A"/>
    <w:rsid w:val="006722E1"/>
    <w:rsid w:val="00673FE6"/>
    <w:rsid w:val="006754C5"/>
    <w:rsid w:val="006769EC"/>
    <w:rsid w:val="00677A15"/>
    <w:rsid w:val="00677BFD"/>
    <w:rsid w:val="0068025E"/>
    <w:rsid w:val="0068237B"/>
    <w:rsid w:val="00684B63"/>
    <w:rsid w:val="00685E1D"/>
    <w:rsid w:val="006860C3"/>
    <w:rsid w:val="00686649"/>
    <w:rsid w:val="00690CEF"/>
    <w:rsid w:val="00690F52"/>
    <w:rsid w:val="00692EDF"/>
    <w:rsid w:val="006930A8"/>
    <w:rsid w:val="00693DD8"/>
    <w:rsid w:val="00694B57"/>
    <w:rsid w:val="00694C40"/>
    <w:rsid w:val="0069577E"/>
    <w:rsid w:val="00696EAA"/>
    <w:rsid w:val="00697C29"/>
    <w:rsid w:val="006A04FF"/>
    <w:rsid w:val="006A1255"/>
    <w:rsid w:val="006A28F6"/>
    <w:rsid w:val="006A391D"/>
    <w:rsid w:val="006A3CC3"/>
    <w:rsid w:val="006A585C"/>
    <w:rsid w:val="006B0807"/>
    <w:rsid w:val="006B0CB2"/>
    <w:rsid w:val="006B0D0B"/>
    <w:rsid w:val="006B4A21"/>
    <w:rsid w:val="006B4BE2"/>
    <w:rsid w:val="006B4F2B"/>
    <w:rsid w:val="006B584B"/>
    <w:rsid w:val="006B5D29"/>
    <w:rsid w:val="006B6F65"/>
    <w:rsid w:val="006C0DDB"/>
    <w:rsid w:val="006C424E"/>
    <w:rsid w:val="006C4E3B"/>
    <w:rsid w:val="006D1A78"/>
    <w:rsid w:val="006D32B1"/>
    <w:rsid w:val="006D36D6"/>
    <w:rsid w:val="006D52D5"/>
    <w:rsid w:val="006D585C"/>
    <w:rsid w:val="006D5B9D"/>
    <w:rsid w:val="006D6B5A"/>
    <w:rsid w:val="006E11F2"/>
    <w:rsid w:val="006E2A48"/>
    <w:rsid w:val="006E4074"/>
    <w:rsid w:val="006E5543"/>
    <w:rsid w:val="006E562A"/>
    <w:rsid w:val="006E6650"/>
    <w:rsid w:val="006E6B1B"/>
    <w:rsid w:val="006E6EC6"/>
    <w:rsid w:val="006E6FB4"/>
    <w:rsid w:val="006E752B"/>
    <w:rsid w:val="006E7CF4"/>
    <w:rsid w:val="006F2093"/>
    <w:rsid w:val="006F24C1"/>
    <w:rsid w:val="006F40ED"/>
    <w:rsid w:val="006F47C4"/>
    <w:rsid w:val="006F591F"/>
    <w:rsid w:val="006F6694"/>
    <w:rsid w:val="006F6E7E"/>
    <w:rsid w:val="007009C5"/>
    <w:rsid w:val="00701023"/>
    <w:rsid w:val="00701293"/>
    <w:rsid w:val="00701361"/>
    <w:rsid w:val="00701AA9"/>
    <w:rsid w:val="00706187"/>
    <w:rsid w:val="0070786E"/>
    <w:rsid w:val="0070788B"/>
    <w:rsid w:val="00710A9E"/>
    <w:rsid w:val="007116C2"/>
    <w:rsid w:val="00714DE8"/>
    <w:rsid w:val="0071643E"/>
    <w:rsid w:val="00717928"/>
    <w:rsid w:val="00721CA1"/>
    <w:rsid w:val="00721E7D"/>
    <w:rsid w:val="007223CC"/>
    <w:rsid w:val="0072350C"/>
    <w:rsid w:val="007238A2"/>
    <w:rsid w:val="00723BE5"/>
    <w:rsid w:val="00724D29"/>
    <w:rsid w:val="0072569E"/>
    <w:rsid w:val="007259C3"/>
    <w:rsid w:val="00725B88"/>
    <w:rsid w:val="00725C4A"/>
    <w:rsid w:val="00730EEF"/>
    <w:rsid w:val="00731017"/>
    <w:rsid w:val="0073151C"/>
    <w:rsid w:val="00731D6D"/>
    <w:rsid w:val="007326B3"/>
    <w:rsid w:val="00732C80"/>
    <w:rsid w:val="00732ECD"/>
    <w:rsid w:val="00733546"/>
    <w:rsid w:val="0073362D"/>
    <w:rsid w:val="007343A6"/>
    <w:rsid w:val="0073650B"/>
    <w:rsid w:val="00737E69"/>
    <w:rsid w:val="007419B1"/>
    <w:rsid w:val="00741D8D"/>
    <w:rsid w:val="00744307"/>
    <w:rsid w:val="00744C79"/>
    <w:rsid w:val="007457AA"/>
    <w:rsid w:val="00745DDB"/>
    <w:rsid w:val="00746D52"/>
    <w:rsid w:val="0074703B"/>
    <w:rsid w:val="00747942"/>
    <w:rsid w:val="007511F4"/>
    <w:rsid w:val="0075155E"/>
    <w:rsid w:val="007528EC"/>
    <w:rsid w:val="0075395A"/>
    <w:rsid w:val="00755F0C"/>
    <w:rsid w:val="0075672D"/>
    <w:rsid w:val="00756E91"/>
    <w:rsid w:val="00757065"/>
    <w:rsid w:val="007574BE"/>
    <w:rsid w:val="0075752C"/>
    <w:rsid w:val="00757833"/>
    <w:rsid w:val="00760F67"/>
    <w:rsid w:val="0076170A"/>
    <w:rsid w:val="007619A0"/>
    <w:rsid w:val="007641DC"/>
    <w:rsid w:val="0076433D"/>
    <w:rsid w:val="00764969"/>
    <w:rsid w:val="00764B8B"/>
    <w:rsid w:val="00766607"/>
    <w:rsid w:val="00770428"/>
    <w:rsid w:val="00770E94"/>
    <w:rsid w:val="00771802"/>
    <w:rsid w:val="007740C5"/>
    <w:rsid w:val="007744F7"/>
    <w:rsid w:val="007751C5"/>
    <w:rsid w:val="00775D3F"/>
    <w:rsid w:val="00776499"/>
    <w:rsid w:val="0077684A"/>
    <w:rsid w:val="007804A4"/>
    <w:rsid w:val="00782876"/>
    <w:rsid w:val="0078358A"/>
    <w:rsid w:val="00783DB2"/>
    <w:rsid w:val="007845EE"/>
    <w:rsid w:val="007847BB"/>
    <w:rsid w:val="00784A6B"/>
    <w:rsid w:val="00784D4D"/>
    <w:rsid w:val="00785E70"/>
    <w:rsid w:val="00786A50"/>
    <w:rsid w:val="00786C77"/>
    <w:rsid w:val="00786D6C"/>
    <w:rsid w:val="007874FE"/>
    <w:rsid w:val="00787A8A"/>
    <w:rsid w:val="00791010"/>
    <w:rsid w:val="00792633"/>
    <w:rsid w:val="00792E38"/>
    <w:rsid w:val="007951D1"/>
    <w:rsid w:val="00796C08"/>
    <w:rsid w:val="007A0186"/>
    <w:rsid w:val="007A0504"/>
    <w:rsid w:val="007A0DB9"/>
    <w:rsid w:val="007A0EA0"/>
    <w:rsid w:val="007A2151"/>
    <w:rsid w:val="007A3341"/>
    <w:rsid w:val="007A3985"/>
    <w:rsid w:val="007A3E6D"/>
    <w:rsid w:val="007A48CC"/>
    <w:rsid w:val="007A4EC1"/>
    <w:rsid w:val="007A5AB6"/>
    <w:rsid w:val="007A5FB2"/>
    <w:rsid w:val="007A67CE"/>
    <w:rsid w:val="007B23F9"/>
    <w:rsid w:val="007B3293"/>
    <w:rsid w:val="007B51B6"/>
    <w:rsid w:val="007B5671"/>
    <w:rsid w:val="007B5AD5"/>
    <w:rsid w:val="007B66D8"/>
    <w:rsid w:val="007B69CD"/>
    <w:rsid w:val="007B6BDA"/>
    <w:rsid w:val="007B75B1"/>
    <w:rsid w:val="007B7696"/>
    <w:rsid w:val="007B7EEF"/>
    <w:rsid w:val="007B7F3F"/>
    <w:rsid w:val="007C03CD"/>
    <w:rsid w:val="007C08F3"/>
    <w:rsid w:val="007C101A"/>
    <w:rsid w:val="007C3C6D"/>
    <w:rsid w:val="007C3CFE"/>
    <w:rsid w:val="007C7FD6"/>
    <w:rsid w:val="007D1122"/>
    <w:rsid w:val="007D1181"/>
    <w:rsid w:val="007D12BB"/>
    <w:rsid w:val="007D38BE"/>
    <w:rsid w:val="007D4418"/>
    <w:rsid w:val="007D4D11"/>
    <w:rsid w:val="007D658A"/>
    <w:rsid w:val="007D65FC"/>
    <w:rsid w:val="007D7F5E"/>
    <w:rsid w:val="007E01CE"/>
    <w:rsid w:val="007E0A17"/>
    <w:rsid w:val="007E40CC"/>
    <w:rsid w:val="007E47F3"/>
    <w:rsid w:val="007E4832"/>
    <w:rsid w:val="007E62E7"/>
    <w:rsid w:val="007E793E"/>
    <w:rsid w:val="007E796A"/>
    <w:rsid w:val="007F1616"/>
    <w:rsid w:val="007F1C89"/>
    <w:rsid w:val="007F3F78"/>
    <w:rsid w:val="007F4B77"/>
    <w:rsid w:val="007F61D2"/>
    <w:rsid w:val="007F68B0"/>
    <w:rsid w:val="007F6A79"/>
    <w:rsid w:val="0080110C"/>
    <w:rsid w:val="00804439"/>
    <w:rsid w:val="008052CB"/>
    <w:rsid w:val="00805816"/>
    <w:rsid w:val="00806F27"/>
    <w:rsid w:val="00806FD5"/>
    <w:rsid w:val="00811706"/>
    <w:rsid w:val="00812512"/>
    <w:rsid w:val="00812948"/>
    <w:rsid w:val="00812BE2"/>
    <w:rsid w:val="00812DF0"/>
    <w:rsid w:val="0081361F"/>
    <w:rsid w:val="00814CBB"/>
    <w:rsid w:val="00814FAC"/>
    <w:rsid w:val="00816177"/>
    <w:rsid w:val="00816922"/>
    <w:rsid w:val="00816CB8"/>
    <w:rsid w:val="00816F56"/>
    <w:rsid w:val="00817EFC"/>
    <w:rsid w:val="00821A33"/>
    <w:rsid w:val="00823BEE"/>
    <w:rsid w:val="008244C0"/>
    <w:rsid w:val="00825D33"/>
    <w:rsid w:val="008266B3"/>
    <w:rsid w:val="008279F9"/>
    <w:rsid w:val="00830084"/>
    <w:rsid w:val="00830646"/>
    <w:rsid w:val="008308FB"/>
    <w:rsid w:val="00830BA6"/>
    <w:rsid w:val="00832A8E"/>
    <w:rsid w:val="00833B55"/>
    <w:rsid w:val="0083582D"/>
    <w:rsid w:val="00835CC3"/>
    <w:rsid w:val="008375AB"/>
    <w:rsid w:val="0083794A"/>
    <w:rsid w:val="00837C48"/>
    <w:rsid w:val="00840BCC"/>
    <w:rsid w:val="0084297B"/>
    <w:rsid w:val="00843DEF"/>
    <w:rsid w:val="008440C4"/>
    <w:rsid w:val="00846CC1"/>
    <w:rsid w:val="008516DE"/>
    <w:rsid w:val="00851AD7"/>
    <w:rsid w:val="00852AEF"/>
    <w:rsid w:val="00854383"/>
    <w:rsid w:val="008543D0"/>
    <w:rsid w:val="008557F3"/>
    <w:rsid w:val="008568F5"/>
    <w:rsid w:val="00857053"/>
    <w:rsid w:val="00857F26"/>
    <w:rsid w:val="00862F39"/>
    <w:rsid w:val="00867115"/>
    <w:rsid w:val="00867974"/>
    <w:rsid w:val="00867BAC"/>
    <w:rsid w:val="008701EE"/>
    <w:rsid w:val="00870497"/>
    <w:rsid w:val="0087073C"/>
    <w:rsid w:val="00871756"/>
    <w:rsid w:val="00871BA5"/>
    <w:rsid w:val="00871CA4"/>
    <w:rsid w:val="00871F5B"/>
    <w:rsid w:val="008736F8"/>
    <w:rsid w:val="008755FE"/>
    <w:rsid w:val="0087588D"/>
    <w:rsid w:val="00876105"/>
    <w:rsid w:val="00876691"/>
    <w:rsid w:val="00880F40"/>
    <w:rsid w:val="00882AFD"/>
    <w:rsid w:val="00882D42"/>
    <w:rsid w:val="00885927"/>
    <w:rsid w:val="008860B4"/>
    <w:rsid w:val="0088722C"/>
    <w:rsid w:val="008910FE"/>
    <w:rsid w:val="0089157F"/>
    <w:rsid w:val="00892DF1"/>
    <w:rsid w:val="008932E0"/>
    <w:rsid w:val="008942D9"/>
    <w:rsid w:val="00895476"/>
    <w:rsid w:val="00895936"/>
    <w:rsid w:val="008971F4"/>
    <w:rsid w:val="008A09B9"/>
    <w:rsid w:val="008A0CFC"/>
    <w:rsid w:val="008A0FE5"/>
    <w:rsid w:val="008A10D8"/>
    <w:rsid w:val="008A2F76"/>
    <w:rsid w:val="008A307B"/>
    <w:rsid w:val="008A3465"/>
    <w:rsid w:val="008A3B32"/>
    <w:rsid w:val="008A3BD7"/>
    <w:rsid w:val="008A4048"/>
    <w:rsid w:val="008A58B3"/>
    <w:rsid w:val="008A5D49"/>
    <w:rsid w:val="008A626B"/>
    <w:rsid w:val="008A6C49"/>
    <w:rsid w:val="008A6F30"/>
    <w:rsid w:val="008A7B89"/>
    <w:rsid w:val="008B00E0"/>
    <w:rsid w:val="008B2101"/>
    <w:rsid w:val="008B2C8B"/>
    <w:rsid w:val="008B4C27"/>
    <w:rsid w:val="008B50E2"/>
    <w:rsid w:val="008C3FBA"/>
    <w:rsid w:val="008C4E2B"/>
    <w:rsid w:val="008C4F8E"/>
    <w:rsid w:val="008C558B"/>
    <w:rsid w:val="008C613B"/>
    <w:rsid w:val="008C63E0"/>
    <w:rsid w:val="008C65C4"/>
    <w:rsid w:val="008C661F"/>
    <w:rsid w:val="008C6CDE"/>
    <w:rsid w:val="008C6E7F"/>
    <w:rsid w:val="008D06FD"/>
    <w:rsid w:val="008D086A"/>
    <w:rsid w:val="008D11C3"/>
    <w:rsid w:val="008D154D"/>
    <w:rsid w:val="008D17D0"/>
    <w:rsid w:val="008D2583"/>
    <w:rsid w:val="008D2AB5"/>
    <w:rsid w:val="008D2E00"/>
    <w:rsid w:val="008D2F29"/>
    <w:rsid w:val="008D7930"/>
    <w:rsid w:val="008E03B3"/>
    <w:rsid w:val="008E06B3"/>
    <w:rsid w:val="008E15C8"/>
    <w:rsid w:val="008E3FD7"/>
    <w:rsid w:val="008E4543"/>
    <w:rsid w:val="008E486A"/>
    <w:rsid w:val="008E49A1"/>
    <w:rsid w:val="008F1DC4"/>
    <w:rsid w:val="008F6889"/>
    <w:rsid w:val="008F6BFC"/>
    <w:rsid w:val="008F76CF"/>
    <w:rsid w:val="008F7930"/>
    <w:rsid w:val="009002EF"/>
    <w:rsid w:val="0090048D"/>
    <w:rsid w:val="00900C13"/>
    <w:rsid w:val="00900C49"/>
    <w:rsid w:val="0090396F"/>
    <w:rsid w:val="00903F51"/>
    <w:rsid w:val="009044C8"/>
    <w:rsid w:val="009051D6"/>
    <w:rsid w:val="009054C9"/>
    <w:rsid w:val="009055B0"/>
    <w:rsid w:val="00906A9B"/>
    <w:rsid w:val="00912527"/>
    <w:rsid w:val="00913D08"/>
    <w:rsid w:val="0091586B"/>
    <w:rsid w:val="00916432"/>
    <w:rsid w:val="00916465"/>
    <w:rsid w:val="00917872"/>
    <w:rsid w:val="00921DDC"/>
    <w:rsid w:val="00923386"/>
    <w:rsid w:val="009234EE"/>
    <w:rsid w:val="00925485"/>
    <w:rsid w:val="0092585A"/>
    <w:rsid w:val="00925EF5"/>
    <w:rsid w:val="0093029E"/>
    <w:rsid w:val="009304F7"/>
    <w:rsid w:val="00930A65"/>
    <w:rsid w:val="009312CC"/>
    <w:rsid w:val="00931A79"/>
    <w:rsid w:val="00932E15"/>
    <w:rsid w:val="009339AC"/>
    <w:rsid w:val="00934F15"/>
    <w:rsid w:val="00936770"/>
    <w:rsid w:val="00937CD8"/>
    <w:rsid w:val="009409CC"/>
    <w:rsid w:val="009420F4"/>
    <w:rsid w:val="0094259F"/>
    <w:rsid w:val="009431CB"/>
    <w:rsid w:val="0094323B"/>
    <w:rsid w:val="00943BDE"/>
    <w:rsid w:val="0094414A"/>
    <w:rsid w:val="009445BD"/>
    <w:rsid w:val="00944A2E"/>
    <w:rsid w:val="00944AEB"/>
    <w:rsid w:val="00945834"/>
    <w:rsid w:val="009473CE"/>
    <w:rsid w:val="009514F7"/>
    <w:rsid w:val="009516B9"/>
    <w:rsid w:val="00953B33"/>
    <w:rsid w:val="00954BBA"/>
    <w:rsid w:val="00954C74"/>
    <w:rsid w:val="00955934"/>
    <w:rsid w:val="00955C90"/>
    <w:rsid w:val="00955CD7"/>
    <w:rsid w:val="00955D5D"/>
    <w:rsid w:val="00960279"/>
    <w:rsid w:val="00962160"/>
    <w:rsid w:val="00963B8E"/>
    <w:rsid w:val="009653E4"/>
    <w:rsid w:val="00965935"/>
    <w:rsid w:val="00967977"/>
    <w:rsid w:val="00967B09"/>
    <w:rsid w:val="009700D3"/>
    <w:rsid w:val="00970A90"/>
    <w:rsid w:val="009715DC"/>
    <w:rsid w:val="00971698"/>
    <w:rsid w:val="0097182E"/>
    <w:rsid w:val="00973B55"/>
    <w:rsid w:val="00975180"/>
    <w:rsid w:val="00975948"/>
    <w:rsid w:val="00976EE9"/>
    <w:rsid w:val="009817DD"/>
    <w:rsid w:val="009828F8"/>
    <w:rsid w:val="00983C57"/>
    <w:rsid w:val="00984F33"/>
    <w:rsid w:val="00985358"/>
    <w:rsid w:val="009854B8"/>
    <w:rsid w:val="0098670C"/>
    <w:rsid w:val="00987C28"/>
    <w:rsid w:val="00987E79"/>
    <w:rsid w:val="00990B0A"/>
    <w:rsid w:val="00991366"/>
    <w:rsid w:val="00993E91"/>
    <w:rsid w:val="00993EC8"/>
    <w:rsid w:val="009965B5"/>
    <w:rsid w:val="00996740"/>
    <w:rsid w:val="009A0D32"/>
    <w:rsid w:val="009A103B"/>
    <w:rsid w:val="009A3FB4"/>
    <w:rsid w:val="009A4342"/>
    <w:rsid w:val="009A4724"/>
    <w:rsid w:val="009A4E1A"/>
    <w:rsid w:val="009A7DBB"/>
    <w:rsid w:val="009B0E10"/>
    <w:rsid w:val="009B1225"/>
    <w:rsid w:val="009B189A"/>
    <w:rsid w:val="009B46D8"/>
    <w:rsid w:val="009B4968"/>
    <w:rsid w:val="009B521F"/>
    <w:rsid w:val="009B6983"/>
    <w:rsid w:val="009B73F6"/>
    <w:rsid w:val="009B7AE4"/>
    <w:rsid w:val="009C0D3D"/>
    <w:rsid w:val="009C1580"/>
    <w:rsid w:val="009C2763"/>
    <w:rsid w:val="009C3D96"/>
    <w:rsid w:val="009C4918"/>
    <w:rsid w:val="009C495A"/>
    <w:rsid w:val="009C4E27"/>
    <w:rsid w:val="009C5F77"/>
    <w:rsid w:val="009C6D69"/>
    <w:rsid w:val="009C734F"/>
    <w:rsid w:val="009D1220"/>
    <w:rsid w:val="009D149D"/>
    <w:rsid w:val="009D1AED"/>
    <w:rsid w:val="009D2E07"/>
    <w:rsid w:val="009D4584"/>
    <w:rsid w:val="009D58E7"/>
    <w:rsid w:val="009E0287"/>
    <w:rsid w:val="009E05D7"/>
    <w:rsid w:val="009E0DA4"/>
    <w:rsid w:val="009E138E"/>
    <w:rsid w:val="009E1E47"/>
    <w:rsid w:val="009E2B92"/>
    <w:rsid w:val="009E4484"/>
    <w:rsid w:val="009E771E"/>
    <w:rsid w:val="009E7A9A"/>
    <w:rsid w:val="009F032F"/>
    <w:rsid w:val="009F0690"/>
    <w:rsid w:val="009F5BAD"/>
    <w:rsid w:val="009F66FF"/>
    <w:rsid w:val="009F6F74"/>
    <w:rsid w:val="009F7ADC"/>
    <w:rsid w:val="00A00178"/>
    <w:rsid w:val="00A005A9"/>
    <w:rsid w:val="00A02455"/>
    <w:rsid w:val="00A02AF4"/>
    <w:rsid w:val="00A03F77"/>
    <w:rsid w:val="00A04334"/>
    <w:rsid w:val="00A050A1"/>
    <w:rsid w:val="00A05BF0"/>
    <w:rsid w:val="00A06D44"/>
    <w:rsid w:val="00A06F56"/>
    <w:rsid w:val="00A073D9"/>
    <w:rsid w:val="00A10318"/>
    <w:rsid w:val="00A10661"/>
    <w:rsid w:val="00A117B4"/>
    <w:rsid w:val="00A12549"/>
    <w:rsid w:val="00A14A10"/>
    <w:rsid w:val="00A150D7"/>
    <w:rsid w:val="00A15DE3"/>
    <w:rsid w:val="00A1767A"/>
    <w:rsid w:val="00A2029B"/>
    <w:rsid w:val="00A21387"/>
    <w:rsid w:val="00A214CF"/>
    <w:rsid w:val="00A218F6"/>
    <w:rsid w:val="00A22003"/>
    <w:rsid w:val="00A22C98"/>
    <w:rsid w:val="00A23489"/>
    <w:rsid w:val="00A23586"/>
    <w:rsid w:val="00A24CE3"/>
    <w:rsid w:val="00A27334"/>
    <w:rsid w:val="00A27CEB"/>
    <w:rsid w:val="00A27E01"/>
    <w:rsid w:val="00A30FA5"/>
    <w:rsid w:val="00A3179F"/>
    <w:rsid w:val="00A34164"/>
    <w:rsid w:val="00A402F5"/>
    <w:rsid w:val="00A413B8"/>
    <w:rsid w:val="00A41A69"/>
    <w:rsid w:val="00A423F8"/>
    <w:rsid w:val="00A42CE5"/>
    <w:rsid w:val="00A4642B"/>
    <w:rsid w:val="00A46B3F"/>
    <w:rsid w:val="00A47D6E"/>
    <w:rsid w:val="00A51795"/>
    <w:rsid w:val="00A51BA8"/>
    <w:rsid w:val="00A527BA"/>
    <w:rsid w:val="00A56EC6"/>
    <w:rsid w:val="00A570EF"/>
    <w:rsid w:val="00A612EA"/>
    <w:rsid w:val="00A626CB"/>
    <w:rsid w:val="00A62CA5"/>
    <w:rsid w:val="00A633FB"/>
    <w:rsid w:val="00A640EA"/>
    <w:rsid w:val="00A6582A"/>
    <w:rsid w:val="00A65C07"/>
    <w:rsid w:val="00A67B43"/>
    <w:rsid w:val="00A70172"/>
    <w:rsid w:val="00A70BB1"/>
    <w:rsid w:val="00A71218"/>
    <w:rsid w:val="00A7256C"/>
    <w:rsid w:val="00A7325E"/>
    <w:rsid w:val="00A73352"/>
    <w:rsid w:val="00A73C88"/>
    <w:rsid w:val="00A73FA7"/>
    <w:rsid w:val="00A7612D"/>
    <w:rsid w:val="00A81796"/>
    <w:rsid w:val="00A82E2D"/>
    <w:rsid w:val="00A8362C"/>
    <w:rsid w:val="00A83926"/>
    <w:rsid w:val="00A83CE9"/>
    <w:rsid w:val="00A8505D"/>
    <w:rsid w:val="00A85119"/>
    <w:rsid w:val="00A85A45"/>
    <w:rsid w:val="00A85BB6"/>
    <w:rsid w:val="00A85BF5"/>
    <w:rsid w:val="00A8742C"/>
    <w:rsid w:val="00A907F0"/>
    <w:rsid w:val="00A90895"/>
    <w:rsid w:val="00A90DEE"/>
    <w:rsid w:val="00A91297"/>
    <w:rsid w:val="00A9133B"/>
    <w:rsid w:val="00A91397"/>
    <w:rsid w:val="00A92730"/>
    <w:rsid w:val="00A93F80"/>
    <w:rsid w:val="00A94104"/>
    <w:rsid w:val="00A95E56"/>
    <w:rsid w:val="00AA13AB"/>
    <w:rsid w:val="00AA2850"/>
    <w:rsid w:val="00AA31D2"/>
    <w:rsid w:val="00AA32CC"/>
    <w:rsid w:val="00AA44C2"/>
    <w:rsid w:val="00AA64A7"/>
    <w:rsid w:val="00AA6547"/>
    <w:rsid w:val="00AB1ADE"/>
    <w:rsid w:val="00AB201F"/>
    <w:rsid w:val="00AB3035"/>
    <w:rsid w:val="00AB3108"/>
    <w:rsid w:val="00AB5002"/>
    <w:rsid w:val="00AB53D1"/>
    <w:rsid w:val="00AB53D5"/>
    <w:rsid w:val="00AB6C27"/>
    <w:rsid w:val="00AC09D1"/>
    <w:rsid w:val="00AC1071"/>
    <w:rsid w:val="00AC4233"/>
    <w:rsid w:val="00AC5A23"/>
    <w:rsid w:val="00AC7C4D"/>
    <w:rsid w:val="00AD169A"/>
    <w:rsid w:val="00AD51A8"/>
    <w:rsid w:val="00AD6048"/>
    <w:rsid w:val="00AE04EA"/>
    <w:rsid w:val="00AE0ABF"/>
    <w:rsid w:val="00AE138C"/>
    <w:rsid w:val="00AE2A37"/>
    <w:rsid w:val="00AE425E"/>
    <w:rsid w:val="00AE55CB"/>
    <w:rsid w:val="00AF0124"/>
    <w:rsid w:val="00AF1B5B"/>
    <w:rsid w:val="00AF2A77"/>
    <w:rsid w:val="00AF3FC6"/>
    <w:rsid w:val="00AF4B8D"/>
    <w:rsid w:val="00AF6166"/>
    <w:rsid w:val="00AF6315"/>
    <w:rsid w:val="00AF701A"/>
    <w:rsid w:val="00B00E9E"/>
    <w:rsid w:val="00B01E02"/>
    <w:rsid w:val="00B0200C"/>
    <w:rsid w:val="00B02E49"/>
    <w:rsid w:val="00B03A22"/>
    <w:rsid w:val="00B05C32"/>
    <w:rsid w:val="00B0629F"/>
    <w:rsid w:val="00B07229"/>
    <w:rsid w:val="00B074C7"/>
    <w:rsid w:val="00B077E6"/>
    <w:rsid w:val="00B10E5B"/>
    <w:rsid w:val="00B1275D"/>
    <w:rsid w:val="00B12F8C"/>
    <w:rsid w:val="00B14657"/>
    <w:rsid w:val="00B14C68"/>
    <w:rsid w:val="00B15853"/>
    <w:rsid w:val="00B16C72"/>
    <w:rsid w:val="00B16F98"/>
    <w:rsid w:val="00B17790"/>
    <w:rsid w:val="00B178EC"/>
    <w:rsid w:val="00B17C52"/>
    <w:rsid w:val="00B2006C"/>
    <w:rsid w:val="00B21218"/>
    <w:rsid w:val="00B219DA"/>
    <w:rsid w:val="00B229B5"/>
    <w:rsid w:val="00B22EBA"/>
    <w:rsid w:val="00B2391A"/>
    <w:rsid w:val="00B23E34"/>
    <w:rsid w:val="00B25740"/>
    <w:rsid w:val="00B26233"/>
    <w:rsid w:val="00B274BB"/>
    <w:rsid w:val="00B30FBC"/>
    <w:rsid w:val="00B315C0"/>
    <w:rsid w:val="00B332C7"/>
    <w:rsid w:val="00B33713"/>
    <w:rsid w:val="00B34D5A"/>
    <w:rsid w:val="00B35AE7"/>
    <w:rsid w:val="00B374B7"/>
    <w:rsid w:val="00B37BCF"/>
    <w:rsid w:val="00B37DCA"/>
    <w:rsid w:val="00B405E1"/>
    <w:rsid w:val="00B40A05"/>
    <w:rsid w:val="00B41890"/>
    <w:rsid w:val="00B41F41"/>
    <w:rsid w:val="00B41FEE"/>
    <w:rsid w:val="00B42289"/>
    <w:rsid w:val="00B43199"/>
    <w:rsid w:val="00B44161"/>
    <w:rsid w:val="00B44DC6"/>
    <w:rsid w:val="00B45C6F"/>
    <w:rsid w:val="00B50745"/>
    <w:rsid w:val="00B512F1"/>
    <w:rsid w:val="00B5203E"/>
    <w:rsid w:val="00B5272A"/>
    <w:rsid w:val="00B532CD"/>
    <w:rsid w:val="00B53889"/>
    <w:rsid w:val="00B5489F"/>
    <w:rsid w:val="00B55EBC"/>
    <w:rsid w:val="00B57DCF"/>
    <w:rsid w:val="00B602D2"/>
    <w:rsid w:val="00B603A7"/>
    <w:rsid w:val="00B60523"/>
    <w:rsid w:val="00B6311A"/>
    <w:rsid w:val="00B654F8"/>
    <w:rsid w:val="00B662B8"/>
    <w:rsid w:val="00B66B19"/>
    <w:rsid w:val="00B66FDD"/>
    <w:rsid w:val="00B67CE1"/>
    <w:rsid w:val="00B7322B"/>
    <w:rsid w:val="00B748B3"/>
    <w:rsid w:val="00B74E59"/>
    <w:rsid w:val="00B7526F"/>
    <w:rsid w:val="00B753CA"/>
    <w:rsid w:val="00B76487"/>
    <w:rsid w:val="00B76C73"/>
    <w:rsid w:val="00B76FA6"/>
    <w:rsid w:val="00B772EA"/>
    <w:rsid w:val="00B77A95"/>
    <w:rsid w:val="00B8146B"/>
    <w:rsid w:val="00B81637"/>
    <w:rsid w:val="00B84C8C"/>
    <w:rsid w:val="00B858FD"/>
    <w:rsid w:val="00B86143"/>
    <w:rsid w:val="00B86488"/>
    <w:rsid w:val="00B910CE"/>
    <w:rsid w:val="00B914A3"/>
    <w:rsid w:val="00B92BA8"/>
    <w:rsid w:val="00B94829"/>
    <w:rsid w:val="00B94BC3"/>
    <w:rsid w:val="00BA0ABC"/>
    <w:rsid w:val="00BA11DD"/>
    <w:rsid w:val="00BA1221"/>
    <w:rsid w:val="00BA1E91"/>
    <w:rsid w:val="00BA1F5E"/>
    <w:rsid w:val="00BA2EA3"/>
    <w:rsid w:val="00BA3FDA"/>
    <w:rsid w:val="00BA4462"/>
    <w:rsid w:val="00BA4564"/>
    <w:rsid w:val="00BA4E8F"/>
    <w:rsid w:val="00BA63D3"/>
    <w:rsid w:val="00BA7592"/>
    <w:rsid w:val="00BA76D2"/>
    <w:rsid w:val="00BA789D"/>
    <w:rsid w:val="00BA7C47"/>
    <w:rsid w:val="00BB0CB6"/>
    <w:rsid w:val="00BB4961"/>
    <w:rsid w:val="00BB6769"/>
    <w:rsid w:val="00BB7752"/>
    <w:rsid w:val="00BC0028"/>
    <w:rsid w:val="00BC029E"/>
    <w:rsid w:val="00BC1EBF"/>
    <w:rsid w:val="00BC1F73"/>
    <w:rsid w:val="00BC2B7B"/>
    <w:rsid w:val="00BC41B1"/>
    <w:rsid w:val="00BC4E68"/>
    <w:rsid w:val="00BD09BD"/>
    <w:rsid w:val="00BD2455"/>
    <w:rsid w:val="00BD31FD"/>
    <w:rsid w:val="00BD369F"/>
    <w:rsid w:val="00BD3B64"/>
    <w:rsid w:val="00BD4529"/>
    <w:rsid w:val="00BD6B81"/>
    <w:rsid w:val="00BE008F"/>
    <w:rsid w:val="00BE13A8"/>
    <w:rsid w:val="00BE1762"/>
    <w:rsid w:val="00BE2228"/>
    <w:rsid w:val="00BE32CB"/>
    <w:rsid w:val="00BE53F3"/>
    <w:rsid w:val="00BE6070"/>
    <w:rsid w:val="00BE65C5"/>
    <w:rsid w:val="00BE7D56"/>
    <w:rsid w:val="00BF05C4"/>
    <w:rsid w:val="00BF43E6"/>
    <w:rsid w:val="00BF4C71"/>
    <w:rsid w:val="00BF532D"/>
    <w:rsid w:val="00BF5782"/>
    <w:rsid w:val="00BF7FCA"/>
    <w:rsid w:val="00C001AC"/>
    <w:rsid w:val="00C01A2F"/>
    <w:rsid w:val="00C03A87"/>
    <w:rsid w:val="00C03BE5"/>
    <w:rsid w:val="00C04FAF"/>
    <w:rsid w:val="00C0574C"/>
    <w:rsid w:val="00C05CD6"/>
    <w:rsid w:val="00C05EA4"/>
    <w:rsid w:val="00C05F33"/>
    <w:rsid w:val="00C06AD3"/>
    <w:rsid w:val="00C07950"/>
    <w:rsid w:val="00C11A2C"/>
    <w:rsid w:val="00C12661"/>
    <w:rsid w:val="00C13244"/>
    <w:rsid w:val="00C14B67"/>
    <w:rsid w:val="00C16A55"/>
    <w:rsid w:val="00C172CF"/>
    <w:rsid w:val="00C17402"/>
    <w:rsid w:val="00C17496"/>
    <w:rsid w:val="00C20E31"/>
    <w:rsid w:val="00C21EA4"/>
    <w:rsid w:val="00C224F6"/>
    <w:rsid w:val="00C22979"/>
    <w:rsid w:val="00C23130"/>
    <w:rsid w:val="00C242C7"/>
    <w:rsid w:val="00C24D4D"/>
    <w:rsid w:val="00C27583"/>
    <w:rsid w:val="00C277A4"/>
    <w:rsid w:val="00C333FD"/>
    <w:rsid w:val="00C3395D"/>
    <w:rsid w:val="00C34930"/>
    <w:rsid w:val="00C34E7B"/>
    <w:rsid w:val="00C35711"/>
    <w:rsid w:val="00C35B3B"/>
    <w:rsid w:val="00C36E0D"/>
    <w:rsid w:val="00C36FAE"/>
    <w:rsid w:val="00C40DC4"/>
    <w:rsid w:val="00C42394"/>
    <w:rsid w:val="00C46AED"/>
    <w:rsid w:val="00C50379"/>
    <w:rsid w:val="00C506F9"/>
    <w:rsid w:val="00C5077B"/>
    <w:rsid w:val="00C51A53"/>
    <w:rsid w:val="00C5243A"/>
    <w:rsid w:val="00C52776"/>
    <w:rsid w:val="00C53133"/>
    <w:rsid w:val="00C53D07"/>
    <w:rsid w:val="00C545C1"/>
    <w:rsid w:val="00C55FE9"/>
    <w:rsid w:val="00C611CC"/>
    <w:rsid w:val="00C6199E"/>
    <w:rsid w:val="00C61AB9"/>
    <w:rsid w:val="00C61E77"/>
    <w:rsid w:val="00C64A3A"/>
    <w:rsid w:val="00C67DCB"/>
    <w:rsid w:val="00C70E3D"/>
    <w:rsid w:val="00C70F30"/>
    <w:rsid w:val="00C71925"/>
    <w:rsid w:val="00C72431"/>
    <w:rsid w:val="00C730B5"/>
    <w:rsid w:val="00C73B2E"/>
    <w:rsid w:val="00C751CB"/>
    <w:rsid w:val="00C75D62"/>
    <w:rsid w:val="00C76FC7"/>
    <w:rsid w:val="00C80248"/>
    <w:rsid w:val="00C80481"/>
    <w:rsid w:val="00C808AA"/>
    <w:rsid w:val="00C80CF4"/>
    <w:rsid w:val="00C81E46"/>
    <w:rsid w:val="00C83C87"/>
    <w:rsid w:val="00C84797"/>
    <w:rsid w:val="00C84F6C"/>
    <w:rsid w:val="00C906BC"/>
    <w:rsid w:val="00C90F86"/>
    <w:rsid w:val="00C916F4"/>
    <w:rsid w:val="00C92526"/>
    <w:rsid w:val="00C9296A"/>
    <w:rsid w:val="00C93431"/>
    <w:rsid w:val="00C94AF4"/>
    <w:rsid w:val="00C9724E"/>
    <w:rsid w:val="00C97451"/>
    <w:rsid w:val="00C975BD"/>
    <w:rsid w:val="00CA01CF"/>
    <w:rsid w:val="00CA288B"/>
    <w:rsid w:val="00CA2E1F"/>
    <w:rsid w:val="00CA34BF"/>
    <w:rsid w:val="00CA4B33"/>
    <w:rsid w:val="00CA5123"/>
    <w:rsid w:val="00CA5F33"/>
    <w:rsid w:val="00CA666E"/>
    <w:rsid w:val="00CA6733"/>
    <w:rsid w:val="00CA68BB"/>
    <w:rsid w:val="00CA7ABE"/>
    <w:rsid w:val="00CB14CB"/>
    <w:rsid w:val="00CB16D3"/>
    <w:rsid w:val="00CB2DEB"/>
    <w:rsid w:val="00CB31E9"/>
    <w:rsid w:val="00CB3869"/>
    <w:rsid w:val="00CB3A2D"/>
    <w:rsid w:val="00CC22DD"/>
    <w:rsid w:val="00CC2AD4"/>
    <w:rsid w:val="00CC2F1E"/>
    <w:rsid w:val="00CC38BF"/>
    <w:rsid w:val="00CC3FBD"/>
    <w:rsid w:val="00CC4583"/>
    <w:rsid w:val="00CC45AF"/>
    <w:rsid w:val="00CC55C1"/>
    <w:rsid w:val="00CC560C"/>
    <w:rsid w:val="00CC74B4"/>
    <w:rsid w:val="00CC78DA"/>
    <w:rsid w:val="00CD060F"/>
    <w:rsid w:val="00CD1107"/>
    <w:rsid w:val="00CD27B4"/>
    <w:rsid w:val="00CD3A77"/>
    <w:rsid w:val="00CD3B7A"/>
    <w:rsid w:val="00CD3E7C"/>
    <w:rsid w:val="00CD53D6"/>
    <w:rsid w:val="00CD59A8"/>
    <w:rsid w:val="00CD64BA"/>
    <w:rsid w:val="00CD6EBC"/>
    <w:rsid w:val="00CD6F1A"/>
    <w:rsid w:val="00CE048E"/>
    <w:rsid w:val="00CE0FC7"/>
    <w:rsid w:val="00CE1907"/>
    <w:rsid w:val="00CE1BAE"/>
    <w:rsid w:val="00CE395F"/>
    <w:rsid w:val="00CE4F43"/>
    <w:rsid w:val="00CE599C"/>
    <w:rsid w:val="00CE6645"/>
    <w:rsid w:val="00CF098D"/>
    <w:rsid w:val="00CF09A5"/>
    <w:rsid w:val="00CF0A2D"/>
    <w:rsid w:val="00CF0D3A"/>
    <w:rsid w:val="00CF1151"/>
    <w:rsid w:val="00CF1EF9"/>
    <w:rsid w:val="00CF1F10"/>
    <w:rsid w:val="00CF23F9"/>
    <w:rsid w:val="00CF3AA2"/>
    <w:rsid w:val="00CF48BD"/>
    <w:rsid w:val="00CF581E"/>
    <w:rsid w:val="00CF59A6"/>
    <w:rsid w:val="00CF5C7B"/>
    <w:rsid w:val="00CF6B47"/>
    <w:rsid w:val="00D00DC1"/>
    <w:rsid w:val="00D01004"/>
    <w:rsid w:val="00D02770"/>
    <w:rsid w:val="00D02A6E"/>
    <w:rsid w:val="00D02D30"/>
    <w:rsid w:val="00D03528"/>
    <w:rsid w:val="00D041A9"/>
    <w:rsid w:val="00D05CEC"/>
    <w:rsid w:val="00D05DC4"/>
    <w:rsid w:val="00D0622F"/>
    <w:rsid w:val="00D06914"/>
    <w:rsid w:val="00D06F52"/>
    <w:rsid w:val="00D07E32"/>
    <w:rsid w:val="00D1023E"/>
    <w:rsid w:val="00D107B0"/>
    <w:rsid w:val="00D14FFB"/>
    <w:rsid w:val="00D1591C"/>
    <w:rsid w:val="00D16F12"/>
    <w:rsid w:val="00D173E3"/>
    <w:rsid w:val="00D1746F"/>
    <w:rsid w:val="00D17C18"/>
    <w:rsid w:val="00D2156E"/>
    <w:rsid w:val="00D21FC5"/>
    <w:rsid w:val="00D2241D"/>
    <w:rsid w:val="00D243DC"/>
    <w:rsid w:val="00D24424"/>
    <w:rsid w:val="00D25D6A"/>
    <w:rsid w:val="00D26162"/>
    <w:rsid w:val="00D26352"/>
    <w:rsid w:val="00D315E6"/>
    <w:rsid w:val="00D34B69"/>
    <w:rsid w:val="00D36126"/>
    <w:rsid w:val="00D369E4"/>
    <w:rsid w:val="00D36B50"/>
    <w:rsid w:val="00D405FA"/>
    <w:rsid w:val="00D40B46"/>
    <w:rsid w:val="00D41C33"/>
    <w:rsid w:val="00D42139"/>
    <w:rsid w:val="00D454F1"/>
    <w:rsid w:val="00D463B0"/>
    <w:rsid w:val="00D47A22"/>
    <w:rsid w:val="00D47F61"/>
    <w:rsid w:val="00D47FD0"/>
    <w:rsid w:val="00D52D72"/>
    <w:rsid w:val="00D53422"/>
    <w:rsid w:val="00D543A2"/>
    <w:rsid w:val="00D563A0"/>
    <w:rsid w:val="00D57D24"/>
    <w:rsid w:val="00D57FDB"/>
    <w:rsid w:val="00D60AE5"/>
    <w:rsid w:val="00D61BA5"/>
    <w:rsid w:val="00D61BB9"/>
    <w:rsid w:val="00D65781"/>
    <w:rsid w:val="00D6668B"/>
    <w:rsid w:val="00D667CF"/>
    <w:rsid w:val="00D711BE"/>
    <w:rsid w:val="00D721B1"/>
    <w:rsid w:val="00D72738"/>
    <w:rsid w:val="00D73F8E"/>
    <w:rsid w:val="00D74D1B"/>
    <w:rsid w:val="00D76816"/>
    <w:rsid w:val="00D7750E"/>
    <w:rsid w:val="00D81275"/>
    <w:rsid w:val="00D83423"/>
    <w:rsid w:val="00D84BA8"/>
    <w:rsid w:val="00D856B2"/>
    <w:rsid w:val="00D85A56"/>
    <w:rsid w:val="00D86505"/>
    <w:rsid w:val="00D90597"/>
    <w:rsid w:val="00D90718"/>
    <w:rsid w:val="00D90B8A"/>
    <w:rsid w:val="00D91E43"/>
    <w:rsid w:val="00D93048"/>
    <w:rsid w:val="00D9306E"/>
    <w:rsid w:val="00D9359C"/>
    <w:rsid w:val="00D9377C"/>
    <w:rsid w:val="00D95029"/>
    <w:rsid w:val="00D95953"/>
    <w:rsid w:val="00D96C5E"/>
    <w:rsid w:val="00DA0250"/>
    <w:rsid w:val="00DA02B3"/>
    <w:rsid w:val="00DA1DF9"/>
    <w:rsid w:val="00DA3F4A"/>
    <w:rsid w:val="00DA3F9E"/>
    <w:rsid w:val="00DA4B59"/>
    <w:rsid w:val="00DA5246"/>
    <w:rsid w:val="00DA5281"/>
    <w:rsid w:val="00DA7225"/>
    <w:rsid w:val="00DA76C0"/>
    <w:rsid w:val="00DB112F"/>
    <w:rsid w:val="00DB2A3E"/>
    <w:rsid w:val="00DB373F"/>
    <w:rsid w:val="00DB3E55"/>
    <w:rsid w:val="00DB4637"/>
    <w:rsid w:val="00DB4893"/>
    <w:rsid w:val="00DB55C8"/>
    <w:rsid w:val="00DB56BF"/>
    <w:rsid w:val="00DB72CE"/>
    <w:rsid w:val="00DC0862"/>
    <w:rsid w:val="00DC19D3"/>
    <w:rsid w:val="00DC333D"/>
    <w:rsid w:val="00DC379B"/>
    <w:rsid w:val="00DC4212"/>
    <w:rsid w:val="00DC5778"/>
    <w:rsid w:val="00DC6085"/>
    <w:rsid w:val="00DC6B3E"/>
    <w:rsid w:val="00DC72A3"/>
    <w:rsid w:val="00DD0363"/>
    <w:rsid w:val="00DD2302"/>
    <w:rsid w:val="00DD38C4"/>
    <w:rsid w:val="00DD3D93"/>
    <w:rsid w:val="00DD40F5"/>
    <w:rsid w:val="00DD4B5C"/>
    <w:rsid w:val="00DD4FE8"/>
    <w:rsid w:val="00DD51EB"/>
    <w:rsid w:val="00DD544A"/>
    <w:rsid w:val="00DD6EFB"/>
    <w:rsid w:val="00DD7E72"/>
    <w:rsid w:val="00DE04E6"/>
    <w:rsid w:val="00DE430C"/>
    <w:rsid w:val="00DE5957"/>
    <w:rsid w:val="00DE59DE"/>
    <w:rsid w:val="00DE5B99"/>
    <w:rsid w:val="00DE6AB8"/>
    <w:rsid w:val="00DE7411"/>
    <w:rsid w:val="00DE7801"/>
    <w:rsid w:val="00DF07E5"/>
    <w:rsid w:val="00DF104D"/>
    <w:rsid w:val="00DF1FA0"/>
    <w:rsid w:val="00DF216D"/>
    <w:rsid w:val="00DF2614"/>
    <w:rsid w:val="00DF3AD0"/>
    <w:rsid w:val="00DF44E2"/>
    <w:rsid w:val="00DF5E17"/>
    <w:rsid w:val="00DF6301"/>
    <w:rsid w:val="00E01A6B"/>
    <w:rsid w:val="00E02D7F"/>
    <w:rsid w:val="00E03568"/>
    <w:rsid w:val="00E037A5"/>
    <w:rsid w:val="00E04494"/>
    <w:rsid w:val="00E04601"/>
    <w:rsid w:val="00E0513C"/>
    <w:rsid w:val="00E07E2D"/>
    <w:rsid w:val="00E10839"/>
    <w:rsid w:val="00E113EE"/>
    <w:rsid w:val="00E1146B"/>
    <w:rsid w:val="00E11A58"/>
    <w:rsid w:val="00E12B9E"/>
    <w:rsid w:val="00E15737"/>
    <w:rsid w:val="00E15A22"/>
    <w:rsid w:val="00E160FB"/>
    <w:rsid w:val="00E171A5"/>
    <w:rsid w:val="00E202B7"/>
    <w:rsid w:val="00E20420"/>
    <w:rsid w:val="00E22B79"/>
    <w:rsid w:val="00E235E9"/>
    <w:rsid w:val="00E237D5"/>
    <w:rsid w:val="00E2395F"/>
    <w:rsid w:val="00E23ED8"/>
    <w:rsid w:val="00E2613D"/>
    <w:rsid w:val="00E27681"/>
    <w:rsid w:val="00E30911"/>
    <w:rsid w:val="00E315AF"/>
    <w:rsid w:val="00E31C44"/>
    <w:rsid w:val="00E323D0"/>
    <w:rsid w:val="00E32623"/>
    <w:rsid w:val="00E32715"/>
    <w:rsid w:val="00E32BB9"/>
    <w:rsid w:val="00E32E9E"/>
    <w:rsid w:val="00E33402"/>
    <w:rsid w:val="00E36589"/>
    <w:rsid w:val="00E37063"/>
    <w:rsid w:val="00E37D0A"/>
    <w:rsid w:val="00E40A82"/>
    <w:rsid w:val="00E42840"/>
    <w:rsid w:val="00E43BB3"/>
    <w:rsid w:val="00E43E5A"/>
    <w:rsid w:val="00E43FAA"/>
    <w:rsid w:val="00E44C2C"/>
    <w:rsid w:val="00E4502D"/>
    <w:rsid w:val="00E45ADA"/>
    <w:rsid w:val="00E475E0"/>
    <w:rsid w:val="00E50474"/>
    <w:rsid w:val="00E51A6F"/>
    <w:rsid w:val="00E52660"/>
    <w:rsid w:val="00E52A97"/>
    <w:rsid w:val="00E52FE3"/>
    <w:rsid w:val="00E534F5"/>
    <w:rsid w:val="00E54998"/>
    <w:rsid w:val="00E54BEC"/>
    <w:rsid w:val="00E56533"/>
    <w:rsid w:val="00E571B1"/>
    <w:rsid w:val="00E57BBB"/>
    <w:rsid w:val="00E6120D"/>
    <w:rsid w:val="00E619CF"/>
    <w:rsid w:val="00E62A0F"/>
    <w:rsid w:val="00E64428"/>
    <w:rsid w:val="00E662FD"/>
    <w:rsid w:val="00E66529"/>
    <w:rsid w:val="00E67590"/>
    <w:rsid w:val="00E675B3"/>
    <w:rsid w:val="00E70AEB"/>
    <w:rsid w:val="00E72D78"/>
    <w:rsid w:val="00E73457"/>
    <w:rsid w:val="00E76EFF"/>
    <w:rsid w:val="00E76FAA"/>
    <w:rsid w:val="00E77BF9"/>
    <w:rsid w:val="00E8038F"/>
    <w:rsid w:val="00E803D2"/>
    <w:rsid w:val="00E83668"/>
    <w:rsid w:val="00E867D7"/>
    <w:rsid w:val="00E877A2"/>
    <w:rsid w:val="00E903FB"/>
    <w:rsid w:val="00E90431"/>
    <w:rsid w:val="00E90ABE"/>
    <w:rsid w:val="00E91A1C"/>
    <w:rsid w:val="00E9216F"/>
    <w:rsid w:val="00E9406E"/>
    <w:rsid w:val="00E94902"/>
    <w:rsid w:val="00E96087"/>
    <w:rsid w:val="00E9710D"/>
    <w:rsid w:val="00EA0CED"/>
    <w:rsid w:val="00EA2002"/>
    <w:rsid w:val="00EA23F6"/>
    <w:rsid w:val="00EA2590"/>
    <w:rsid w:val="00EA4615"/>
    <w:rsid w:val="00EA4B2C"/>
    <w:rsid w:val="00EA6015"/>
    <w:rsid w:val="00EA74B5"/>
    <w:rsid w:val="00EB0CA4"/>
    <w:rsid w:val="00EB3C0A"/>
    <w:rsid w:val="00EB65F9"/>
    <w:rsid w:val="00EB6F89"/>
    <w:rsid w:val="00EB726A"/>
    <w:rsid w:val="00EC017B"/>
    <w:rsid w:val="00EC04F8"/>
    <w:rsid w:val="00EC08FB"/>
    <w:rsid w:val="00EC1100"/>
    <w:rsid w:val="00EC1AE3"/>
    <w:rsid w:val="00EC1FB1"/>
    <w:rsid w:val="00EC4355"/>
    <w:rsid w:val="00EC5856"/>
    <w:rsid w:val="00EC5E91"/>
    <w:rsid w:val="00EC5E9C"/>
    <w:rsid w:val="00EC7153"/>
    <w:rsid w:val="00EC7D30"/>
    <w:rsid w:val="00ED0321"/>
    <w:rsid w:val="00ED21D1"/>
    <w:rsid w:val="00ED276C"/>
    <w:rsid w:val="00ED27BC"/>
    <w:rsid w:val="00ED38D3"/>
    <w:rsid w:val="00ED4F40"/>
    <w:rsid w:val="00ED79D1"/>
    <w:rsid w:val="00ED7C61"/>
    <w:rsid w:val="00EE05AB"/>
    <w:rsid w:val="00EE0750"/>
    <w:rsid w:val="00EE0C0C"/>
    <w:rsid w:val="00EE1950"/>
    <w:rsid w:val="00EE4715"/>
    <w:rsid w:val="00EE4C1A"/>
    <w:rsid w:val="00EE5554"/>
    <w:rsid w:val="00EE5E78"/>
    <w:rsid w:val="00EE7788"/>
    <w:rsid w:val="00EF1A7E"/>
    <w:rsid w:val="00EF4310"/>
    <w:rsid w:val="00EF43B9"/>
    <w:rsid w:val="00EF54F7"/>
    <w:rsid w:val="00EF5D9D"/>
    <w:rsid w:val="00F008F8"/>
    <w:rsid w:val="00F01094"/>
    <w:rsid w:val="00F020CF"/>
    <w:rsid w:val="00F0245A"/>
    <w:rsid w:val="00F028A9"/>
    <w:rsid w:val="00F0424C"/>
    <w:rsid w:val="00F067A7"/>
    <w:rsid w:val="00F07395"/>
    <w:rsid w:val="00F07597"/>
    <w:rsid w:val="00F11816"/>
    <w:rsid w:val="00F12B6E"/>
    <w:rsid w:val="00F14ACB"/>
    <w:rsid w:val="00F16114"/>
    <w:rsid w:val="00F17BC4"/>
    <w:rsid w:val="00F2066E"/>
    <w:rsid w:val="00F211F4"/>
    <w:rsid w:val="00F22A15"/>
    <w:rsid w:val="00F245DE"/>
    <w:rsid w:val="00F24AAA"/>
    <w:rsid w:val="00F24D5A"/>
    <w:rsid w:val="00F25A7F"/>
    <w:rsid w:val="00F279F3"/>
    <w:rsid w:val="00F31B03"/>
    <w:rsid w:val="00F32425"/>
    <w:rsid w:val="00F364F5"/>
    <w:rsid w:val="00F36C85"/>
    <w:rsid w:val="00F36EF8"/>
    <w:rsid w:val="00F4015B"/>
    <w:rsid w:val="00F409B2"/>
    <w:rsid w:val="00F41BEF"/>
    <w:rsid w:val="00F41EFC"/>
    <w:rsid w:val="00F42138"/>
    <w:rsid w:val="00F42BB0"/>
    <w:rsid w:val="00F4303C"/>
    <w:rsid w:val="00F43F1B"/>
    <w:rsid w:val="00F44CBD"/>
    <w:rsid w:val="00F46E31"/>
    <w:rsid w:val="00F5118A"/>
    <w:rsid w:val="00F51888"/>
    <w:rsid w:val="00F525C4"/>
    <w:rsid w:val="00F5367A"/>
    <w:rsid w:val="00F5377F"/>
    <w:rsid w:val="00F53C69"/>
    <w:rsid w:val="00F5553E"/>
    <w:rsid w:val="00F55E71"/>
    <w:rsid w:val="00F5681B"/>
    <w:rsid w:val="00F56AF3"/>
    <w:rsid w:val="00F56B72"/>
    <w:rsid w:val="00F56DFC"/>
    <w:rsid w:val="00F60D20"/>
    <w:rsid w:val="00F622A2"/>
    <w:rsid w:val="00F63092"/>
    <w:rsid w:val="00F63792"/>
    <w:rsid w:val="00F655D9"/>
    <w:rsid w:val="00F655FD"/>
    <w:rsid w:val="00F65DB2"/>
    <w:rsid w:val="00F67958"/>
    <w:rsid w:val="00F67BFB"/>
    <w:rsid w:val="00F70B56"/>
    <w:rsid w:val="00F70C47"/>
    <w:rsid w:val="00F73138"/>
    <w:rsid w:val="00F735F5"/>
    <w:rsid w:val="00F74959"/>
    <w:rsid w:val="00F74E06"/>
    <w:rsid w:val="00F75BDA"/>
    <w:rsid w:val="00F774A5"/>
    <w:rsid w:val="00F77EB6"/>
    <w:rsid w:val="00F77F5E"/>
    <w:rsid w:val="00F80BEA"/>
    <w:rsid w:val="00F815FC"/>
    <w:rsid w:val="00F81A28"/>
    <w:rsid w:val="00F81E23"/>
    <w:rsid w:val="00F83596"/>
    <w:rsid w:val="00F839A7"/>
    <w:rsid w:val="00F83D1F"/>
    <w:rsid w:val="00F84F58"/>
    <w:rsid w:val="00F858D4"/>
    <w:rsid w:val="00F86322"/>
    <w:rsid w:val="00F875E2"/>
    <w:rsid w:val="00F900F5"/>
    <w:rsid w:val="00F9050A"/>
    <w:rsid w:val="00F9200E"/>
    <w:rsid w:val="00F921D4"/>
    <w:rsid w:val="00F922F6"/>
    <w:rsid w:val="00F92DB1"/>
    <w:rsid w:val="00F93657"/>
    <w:rsid w:val="00F942E2"/>
    <w:rsid w:val="00F9437F"/>
    <w:rsid w:val="00F9510E"/>
    <w:rsid w:val="00F95504"/>
    <w:rsid w:val="00F957CE"/>
    <w:rsid w:val="00F96E3E"/>
    <w:rsid w:val="00F975B3"/>
    <w:rsid w:val="00F97D0A"/>
    <w:rsid w:val="00FA0E57"/>
    <w:rsid w:val="00FA138B"/>
    <w:rsid w:val="00FA1629"/>
    <w:rsid w:val="00FA1EE2"/>
    <w:rsid w:val="00FA2B60"/>
    <w:rsid w:val="00FA373F"/>
    <w:rsid w:val="00FA5621"/>
    <w:rsid w:val="00FA6AE7"/>
    <w:rsid w:val="00FA7AD3"/>
    <w:rsid w:val="00FB1BD5"/>
    <w:rsid w:val="00FB211C"/>
    <w:rsid w:val="00FB2F92"/>
    <w:rsid w:val="00FB368B"/>
    <w:rsid w:val="00FB38A5"/>
    <w:rsid w:val="00FB4445"/>
    <w:rsid w:val="00FB521B"/>
    <w:rsid w:val="00FB68B6"/>
    <w:rsid w:val="00FB76C7"/>
    <w:rsid w:val="00FB77E9"/>
    <w:rsid w:val="00FB7CB0"/>
    <w:rsid w:val="00FB7FD5"/>
    <w:rsid w:val="00FC14EA"/>
    <w:rsid w:val="00FC178D"/>
    <w:rsid w:val="00FC17F4"/>
    <w:rsid w:val="00FC3398"/>
    <w:rsid w:val="00FC376D"/>
    <w:rsid w:val="00FC3B52"/>
    <w:rsid w:val="00FC58F3"/>
    <w:rsid w:val="00FC590C"/>
    <w:rsid w:val="00FC6B48"/>
    <w:rsid w:val="00FC742E"/>
    <w:rsid w:val="00FD127A"/>
    <w:rsid w:val="00FD1C80"/>
    <w:rsid w:val="00FD1E46"/>
    <w:rsid w:val="00FD2ED4"/>
    <w:rsid w:val="00FD3928"/>
    <w:rsid w:val="00FD4A32"/>
    <w:rsid w:val="00FD659F"/>
    <w:rsid w:val="00FD7A74"/>
    <w:rsid w:val="00FE0298"/>
    <w:rsid w:val="00FE2D57"/>
    <w:rsid w:val="00FE70E2"/>
    <w:rsid w:val="00FE7538"/>
    <w:rsid w:val="00FF05F7"/>
    <w:rsid w:val="00FF1137"/>
    <w:rsid w:val="00FF2B34"/>
    <w:rsid w:val="00FF2BCE"/>
    <w:rsid w:val="00FF36FE"/>
    <w:rsid w:val="00FF3A14"/>
    <w:rsid w:val="00FF661B"/>
    <w:rsid w:val="00FF664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noProof/>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table" w:styleId="TableGrid">
    <w:name w:val="Table Grid"/>
    <w:basedOn w:val="TableNormal"/>
    <w:uiPriority w:val="39"/>
    <w:rsid w:val="0075395A"/>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mputerCode">
    <w:name w:val="Computer Code"/>
    <w:basedOn w:val="Normal"/>
    <w:rsid w:val="004844BD"/>
    <w:pPr>
      <w:tabs>
        <w:tab w:val="left" w:pos="450"/>
      </w:tabs>
      <w:spacing w:after="0" w:line="240" w:lineRule="auto"/>
      <w:ind w:left="450" w:hanging="450"/>
    </w:pPr>
    <w:rPr>
      <w:rFonts w:ascii="Courier New" w:eastAsia="Times New Roman" w:hAnsi="Courier New"/>
      <w:sz w:val="20"/>
      <w:szCs w:val="24"/>
    </w:rPr>
  </w:style>
  <w:style w:type="paragraph" w:styleId="List">
    <w:name w:val="List"/>
    <w:basedOn w:val="Normal"/>
    <w:uiPriority w:val="99"/>
    <w:rsid w:val="008B00E0"/>
    <w:pPr>
      <w:spacing w:after="0" w:line="240" w:lineRule="auto"/>
      <w:ind w:left="360" w:hanging="360"/>
    </w:pPr>
    <w:rPr>
      <w:rFonts w:ascii="Times New Roman" w:eastAsia="Times New Roman" w:hAnsi="Times New Roman"/>
      <w:sz w:val="20"/>
      <w:szCs w:val="24"/>
    </w:rPr>
  </w:style>
  <w:style w:type="paragraph" w:customStyle="1" w:styleId="StyleListCourierNew8pt">
    <w:name w:val="Style List + Courier New 8 pt"/>
    <w:basedOn w:val="List"/>
    <w:rsid w:val="008B00E0"/>
    <w:rPr>
      <w:rFonts w:ascii="Courier New" w:hAnsi="Courier New"/>
      <w:sz w:val="18"/>
    </w:rPr>
  </w:style>
  <w:style w:type="numbering" w:customStyle="1" w:styleId="NoList1">
    <w:name w:val="No List1"/>
    <w:next w:val="NoList"/>
    <w:uiPriority w:val="99"/>
    <w:semiHidden/>
    <w:unhideWhenUsed/>
    <w:rsid w:val="007F4B77"/>
  </w:style>
  <w:style w:type="paragraph" w:styleId="List2">
    <w:name w:val="List 2"/>
    <w:basedOn w:val="Normal"/>
    <w:uiPriority w:val="99"/>
    <w:rsid w:val="007F4B77"/>
    <w:pPr>
      <w:spacing w:after="0" w:line="240" w:lineRule="auto"/>
      <w:ind w:left="720" w:hanging="360"/>
    </w:pPr>
    <w:rPr>
      <w:rFonts w:ascii="Times New Roman" w:eastAsia="Times New Roman" w:hAnsi="Times New Roman"/>
      <w:noProof w:val="0"/>
      <w:szCs w:val="24"/>
    </w:rPr>
  </w:style>
  <w:style w:type="paragraph" w:styleId="ListContinue2">
    <w:name w:val="List Continue 2"/>
    <w:basedOn w:val="Normal"/>
    <w:uiPriority w:val="99"/>
    <w:rsid w:val="007F4B77"/>
    <w:pPr>
      <w:spacing w:after="120" w:line="240" w:lineRule="auto"/>
      <w:ind w:left="720"/>
    </w:pPr>
    <w:rPr>
      <w:rFonts w:ascii="Times New Roman" w:eastAsia="Times New Roman" w:hAnsi="Times New Roman"/>
      <w:noProof w:val="0"/>
      <w:szCs w:val="24"/>
    </w:rPr>
  </w:style>
  <w:style w:type="paragraph" w:styleId="BodyText">
    <w:name w:val="Body Text"/>
    <w:basedOn w:val="Normal"/>
    <w:link w:val="BodyTextChar"/>
    <w:uiPriority w:val="99"/>
    <w:rsid w:val="007F4B77"/>
    <w:pPr>
      <w:spacing w:after="120" w:line="240" w:lineRule="auto"/>
    </w:pPr>
    <w:rPr>
      <w:rFonts w:ascii="Times New Roman" w:eastAsia="Times New Roman" w:hAnsi="Times New Roman"/>
      <w:noProof w:val="0"/>
      <w:szCs w:val="24"/>
    </w:rPr>
  </w:style>
  <w:style w:type="character" w:customStyle="1" w:styleId="BodyTextChar">
    <w:name w:val="Body Text Char"/>
    <w:basedOn w:val="DefaultParagraphFont"/>
    <w:link w:val="BodyText"/>
    <w:uiPriority w:val="99"/>
    <w:rsid w:val="007F4B77"/>
    <w:rPr>
      <w:rFonts w:ascii="Times New Roman" w:eastAsia="Times New Roman" w:hAnsi="Times New Roman"/>
      <w:sz w:val="22"/>
      <w:szCs w:val="24"/>
    </w:rPr>
  </w:style>
  <w:style w:type="paragraph" w:styleId="BodyTextIndent">
    <w:name w:val="Body Text Indent"/>
    <w:basedOn w:val="Normal"/>
    <w:link w:val="BodyTextIndentChar"/>
    <w:uiPriority w:val="99"/>
    <w:rsid w:val="007F4B77"/>
    <w:pPr>
      <w:spacing w:after="120" w:line="240" w:lineRule="auto"/>
      <w:ind w:left="360"/>
    </w:pPr>
    <w:rPr>
      <w:rFonts w:ascii="Times New Roman" w:eastAsia="Times New Roman" w:hAnsi="Times New Roman"/>
      <w:noProof w:val="0"/>
      <w:szCs w:val="24"/>
    </w:rPr>
  </w:style>
  <w:style w:type="character" w:customStyle="1" w:styleId="BodyTextIndentChar">
    <w:name w:val="Body Text Indent Char"/>
    <w:basedOn w:val="DefaultParagraphFont"/>
    <w:link w:val="BodyTextIndent"/>
    <w:uiPriority w:val="99"/>
    <w:rsid w:val="007F4B77"/>
    <w:rPr>
      <w:rFonts w:ascii="Times New Roman" w:eastAsia="Times New Roman" w:hAnsi="Times New Roman"/>
      <w:sz w:val="22"/>
      <w:szCs w:val="24"/>
    </w:rPr>
  </w:style>
  <w:style w:type="paragraph" w:styleId="List3">
    <w:name w:val="List 3"/>
    <w:basedOn w:val="Normal"/>
    <w:uiPriority w:val="99"/>
    <w:rsid w:val="007F4B77"/>
    <w:pPr>
      <w:spacing w:after="0" w:line="240" w:lineRule="auto"/>
      <w:ind w:left="1080" w:hanging="360"/>
    </w:pPr>
    <w:rPr>
      <w:rFonts w:ascii="Times New Roman" w:eastAsia="Times New Roman" w:hAnsi="Times New Roman"/>
      <w:noProof w:val="0"/>
      <w:szCs w:val="24"/>
    </w:rPr>
  </w:style>
  <w:style w:type="character" w:styleId="PageNumber">
    <w:name w:val="page number"/>
    <w:uiPriority w:val="99"/>
    <w:rsid w:val="007F4B77"/>
    <w:rPr>
      <w:rFonts w:cs="Times New Roman"/>
    </w:rPr>
  </w:style>
  <w:style w:type="paragraph" w:styleId="FootnoteText">
    <w:name w:val="footnote text"/>
    <w:basedOn w:val="Normal"/>
    <w:link w:val="FootnoteTextChar"/>
    <w:uiPriority w:val="99"/>
    <w:semiHidden/>
    <w:rsid w:val="007F4B77"/>
    <w:pPr>
      <w:spacing w:after="0" w:line="240" w:lineRule="auto"/>
    </w:pPr>
    <w:rPr>
      <w:rFonts w:ascii="Times New Roman" w:eastAsia="Times New Roman" w:hAnsi="Times New Roman"/>
      <w:noProof w:val="0"/>
      <w:sz w:val="20"/>
      <w:szCs w:val="20"/>
    </w:rPr>
  </w:style>
  <w:style w:type="character" w:customStyle="1" w:styleId="FootnoteTextChar">
    <w:name w:val="Footnote Text Char"/>
    <w:basedOn w:val="DefaultParagraphFont"/>
    <w:link w:val="FootnoteText"/>
    <w:uiPriority w:val="99"/>
    <w:semiHidden/>
    <w:rsid w:val="007F4B77"/>
    <w:rPr>
      <w:rFonts w:ascii="Times New Roman" w:eastAsia="Times New Roman" w:hAnsi="Times New Roman"/>
    </w:rPr>
  </w:style>
  <w:style w:type="paragraph" w:styleId="PlainText">
    <w:name w:val="Plain Text"/>
    <w:basedOn w:val="Normal"/>
    <w:link w:val="PlainTextChar"/>
    <w:uiPriority w:val="99"/>
    <w:rsid w:val="007F4B77"/>
    <w:pPr>
      <w:spacing w:after="0" w:line="240" w:lineRule="auto"/>
    </w:pPr>
    <w:rPr>
      <w:rFonts w:ascii="Courier New" w:eastAsia="Times New Roman" w:hAnsi="Courier New" w:cs="Courier New"/>
      <w:noProof w:val="0"/>
      <w:szCs w:val="20"/>
    </w:rPr>
  </w:style>
  <w:style w:type="character" w:customStyle="1" w:styleId="PlainTextChar">
    <w:name w:val="Plain Text Char"/>
    <w:basedOn w:val="DefaultParagraphFont"/>
    <w:link w:val="PlainText"/>
    <w:uiPriority w:val="99"/>
    <w:rsid w:val="007F4B77"/>
    <w:rPr>
      <w:rFonts w:ascii="Courier New" w:eastAsia="Times New Roman" w:hAnsi="Courier New" w:cs="Courier New"/>
      <w:sz w:val="22"/>
    </w:rPr>
  </w:style>
  <w:style w:type="paragraph" w:customStyle="1" w:styleId="Equation">
    <w:name w:val="Equation"/>
    <w:basedOn w:val="Normal"/>
    <w:link w:val="EquationChar"/>
    <w:rsid w:val="007F4B77"/>
    <w:pPr>
      <w:tabs>
        <w:tab w:val="left" w:pos="720"/>
        <w:tab w:val="right" w:pos="8640"/>
      </w:tabs>
      <w:overflowPunct w:val="0"/>
      <w:autoSpaceDE w:val="0"/>
      <w:autoSpaceDN w:val="0"/>
      <w:adjustRightInd w:val="0"/>
      <w:spacing w:after="0" w:line="240" w:lineRule="auto"/>
      <w:textAlignment w:val="baseline"/>
    </w:pPr>
    <w:rPr>
      <w:rFonts w:ascii="Century Schoolbook" w:eastAsia="Times New Roman" w:hAnsi="Century Schoolbook"/>
      <w:b/>
      <w:noProof w:val="0"/>
      <w:szCs w:val="20"/>
    </w:rPr>
  </w:style>
  <w:style w:type="character" w:customStyle="1" w:styleId="EquationChar">
    <w:name w:val="Equation Char"/>
    <w:link w:val="Equation"/>
    <w:locked/>
    <w:rsid w:val="007F4B77"/>
    <w:rPr>
      <w:rFonts w:ascii="Century Schoolbook" w:eastAsia="Times New Roman" w:hAnsi="Century Schoolbook"/>
      <w:b/>
      <w:sz w:val="22"/>
    </w:rPr>
  </w:style>
  <w:style w:type="character" w:styleId="CommentReference">
    <w:name w:val="annotation reference"/>
    <w:uiPriority w:val="99"/>
    <w:semiHidden/>
    <w:unhideWhenUsed/>
    <w:rsid w:val="007F4B77"/>
    <w:rPr>
      <w:sz w:val="16"/>
    </w:rPr>
  </w:style>
  <w:style w:type="paragraph" w:styleId="CommentText">
    <w:name w:val="annotation text"/>
    <w:basedOn w:val="Normal"/>
    <w:link w:val="CommentTextChar"/>
    <w:uiPriority w:val="99"/>
    <w:semiHidden/>
    <w:unhideWhenUsed/>
    <w:rsid w:val="007F4B77"/>
    <w:pPr>
      <w:spacing w:after="0" w:line="240" w:lineRule="auto"/>
    </w:pPr>
    <w:rPr>
      <w:rFonts w:ascii="Times New Roman" w:eastAsia="Times New Roman" w:hAnsi="Times New Roman"/>
      <w:noProof w:val="0"/>
      <w:sz w:val="20"/>
      <w:szCs w:val="20"/>
    </w:rPr>
  </w:style>
  <w:style w:type="character" w:customStyle="1" w:styleId="CommentTextChar">
    <w:name w:val="Comment Text Char"/>
    <w:basedOn w:val="DefaultParagraphFont"/>
    <w:link w:val="CommentText"/>
    <w:uiPriority w:val="99"/>
    <w:semiHidden/>
    <w:rsid w:val="007F4B77"/>
    <w:rPr>
      <w:rFonts w:ascii="Times New Roman" w:eastAsia="Times New Roman" w:hAnsi="Times New Roman"/>
    </w:rPr>
  </w:style>
  <w:style w:type="paragraph" w:styleId="CommentSubject">
    <w:name w:val="annotation subject"/>
    <w:basedOn w:val="CommentText"/>
    <w:next w:val="CommentText"/>
    <w:link w:val="CommentSubjectChar"/>
    <w:uiPriority w:val="99"/>
    <w:semiHidden/>
    <w:unhideWhenUsed/>
    <w:rsid w:val="007F4B77"/>
    <w:rPr>
      <w:b/>
      <w:bCs/>
    </w:rPr>
  </w:style>
  <w:style w:type="character" w:customStyle="1" w:styleId="CommentSubjectChar">
    <w:name w:val="Comment Subject Char"/>
    <w:basedOn w:val="CommentTextChar"/>
    <w:link w:val="CommentSubject"/>
    <w:uiPriority w:val="99"/>
    <w:semiHidden/>
    <w:rsid w:val="007F4B77"/>
    <w:rPr>
      <w:b/>
      <w:bCs/>
    </w:rPr>
  </w:style>
  <w:style w:type="paragraph" w:styleId="Revision">
    <w:name w:val="Revision"/>
    <w:hidden/>
    <w:uiPriority w:val="99"/>
    <w:semiHidden/>
    <w:rsid w:val="007F4B77"/>
    <w:rPr>
      <w:rFonts w:ascii="Times New Roman" w:eastAsia="Times New Roman" w:hAnsi="Times New Roman"/>
      <w:sz w:val="22"/>
      <w:szCs w:val="24"/>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FB37B7-E6EE-4F8B-AB8B-B26B12D3AD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107</Words>
  <Characters>615</Characters>
  <Application>Microsoft Office Word</Application>
  <DocSecurity>0</DocSecurity>
  <Lines>5</Lines>
  <Paragraphs>1</Paragraphs>
  <ScaleCrop>false</ScaleCrop>
  <Company/>
  <LinksUpToDate>false</LinksUpToDate>
  <CharactersWithSpaces>721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2</cp:revision>
  <dcterms:created xsi:type="dcterms:W3CDTF">2017-04-02T15:01:00Z</dcterms:created>
  <dcterms:modified xsi:type="dcterms:W3CDTF">2017-04-02T15:01:00Z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